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43104" w:rsidRDefault="00B04508" w:rsidP="00600B87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>
        <w:rPr>
          <w:rStyle w:val="layout"/>
          <w:rFonts w:ascii="Times New Roman" w:hAnsi="Times New Roman"/>
          <w:b/>
          <w:sz w:val="28"/>
          <w:szCs w:val="28"/>
        </w:rPr>
        <w:t xml:space="preserve">СТАТИСТИКА ПО </w:t>
      </w:r>
      <w:r w:rsidR="00600B87">
        <w:rPr>
          <w:rStyle w:val="layout"/>
          <w:rFonts w:ascii="Times New Roman" w:hAnsi="Times New Roman"/>
          <w:b/>
          <w:sz w:val="28"/>
          <w:szCs w:val="28"/>
        </w:rPr>
        <w:t>I КОНКУРС</w:t>
      </w:r>
      <w:r>
        <w:rPr>
          <w:rStyle w:val="layout"/>
          <w:rFonts w:ascii="Times New Roman" w:hAnsi="Times New Roman"/>
          <w:b/>
          <w:sz w:val="28"/>
          <w:szCs w:val="28"/>
        </w:rPr>
        <w:t>У</w:t>
      </w:r>
      <w:r w:rsidR="00600B87">
        <w:rPr>
          <w:rStyle w:val="layout"/>
          <w:rFonts w:ascii="Times New Roman" w:hAnsi="Times New Roman"/>
          <w:b/>
          <w:sz w:val="28"/>
          <w:szCs w:val="28"/>
        </w:rPr>
        <w:t xml:space="preserve"> 2022</w:t>
      </w:r>
      <w:r w:rsidR="00600B87" w:rsidRPr="00572D2D">
        <w:rPr>
          <w:rStyle w:val="layout"/>
          <w:rFonts w:ascii="Times New Roman" w:hAnsi="Times New Roman"/>
          <w:b/>
          <w:sz w:val="28"/>
          <w:szCs w:val="28"/>
        </w:rPr>
        <w:t xml:space="preserve"> ГОДА </w:t>
      </w:r>
    </w:p>
    <w:p w:rsidR="00600B87" w:rsidRPr="00572D2D" w:rsidRDefault="00B04508" w:rsidP="00600B87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  <w:r>
        <w:rPr>
          <w:rStyle w:val="layout"/>
          <w:rFonts w:ascii="Times New Roman" w:hAnsi="Times New Roman"/>
          <w:b/>
          <w:sz w:val="28"/>
          <w:szCs w:val="28"/>
        </w:rPr>
        <w:t>НА ПРЕДОСТАВЛЕНИЕ ГРАНТА ГУБЕРНАТОРА ЮГРЫ</w:t>
      </w:r>
    </w:p>
    <w:p w:rsidR="006436B5" w:rsidRDefault="006436B5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tbl>
      <w:tblPr>
        <w:tblStyle w:val="a4"/>
        <w:tblW w:w="15059" w:type="dxa"/>
        <w:tblInd w:w="0" w:type="dxa"/>
        <w:tblLook w:val="04A0" w:firstRow="1" w:lastRow="0" w:firstColumn="1" w:lastColumn="0" w:noHBand="0" w:noVBand="1"/>
      </w:tblPr>
      <w:tblGrid>
        <w:gridCol w:w="5637"/>
        <w:gridCol w:w="2268"/>
        <w:gridCol w:w="2551"/>
        <w:gridCol w:w="2410"/>
        <w:gridCol w:w="2193"/>
      </w:tblGrid>
      <w:tr w:rsidR="00B04508" w:rsidRPr="00143104" w:rsidTr="00143104">
        <w:trPr>
          <w:trHeight w:val="71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Грантовое</w:t>
            </w:r>
            <w:proofErr w:type="spellEnd"/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проектов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Сумма</w:t>
            </w: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 заявленных грантов</w:t>
            </w: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 по направлению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 xml:space="preserve">Количество </w:t>
            </w:r>
          </w:p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проектов-победителей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Сумма гранта по направлению</w:t>
            </w:r>
          </w:p>
        </w:tc>
      </w:tr>
      <w:tr w:rsidR="00B04508" w:rsidRPr="00143104" w:rsidTr="00143104">
        <w:trPr>
          <w:trHeight w:val="623"/>
        </w:trPr>
        <w:tc>
          <w:tcPr>
            <w:tcW w:w="5637" w:type="dxa"/>
          </w:tcPr>
          <w:p w:rsidR="00B04508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  <w:p w:rsidR="00143104" w:rsidRP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layout"/>
                <w:rFonts w:ascii="Times New Roman" w:hAnsi="Times New Roman"/>
                <w:sz w:val="24"/>
                <w:szCs w:val="24"/>
              </w:rPr>
              <w:t>6 297 433,98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5 212 054,45</w:t>
            </w:r>
          </w:p>
        </w:tc>
      </w:tr>
      <w:tr w:rsidR="00B04508" w:rsidRPr="00143104" w:rsidTr="00143104">
        <w:trPr>
          <w:trHeight w:val="708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735 028,00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735 028,00</w:t>
            </w:r>
          </w:p>
        </w:tc>
      </w:tr>
      <w:tr w:rsidR="00B04508" w:rsidRPr="00143104" w:rsidTr="00143104">
        <w:trPr>
          <w:trHeight w:val="556"/>
        </w:trPr>
        <w:tc>
          <w:tcPr>
            <w:tcW w:w="5637" w:type="dxa"/>
          </w:tcPr>
          <w:p w:rsidR="00B04508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  <w:p w:rsidR="00143104" w:rsidRP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layout"/>
                <w:rFonts w:ascii="Times New Roman" w:hAnsi="Times New Roman"/>
                <w:sz w:val="24"/>
                <w:szCs w:val="24"/>
              </w:rPr>
              <w:t>5 524 406,00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4 752 196,00</w:t>
            </w:r>
          </w:p>
        </w:tc>
      </w:tr>
      <w:tr w:rsidR="00B04508" w:rsidRPr="00143104" w:rsidTr="00143104">
        <w:trPr>
          <w:trHeight w:val="47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layout"/>
                <w:rFonts w:ascii="Times New Roman" w:hAnsi="Times New Roman"/>
                <w:sz w:val="24"/>
                <w:szCs w:val="24"/>
              </w:rPr>
              <w:t>Семья, материнство, отцовство и детство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2 056 889,4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4508" w:rsidRPr="00143104" w:rsidTr="00143104">
        <w:trPr>
          <w:trHeight w:val="47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молодежных проектов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3 559 368,00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2 592 018,00</w:t>
            </w:r>
          </w:p>
        </w:tc>
      </w:tr>
      <w:tr w:rsidR="00B04508" w:rsidRPr="00143104" w:rsidTr="00143104">
        <w:trPr>
          <w:trHeight w:val="71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443 771,00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443 771,00</w:t>
            </w:r>
          </w:p>
        </w:tc>
      </w:tr>
      <w:tr w:rsidR="00B04508" w:rsidRPr="00143104" w:rsidTr="00143104">
        <w:trPr>
          <w:trHeight w:val="47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Образование и просвещение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1 820 475,00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-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B04508" w:rsidRPr="00143104" w:rsidTr="00143104">
        <w:trPr>
          <w:trHeight w:val="229"/>
        </w:trPr>
        <w:tc>
          <w:tcPr>
            <w:tcW w:w="5637" w:type="dxa"/>
          </w:tcPr>
          <w:p w:rsidR="00B04508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КМНС</w:t>
            </w:r>
          </w:p>
          <w:p w:rsidR="00143104" w:rsidRP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499 210,00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499 210,00</w:t>
            </w:r>
          </w:p>
        </w:tc>
      </w:tr>
      <w:tr w:rsidR="00B04508" w:rsidRPr="00143104" w:rsidTr="00143104">
        <w:trPr>
          <w:trHeight w:val="719"/>
        </w:trPr>
        <w:tc>
          <w:tcPr>
            <w:tcW w:w="5637" w:type="dxa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институтов гражданского общества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55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680 700,72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680 700,72</w:t>
            </w:r>
          </w:p>
        </w:tc>
      </w:tr>
      <w:tr w:rsidR="00B04508" w:rsidRPr="00143104" w:rsidTr="00143104">
        <w:trPr>
          <w:trHeight w:val="270"/>
        </w:trPr>
        <w:tc>
          <w:tcPr>
            <w:tcW w:w="5637" w:type="dxa"/>
          </w:tcPr>
          <w:p w:rsidR="00143104" w:rsidRDefault="00143104" w:rsidP="00B04508">
            <w:pPr>
              <w:jc w:val="right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  <w:p w:rsidR="00B04508" w:rsidRPr="00143104" w:rsidRDefault="00B04508" w:rsidP="00B04508">
            <w:pPr>
              <w:jc w:val="right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ИТОГО</w:t>
            </w:r>
          </w:p>
        </w:tc>
        <w:tc>
          <w:tcPr>
            <w:tcW w:w="2268" w:type="dxa"/>
          </w:tcPr>
          <w:p w:rsidR="00143104" w:rsidRDefault="00143104" w:rsidP="00B04508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</w:p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19</w:t>
            </w:r>
          </w:p>
        </w:tc>
        <w:tc>
          <w:tcPr>
            <w:tcW w:w="2551" w:type="dxa"/>
          </w:tcPr>
          <w:p w:rsidR="00143104" w:rsidRDefault="00143104" w:rsidP="00B04508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</w:p>
          <w:p w:rsidR="00B04508" w:rsidRPr="00143104" w:rsidRDefault="00B04508" w:rsidP="00B04508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21 617 282,10</w:t>
            </w:r>
          </w:p>
        </w:tc>
        <w:tc>
          <w:tcPr>
            <w:tcW w:w="241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  <w:p w:rsidR="00B04508" w:rsidRPr="00143104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13</w:t>
            </w:r>
          </w:p>
        </w:tc>
        <w:tc>
          <w:tcPr>
            <w:tcW w:w="21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  <w:p w:rsidR="00B04508" w:rsidRDefault="00B04508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  <w:t>14 914 978,2</w:t>
            </w:r>
          </w:p>
          <w:p w:rsidR="00143104" w:rsidRPr="00143104" w:rsidRDefault="00143104" w:rsidP="00B04508">
            <w:pPr>
              <w:jc w:val="center"/>
              <w:rPr>
                <w:rStyle w:val="winner-infolist-item-text"/>
                <w:rFonts w:ascii="Times New Roman" w:hAnsi="Times New Roman"/>
                <w:b/>
                <w:sz w:val="24"/>
                <w:szCs w:val="24"/>
              </w:rPr>
            </w:pPr>
          </w:p>
        </w:tc>
      </w:tr>
    </w:tbl>
    <w:p w:rsidR="00CB318D" w:rsidRDefault="00CB318D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B04508" w:rsidRDefault="00B04508" w:rsidP="00FD2946">
      <w:pPr>
        <w:spacing w:after="0" w:line="240" w:lineRule="auto"/>
        <w:jc w:val="center"/>
        <w:rPr>
          <w:rStyle w:val="layout"/>
          <w:rFonts w:ascii="Times New Roman" w:hAnsi="Times New Roman"/>
          <w:b/>
          <w:sz w:val="28"/>
          <w:szCs w:val="28"/>
        </w:rPr>
      </w:pPr>
    </w:p>
    <w:p w:rsidR="00CB318D" w:rsidRDefault="00CB318D" w:rsidP="00FD2946">
      <w:pPr>
        <w:spacing w:after="0" w:line="240" w:lineRule="auto"/>
        <w:jc w:val="center"/>
        <w:rPr>
          <w:rStyle w:val="layout"/>
        </w:rPr>
      </w:pPr>
    </w:p>
    <w:p w:rsidR="00CB318D" w:rsidRDefault="00CB318D" w:rsidP="00FD2946">
      <w:pPr>
        <w:spacing w:after="0" w:line="240" w:lineRule="auto"/>
        <w:jc w:val="center"/>
        <w:rPr>
          <w:rStyle w:val="layout"/>
        </w:rPr>
      </w:pPr>
    </w:p>
    <w:p w:rsidR="00CB318D" w:rsidRDefault="00CB318D" w:rsidP="00FD2946">
      <w:pPr>
        <w:spacing w:after="0" w:line="240" w:lineRule="auto"/>
        <w:jc w:val="center"/>
        <w:rPr>
          <w:rStyle w:val="layout"/>
        </w:rPr>
      </w:pPr>
    </w:p>
    <w:p w:rsidR="00CB318D" w:rsidRDefault="00CB318D" w:rsidP="00FD2946">
      <w:pPr>
        <w:spacing w:after="0" w:line="240" w:lineRule="auto"/>
        <w:jc w:val="center"/>
        <w:rPr>
          <w:rStyle w:val="layout"/>
        </w:rPr>
      </w:pPr>
    </w:p>
    <w:p w:rsidR="00CB318D" w:rsidRDefault="00CB318D" w:rsidP="00FD2946">
      <w:pPr>
        <w:spacing w:after="0" w:line="240" w:lineRule="auto"/>
        <w:jc w:val="center"/>
        <w:rPr>
          <w:rStyle w:val="layout"/>
        </w:rPr>
      </w:pPr>
    </w:p>
    <w:p w:rsidR="00CB318D" w:rsidRPr="00143104" w:rsidRDefault="00B04508" w:rsidP="00B04508">
      <w:pPr>
        <w:spacing w:after="0" w:line="240" w:lineRule="auto"/>
        <w:jc w:val="center"/>
        <w:rPr>
          <w:rStyle w:val="layout"/>
          <w:rFonts w:ascii="Times New Roman" w:hAnsi="Times New Roman"/>
          <w:b/>
          <w:color w:val="FF0000"/>
          <w:sz w:val="28"/>
          <w:szCs w:val="28"/>
        </w:rPr>
      </w:pPr>
      <w:r w:rsidRPr="00143104">
        <w:rPr>
          <w:rStyle w:val="layout"/>
          <w:rFonts w:ascii="Times New Roman" w:hAnsi="Times New Roman"/>
          <w:b/>
          <w:color w:val="FF0000"/>
          <w:sz w:val="28"/>
          <w:szCs w:val="28"/>
        </w:rPr>
        <w:t>ИНФОРМАЦИЯ О ПРОЕКТАХ - ПОБЕДИТЕЛЯХ</w:t>
      </w:r>
    </w:p>
    <w:p w:rsidR="00600B87" w:rsidRPr="00143104" w:rsidRDefault="00600B87" w:rsidP="00FD2946">
      <w:pPr>
        <w:spacing w:after="0" w:line="240" w:lineRule="auto"/>
        <w:jc w:val="center"/>
        <w:rPr>
          <w:rStyle w:val="layout"/>
          <w:color w:val="FF0000"/>
        </w:rPr>
      </w:pPr>
    </w:p>
    <w:tbl>
      <w:tblPr>
        <w:tblStyle w:val="a4"/>
        <w:tblW w:w="14992" w:type="dxa"/>
        <w:tblInd w:w="0" w:type="dxa"/>
        <w:tblLayout w:type="fixed"/>
        <w:tblLook w:val="04A0" w:firstRow="1" w:lastRow="0" w:firstColumn="1" w:lastColumn="0" w:noHBand="0" w:noVBand="1"/>
      </w:tblPr>
      <w:tblGrid>
        <w:gridCol w:w="560"/>
        <w:gridCol w:w="2950"/>
        <w:gridCol w:w="3119"/>
        <w:gridCol w:w="2835"/>
        <w:gridCol w:w="1984"/>
        <w:gridCol w:w="2127"/>
        <w:gridCol w:w="1417"/>
      </w:tblGrid>
      <w:tr w:rsidR="00D86579" w:rsidRPr="00D92207" w:rsidTr="00143104">
        <w:tc>
          <w:tcPr>
            <w:tcW w:w="560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 xml:space="preserve">№ </w:t>
            </w:r>
          </w:p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п/п</w:t>
            </w:r>
          </w:p>
        </w:tc>
        <w:tc>
          <w:tcPr>
            <w:tcW w:w="2950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Наименование НКО</w:t>
            </w:r>
          </w:p>
        </w:tc>
        <w:tc>
          <w:tcPr>
            <w:tcW w:w="3119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Наименование проекта</w:t>
            </w:r>
          </w:p>
        </w:tc>
        <w:tc>
          <w:tcPr>
            <w:tcW w:w="2835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Цель проекта/</w:t>
            </w:r>
          </w:p>
        </w:tc>
        <w:tc>
          <w:tcPr>
            <w:tcW w:w="1984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Размер гранта/</w:t>
            </w:r>
          </w:p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софинансирование</w:t>
            </w:r>
            <w:proofErr w:type="spellEnd"/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/</w:t>
            </w:r>
          </w:p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общая сумма расходов</w:t>
            </w:r>
          </w:p>
        </w:tc>
        <w:tc>
          <w:tcPr>
            <w:tcW w:w="2127" w:type="dxa"/>
          </w:tcPr>
          <w:p w:rsidR="00FD2946" w:rsidRPr="00D92207" w:rsidRDefault="00FD2946" w:rsidP="00FD2946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proofErr w:type="spellStart"/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Грантовое</w:t>
            </w:r>
            <w:proofErr w:type="spellEnd"/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 xml:space="preserve"> направление</w:t>
            </w:r>
          </w:p>
        </w:tc>
        <w:tc>
          <w:tcPr>
            <w:tcW w:w="1417" w:type="dxa"/>
          </w:tcPr>
          <w:p w:rsidR="00FD2946" w:rsidRPr="00D92207" w:rsidRDefault="00FD2946" w:rsidP="002124E0">
            <w:pPr>
              <w:jc w:val="center"/>
              <w:rPr>
                <w:rStyle w:val="layout"/>
                <w:rFonts w:ascii="Times New Roman" w:hAnsi="Times New Roman"/>
                <w:b/>
                <w:sz w:val="24"/>
                <w:szCs w:val="24"/>
              </w:rPr>
            </w:pPr>
            <w:r w:rsidRPr="00D92207">
              <w:rPr>
                <w:rStyle w:val="layout"/>
                <w:rFonts w:ascii="Times New Roman" w:hAnsi="Times New Roman"/>
                <w:b/>
                <w:sz w:val="24"/>
                <w:szCs w:val="24"/>
              </w:rPr>
              <w:t>Сроки реализации проекта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Автономная некоммерческая организация </w:t>
            </w:r>
            <w:r w:rsidR="00DE22CF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"ЦЕНТР ТРЕНИНГА "МОДУЛЬ"</w:t>
            </w:r>
          </w:p>
        </w:tc>
        <w:tc>
          <w:tcPr>
            <w:tcW w:w="3119" w:type="dxa"/>
          </w:tcPr>
          <w:p w:rsidR="008022AC" w:rsidRPr="00143104" w:rsidRDefault="008022AC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proofErr w:type="spellStart"/>
            <w:r w:rsidRPr="00143104"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  <w:t>PROвозможность</w:t>
            </w:r>
            <w:proofErr w:type="spellEnd"/>
          </w:p>
          <w:p w:rsidR="00FD2946" w:rsidRPr="00143104" w:rsidRDefault="00FD2946" w:rsidP="00143104">
            <w:pPr>
              <w:jc w:val="both"/>
              <w:outlineLvl w:val="1"/>
              <w:rPr>
                <w:rStyle w:val="layout"/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  <w:tc>
          <w:tcPr>
            <w:tcW w:w="2835" w:type="dxa"/>
          </w:tcPr>
          <w:p w:rsidR="00FD2946" w:rsidRPr="00143104" w:rsidRDefault="008022A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Оказание социально-психологического сопровождения несовершеннолетних находящихся в социально опасном положении, в приобретении навыков позитивного взаимодействия с окружающими, включении их в социально-полезные виды деятельности</w:t>
            </w:r>
          </w:p>
        </w:tc>
        <w:tc>
          <w:tcPr>
            <w:tcW w:w="1984" w:type="dxa"/>
          </w:tcPr>
          <w:p w:rsidR="00FD2946" w:rsidRPr="00143104" w:rsidRDefault="00315D71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353 478,00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₽/</w:t>
            </w:r>
          </w:p>
          <w:p w:rsidR="00315D71" w:rsidRPr="00143104" w:rsidRDefault="00315D71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345 376,00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315D71" w:rsidRPr="00143104" w:rsidRDefault="00315D71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698 854,00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315D71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молодежных проектов</w:t>
            </w:r>
          </w:p>
        </w:tc>
        <w:tc>
          <w:tcPr>
            <w:tcW w:w="1417" w:type="dxa"/>
          </w:tcPr>
          <w:p w:rsidR="00FD2946" w:rsidRPr="00143104" w:rsidRDefault="006E344F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15.08.2022 - 15.12.2022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Благотворительный фонд помощи нуждающимся </w:t>
            </w:r>
            <w:r w:rsidR="001B0F26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"ДОБРО БЕЗ ГРАНИЦ"</w:t>
            </w:r>
          </w:p>
        </w:tc>
        <w:tc>
          <w:tcPr>
            <w:tcW w:w="3119" w:type="dxa"/>
          </w:tcPr>
          <w:p w:rsidR="00FD2946" w:rsidRPr="00143104" w:rsidRDefault="00315D71" w:rsidP="00143104">
            <w:pPr>
              <w:jc w:val="both"/>
              <w:rPr>
                <w:rStyle w:val="layout"/>
                <w:rFonts w:ascii="Times New Roman" w:hAnsi="Times New Roman"/>
                <w:b/>
                <w:color w:val="FF0000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b/>
                <w:color w:val="FF0000"/>
                <w:sz w:val="24"/>
                <w:szCs w:val="24"/>
              </w:rPr>
              <w:t>"Социализации и реабилитации детей с особенностями развития, в том числе детей-инвалидов, детей с расстройством аутистического спектра при благотворительном фонде «Добро без границ»</w:t>
            </w:r>
          </w:p>
        </w:tc>
        <w:tc>
          <w:tcPr>
            <w:tcW w:w="2835" w:type="dxa"/>
          </w:tcPr>
          <w:p w:rsidR="006B21D8" w:rsidRPr="00143104" w:rsidRDefault="006B21D8" w:rsidP="001431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1. Социализация детей с особенностями развития, в том числе детей-инвалидов, детей с расстройством аутистического спектра и признаками расстройства аутистического спектра как системное восстановление и формирование способностей </w:t>
            </w:r>
            <w:r w:rsidRPr="0014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несовершеннолетнего, позволяющих ему успешно выполнять различные социальные роли и быть включенным в различные сферы социальных отношений и жизнедеятельности</w:t>
            </w:r>
          </w:p>
          <w:p w:rsidR="0079404A" w:rsidRPr="00143104" w:rsidRDefault="006B21D8" w:rsidP="00143104">
            <w:pPr>
              <w:jc w:val="both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>2. Психолого-педагогическая реабилитация и социализация детей - коррекция и развитие, имеющихся у ребенка нарушений: двигательных, речевых, поведенческих, личностных расстройств, нарушений общения, недостаточности высших психических функций через подключение компенсаторных возможностей несовершеннолетнего с ОВЗ для максимально полной адаптации к жизни в обществе</w:t>
            </w:r>
          </w:p>
          <w:p w:rsidR="00FD2946" w:rsidRPr="00143104" w:rsidRDefault="006B21D8" w:rsidP="00143104">
            <w:pPr>
              <w:jc w:val="both"/>
              <w:rPr>
                <w:rStyle w:val="layout"/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14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t xml:space="preserve">3. Творческая реабилитация детей через развитие способности самовыражения, как главного условия гармоничного развития </w:t>
            </w:r>
            <w:r w:rsidRPr="00143104"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  <w:lastRenderedPageBreak/>
              <w:t>личности.</w:t>
            </w:r>
          </w:p>
        </w:tc>
        <w:tc>
          <w:tcPr>
            <w:tcW w:w="1984" w:type="dxa"/>
          </w:tcPr>
          <w:p w:rsidR="00FD2946" w:rsidRPr="00143104" w:rsidRDefault="001B0F26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lastRenderedPageBreak/>
              <w:t xml:space="preserve">468 510,00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1B0F26" w:rsidRPr="00143104" w:rsidRDefault="001B0F26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2 758 560,56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6B21D8" w:rsidRPr="00143104" w:rsidRDefault="006B21D8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3 227 070,56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E1350D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  <w:tc>
          <w:tcPr>
            <w:tcW w:w="1417" w:type="dxa"/>
          </w:tcPr>
          <w:p w:rsidR="00FD2946" w:rsidRPr="00143104" w:rsidRDefault="00E1350D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01.06.2022 - 01.06.2023</w:t>
            </w:r>
          </w:p>
        </w:tc>
      </w:tr>
      <w:tr w:rsidR="00D86579" w:rsidRPr="00165C1C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Местная общественная организация </w:t>
            </w:r>
            <w:r w:rsidR="005509F2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"РАБОТАЮЩАЯ МОЛОДЕЖЬ ГОРОДА НИЖНЕВАРТОВСКА"</w:t>
            </w:r>
          </w:p>
        </w:tc>
        <w:tc>
          <w:tcPr>
            <w:tcW w:w="3119" w:type="dxa"/>
          </w:tcPr>
          <w:p w:rsidR="005509F2" w:rsidRPr="00143104" w:rsidRDefault="005509F2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Выбор профессии – выбор судьбы!</w:t>
            </w:r>
          </w:p>
          <w:p w:rsidR="00FD2946" w:rsidRPr="00143104" w:rsidRDefault="00FD2946" w:rsidP="00143104">
            <w:pPr>
              <w:jc w:val="both"/>
              <w:rPr>
                <w:rStyle w:val="layout"/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946" w:rsidRPr="00143104" w:rsidRDefault="005509F2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Содействие профориентации в молодёжной среде, через формирование компетенций профессионального самоопределения, планирования и построения эффективной траектории профессионального развития у школьников 8-11 классов по нефтегазовому и медицинскому профилю, на образовательных площадках "</w:t>
            </w:r>
            <w:proofErr w:type="spellStart"/>
            <w:r w:rsidRPr="00143104">
              <w:rPr>
                <w:rFonts w:ascii="Times New Roman" w:hAnsi="Times New Roman"/>
                <w:sz w:val="24"/>
                <w:szCs w:val="24"/>
              </w:rPr>
              <w:t>Хим</w:t>
            </w:r>
            <w:proofErr w:type="spellEnd"/>
            <w:r w:rsidRPr="00143104">
              <w:rPr>
                <w:rFonts w:ascii="Times New Roman" w:hAnsi="Times New Roman"/>
                <w:sz w:val="24"/>
                <w:szCs w:val="24"/>
              </w:rPr>
              <w:t>-Клуба"</w:t>
            </w:r>
          </w:p>
        </w:tc>
        <w:tc>
          <w:tcPr>
            <w:tcW w:w="1984" w:type="dxa"/>
          </w:tcPr>
          <w:p w:rsidR="00FD2946" w:rsidRPr="00143104" w:rsidRDefault="005509F2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1 480 510,00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509F2" w:rsidRPr="00143104" w:rsidRDefault="005509F2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1 552 000,00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509F2" w:rsidRPr="00143104" w:rsidRDefault="005509F2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3 032 510,00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5509F2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молодежных проектов</w:t>
            </w:r>
          </w:p>
        </w:tc>
        <w:tc>
          <w:tcPr>
            <w:tcW w:w="1417" w:type="dxa"/>
          </w:tcPr>
          <w:p w:rsidR="00FD2946" w:rsidRPr="00143104" w:rsidRDefault="005509F2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01.06.2022 - 30.11.2023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Местная спортивная общественная организация </w:t>
            </w:r>
            <w:r w:rsidR="00165C1C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"ФЕДЕРАЦИЯ ШАХМАТ ГОРОДА НИЖНЕВАРТОВСКА"</w:t>
            </w:r>
          </w:p>
        </w:tc>
        <w:tc>
          <w:tcPr>
            <w:tcW w:w="3119" w:type="dxa"/>
          </w:tcPr>
          <w:p w:rsidR="00165C1C" w:rsidRPr="00143104" w:rsidRDefault="00165C1C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Семейный шахматный союз</w:t>
            </w:r>
          </w:p>
          <w:p w:rsidR="00FD2946" w:rsidRPr="00143104" w:rsidRDefault="00FD2946" w:rsidP="00143104">
            <w:pPr>
              <w:jc w:val="both"/>
              <w:rPr>
                <w:rStyle w:val="layout"/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946" w:rsidRPr="00143104" w:rsidRDefault="00802C5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Укрепление внутрисемейных отношений посредством проведения совместных шахматных мероприятий и создания семейного шахматного клуба</w:t>
            </w:r>
          </w:p>
        </w:tc>
        <w:tc>
          <w:tcPr>
            <w:tcW w:w="1984" w:type="dxa"/>
          </w:tcPr>
          <w:p w:rsidR="00FD2946" w:rsidRPr="00143104" w:rsidRDefault="00802C50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470 609,00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802C50" w:rsidRPr="00143104" w:rsidRDefault="00802C50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336 000,00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802C50" w:rsidRPr="00143104" w:rsidRDefault="00802C5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806 609,00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802C5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  <w:tc>
          <w:tcPr>
            <w:tcW w:w="1417" w:type="dxa"/>
          </w:tcPr>
          <w:p w:rsidR="00FD2946" w:rsidRPr="00143104" w:rsidRDefault="00802C5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01.06.2022 - 31.05.2023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Автономная некоммерческая организация гражданского воспитания населения </w:t>
            </w:r>
            <w:r w:rsidR="00FE0E9C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"ГОРДОСТЬ НАЦИИ"</w:t>
            </w:r>
          </w:p>
        </w:tc>
        <w:tc>
          <w:tcPr>
            <w:tcW w:w="3119" w:type="dxa"/>
          </w:tcPr>
          <w:p w:rsidR="00FE0E9C" w:rsidRPr="00143104" w:rsidRDefault="00FE0E9C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Югра - наш общий дом</w:t>
            </w:r>
          </w:p>
          <w:p w:rsidR="00FD2946" w:rsidRPr="00143104" w:rsidRDefault="00FD2946" w:rsidP="00143104">
            <w:pPr>
              <w:jc w:val="both"/>
              <w:outlineLvl w:val="1"/>
              <w:rPr>
                <w:rStyle w:val="layout"/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D2946" w:rsidRPr="00143104" w:rsidRDefault="00FE0E9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 xml:space="preserve">Формирование благоприятной дружеской среды и культуры межнациональных отношений у детей младшего школьного возраста, через ознакомление с традициями и культурой разных народов, </w:t>
            </w:r>
            <w:r w:rsidRPr="00143104">
              <w:rPr>
                <w:rFonts w:ascii="Times New Roman" w:hAnsi="Times New Roman"/>
                <w:sz w:val="24"/>
                <w:szCs w:val="24"/>
              </w:rPr>
              <w:lastRenderedPageBreak/>
              <w:t>проживающих в Югре</w:t>
            </w:r>
          </w:p>
        </w:tc>
        <w:tc>
          <w:tcPr>
            <w:tcW w:w="1984" w:type="dxa"/>
          </w:tcPr>
          <w:p w:rsidR="00FD2946" w:rsidRPr="00143104" w:rsidRDefault="00FE0E9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lastRenderedPageBreak/>
              <w:t xml:space="preserve">499 440,00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E0E9C" w:rsidRPr="00143104" w:rsidRDefault="00FE0E9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352 648,00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E0E9C" w:rsidRPr="00143104" w:rsidRDefault="00FE0E9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852 088,00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FE0E9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  <w:tc>
          <w:tcPr>
            <w:tcW w:w="1417" w:type="dxa"/>
          </w:tcPr>
          <w:p w:rsidR="00FD2946" w:rsidRPr="00143104" w:rsidRDefault="00FE0E9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01.09.2022 - 30.06.2023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Некоммерческое партнерство </w:t>
            </w:r>
            <w:r w:rsidR="0054323E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"КООРДИНАЦИОННЫЙ ЦЕНТР СОЦИАЛЬНЫХ ПРОЕКТОВ"</w:t>
            </w:r>
          </w:p>
        </w:tc>
        <w:tc>
          <w:tcPr>
            <w:tcW w:w="3119" w:type="dxa"/>
          </w:tcPr>
          <w:p w:rsidR="0054323E" w:rsidRPr="00143104" w:rsidRDefault="0054323E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Детский короткометражный сериал «Школьные истории»</w:t>
            </w:r>
          </w:p>
          <w:p w:rsidR="00FD2946" w:rsidRPr="00143104" w:rsidRDefault="00FD2946" w:rsidP="00143104">
            <w:pPr>
              <w:jc w:val="both"/>
              <w:rPr>
                <w:rStyle w:val="layout"/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946" w:rsidRPr="00143104" w:rsidRDefault="0054323E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Создание детского короткометражного сериала "Школьные истории" с участием детей ОВЗ, воспитанников инклюзивной студии "Театр равных"</w:t>
            </w:r>
          </w:p>
        </w:tc>
        <w:tc>
          <w:tcPr>
            <w:tcW w:w="1984" w:type="dxa"/>
          </w:tcPr>
          <w:p w:rsidR="00FD2946" w:rsidRPr="00143104" w:rsidRDefault="0054323E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2 977 150,45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4323E" w:rsidRPr="00143104" w:rsidRDefault="0054323E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1 190 105,00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4323E" w:rsidRPr="00143104" w:rsidRDefault="0054323E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4 167 255,45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B87949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  <w:tc>
          <w:tcPr>
            <w:tcW w:w="1417" w:type="dxa"/>
          </w:tcPr>
          <w:p w:rsidR="00FD2946" w:rsidRPr="00143104" w:rsidRDefault="00B87949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01.06.2022 - 31.05.2023</w:t>
            </w:r>
          </w:p>
        </w:tc>
      </w:tr>
      <w:tr w:rsidR="00D86579" w:rsidRPr="00D92207" w:rsidTr="00143104">
        <w:tc>
          <w:tcPr>
            <w:tcW w:w="560" w:type="dxa"/>
          </w:tcPr>
          <w:p w:rsidR="00FD2946" w:rsidRPr="00D92207" w:rsidRDefault="00FD2946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D2946" w:rsidRPr="00143104" w:rsidRDefault="00143104" w:rsidP="00143104">
            <w:pPr>
              <w:jc w:val="both"/>
              <w:rPr>
                <w:rStyle w:val="layout"/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Нижневартовская</w:t>
            </w:r>
            <w:proofErr w:type="spellEnd"/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 территориальная профсоюзная организация работников культуры </w:t>
            </w:r>
            <w:r w:rsidR="00DF3647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(ПРОСВЕТ)</w:t>
            </w:r>
          </w:p>
        </w:tc>
        <w:tc>
          <w:tcPr>
            <w:tcW w:w="3119" w:type="dxa"/>
          </w:tcPr>
          <w:p w:rsidR="00B87949" w:rsidRPr="00143104" w:rsidRDefault="00B87949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Ателье народной куклы</w:t>
            </w:r>
          </w:p>
          <w:p w:rsidR="00FD2946" w:rsidRPr="00143104" w:rsidRDefault="00FD2946" w:rsidP="00143104">
            <w:pPr>
              <w:jc w:val="both"/>
              <w:rPr>
                <w:rStyle w:val="layout"/>
                <w:rFonts w:ascii="Times New Roman" w:hAnsi="Times New Roman"/>
                <w:b/>
                <w:color w:val="FF0000"/>
                <w:sz w:val="24"/>
                <w:szCs w:val="24"/>
              </w:rPr>
            </w:pPr>
          </w:p>
        </w:tc>
        <w:tc>
          <w:tcPr>
            <w:tcW w:w="2835" w:type="dxa"/>
          </w:tcPr>
          <w:p w:rsidR="00FD2946" w:rsidRPr="00143104" w:rsidRDefault="00490D2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 xml:space="preserve">создание условий для организации познавательного, творческого досуга детей 7-14 лет, в том числе с ОВЗ, направленного на развитие межнационального и межконфессионального диалога между ними, толерантного отношения друг к другу, на базе специально оборудованного швейного ателье в Центральной детской библиотеке </w:t>
            </w:r>
            <w:proofErr w:type="spellStart"/>
            <w:r w:rsidRPr="00143104">
              <w:rPr>
                <w:rFonts w:ascii="Times New Roman" w:hAnsi="Times New Roman"/>
                <w:sz w:val="24"/>
                <w:szCs w:val="24"/>
              </w:rPr>
              <w:t>г.Нижневартовска</w:t>
            </w:r>
            <w:proofErr w:type="spellEnd"/>
          </w:p>
        </w:tc>
        <w:tc>
          <w:tcPr>
            <w:tcW w:w="1984" w:type="dxa"/>
          </w:tcPr>
          <w:p w:rsidR="00FD2946" w:rsidRPr="00143104" w:rsidRDefault="00490D2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235 588,00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490D2C" w:rsidRPr="00143104" w:rsidRDefault="009E7DE3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2 623 260,29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9E7DE3" w:rsidRPr="00143104" w:rsidRDefault="009E7DE3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2 858 848,29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D2946" w:rsidRPr="00143104" w:rsidRDefault="00E13FA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Межнациональное и межконфессиональное согласие</w:t>
            </w:r>
          </w:p>
        </w:tc>
        <w:tc>
          <w:tcPr>
            <w:tcW w:w="1417" w:type="dxa"/>
          </w:tcPr>
          <w:p w:rsidR="00FD2946" w:rsidRPr="00143104" w:rsidRDefault="00E13FA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01.07.2022 - 30.09.2023</w:t>
            </w:r>
          </w:p>
        </w:tc>
      </w:tr>
      <w:tr w:rsidR="00037723" w:rsidRPr="00D92207" w:rsidTr="00143104">
        <w:tc>
          <w:tcPr>
            <w:tcW w:w="560" w:type="dxa"/>
          </w:tcPr>
          <w:p w:rsidR="00037723" w:rsidRPr="00D92207" w:rsidRDefault="00037723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037723" w:rsidRPr="00143104" w:rsidRDefault="00143104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Региональная общественная молодёжная организация авиационный спортивный клуб </w:t>
            </w:r>
            <w:r w:rsidR="00AB0216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"КРЫЛЬЯ САМОТЛОРА" </w:t>
            </w: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Ханты-Мансийского автономного округа - Югры</w:t>
            </w:r>
          </w:p>
        </w:tc>
        <w:tc>
          <w:tcPr>
            <w:tcW w:w="3119" w:type="dxa"/>
          </w:tcPr>
          <w:p w:rsidR="00AB0216" w:rsidRPr="00143104" w:rsidRDefault="00AB0216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 xml:space="preserve">Мы под Крыльями </w:t>
            </w:r>
            <w:proofErr w:type="spellStart"/>
            <w:r w:rsidRPr="00143104">
              <w:rPr>
                <w:color w:val="FF0000"/>
                <w:sz w:val="24"/>
                <w:szCs w:val="24"/>
              </w:rPr>
              <w:t>Самотлора</w:t>
            </w:r>
            <w:proofErr w:type="spellEnd"/>
          </w:p>
          <w:p w:rsidR="00037723" w:rsidRPr="00143104" w:rsidRDefault="00037723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037723" w:rsidRPr="00143104" w:rsidRDefault="00AB0216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 xml:space="preserve">Привлечение и профориентация детей , подростков и старшеклассников к авиации, расширение их кругозора, воспитание и занятие активным досугом и здоровым образом жизни ,при </w:t>
            </w:r>
            <w:r w:rsidRPr="00143104">
              <w:rPr>
                <w:rFonts w:ascii="Times New Roman" w:hAnsi="Times New Roman"/>
                <w:sz w:val="24"/>
                <w:szCs w:val="24"/>
              </w:rPr>
              <w:lastRenderedPageBreak/>
              <w:t>создании условий и содействия в выявлении способностей и формировании интереса к авиации ,получения первых лётных навыков.</w:t>
            </w:r>
          </w:p>
        </w:tc>
        <w:tc>
          <w:tcPr>
            <w:tcW w:w="1984" w:type="dxa"/>
          </w:tcPr>
          <w:p w:rsidR="00037723" w:rsidRPr="00143104" w:rsidRDefault="000E7BE3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lastRenderedPageBreak/>
              <w:t xml:space="preserve">758 030,00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0E7BE3" w:rsidRPr="00143104" w:rsidRDefault="000E7BE3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1 139 000,00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2D4FE3" w:rsidRPr="00143104" w:rsidRDefault="002D4FE3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1 897 030,00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037723" w:rsidRPr="00143104" w:rsidRDefault="00844BB3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молодежных проектов</w:t>
            </w:r>
          </w:p>
        </w:tc>
        <w:tc>
          <w:tcPr>
            <w:tcW w:w="1417" w:type="dxa"/>
          </w:tcPr>
          <w:p w:rsidR="00037723" w:rsidRPr="00143104" w:rsidRDefault="000E7BE3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01.06.2022 - 01.07.2023</w:t>
            </w:r>
          </w:p>
        </w:tc>
      </w:tr>
      <w:tr w:rsidR="00D86579" w:rsidRPr="00F1485C" w:rsidTr="00143104">
        <w:tc>
          <w:tcPr>
            <w:tcW w:w="560" w:type="dxa"/>
          </w:tcPr>
          <w:p w:rsidR="00D86579" w:rsidRPr="00D92207" w:rsidRDefault="00D86579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D86579" w:rsidRPr="00143104" w:rsidRDefault="00143104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proofErr w:type="spellStart"/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Нижневартовский</w:t>
            </w:r>
            <w:proofErr w:type="spellEnd"/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 благотворительный фонд по поддержке программ Международного союза благотворительных организаций </w:t>
            </w:r>
            <w:r w:rsidR="005E6B80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"МИР ДОБРА"</w:t>
            </w:r>
          </w:p>
        </w:tc>
        <w:tc>
          <w:tcPr>
            <w:tcW w:w="3119" w:type="dxa"/>
          </w:tcPr>
          <w:p w:rsidR="005E6B80" w:rsidRPr="00143104" w:rsidRDefault="005E6B80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Мир народа ханты «</w:t>
            </w:r>
            <w:proofErr w:type="spellStart"/>
            <w:r w:rsidRPr="00143104">
              <w:rPr>
                <w:color w:val="FF0000"/>
                <w:sz w:val="24"/>
                <w:szCs w:val="24"/>
              </w:rPr>
              <w:t>Эвут-Рап</w:t>
            </w:r>
            <w:proofErr w:type="spellEnd"/>
            <w:r w:rsidRPr="00143104">
              <w:rPr>
                <w:color w:val="FF0000"/>
                <w:sz w:val="24"/>
                <w:szCs w:val="24"/>
              </w:rPr>
              <w:t>»</w:t>
            </w:r>
          </w:p>
          <w:p w:rsidR="00D86579" w:rsidRPr="00143104" w:rsidRDefault="00D86579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D86579" w:rsidRPr="00143104" w:rsidRDefault="00FD31C8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Организация обучения и отдыха учащихся в летний период, направленного на изучение и сохранение хантыйского языка в условиях этнокультурного места , и повышение интереса к его изучению среди детей и взрослых Югры.</w:t>
            </w:r>
          </w:p>
        </w:tc>
        <w:tc>
          <w:tcPr>
            <w:tcW w:w="1984" w:type="dxa"/>
          </w:tcPr>
          <w:p w:rsidR="00D86579" w:rsidRPr="00143104" w:rsidRDefault="005E6B80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499 210,00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E6B80" w:rsidRPr="00143104" w:rsidRDefault="005E6B80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320 000,00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5E6B80" w:rsidRPr="00143104" w:rsidRDefault="005E6B8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819 210,00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D86579" w:rsidRPr="00143104" w:rsidRDefault="005E6B80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Коренные малочисленные народы Севера</w:t>
            </w:r>
          </w:p>
        </w:tc>
        <w:tc>
          <w:tcPr>
            <w:tcW w:w="1417" w:type="dxa"/>
          </w:tcPr>
          <w:p w:rsidR="00D86579" w:rsidRPr="00143104" w:rsidRDefault="005E6B80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01.06.2022 - 30.11.2022</w:t>
            </w:r>
          </w:p>
        </w:tc>
      </w:tr>
      <w:tr w:rsidR="002D4FE3" w:rsidRPr="00F1485C" w:rsidTr="00143104">
        <w:tc>
          <w:tcPr>
            <w:tcW w:w="560" w:type="dxa"/>
          </w:tcPr>
          <w:p w:rsidR="002D4FE3" w:rsidRPr="00D92207" w:rsidRDefault="002D4FE3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2D4FE3" w:rsidRPr="00143104" w:rsidRDefault="00143104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Автономная некоммерческая культурно-просветительская организация </w:t>
            </w:r>
            <w:r w:rsidR="00FD31C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"МУСЕЙОН"</w:t>
            </w:r>
          </w:p>
        </w:tc>
        <w:tc>
          <w:tcPr>
            <w:tcW w:w="3119" w:type="dxa"/>
          </w:tcPr>
          <w:p w:rsidR="00FD31C8" w:rsidRPr="00143104" w:rsidRDefault="00FD31C8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Увековечивание памяти об участниках ВОВ 1941-1945 гг. на Нижневартовском городском кладбище N 1</w:t>
            </w:r>
          </w:p>
          <w:p w:rsidR="002D4FE3" w:rsidRPr="00143104" w:rsidRDefault="002D4FE3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4FE3" w:rsidRPr="00143104" w:rsidRDefault="00F1485C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 xml:space="preserve">Способствование увековечиванию памяти об участниках ВОВ 1941-1945 </w:t>
            </w:r>
            <w:proofErr w:type="spellStart"/>
            <w:r w:rsidRPr="00143104">
              <w:rPr>
                <w:rFonts w:ascii="Times New Roman" w:hAnsi="Times New Roman"/>
                <w:sz w:val="24"/>
                <w:szCs w:val="24"/>
              </w:rPr>
              <w:t>гг</w:t>
            </w:r>
            <w:proofErr w:type="spellEnd"/>
            <w:r w:rsidRPr="00143104">
              <w:rPr>
                <w:rFonts w:ascii="Times New Roman" w:hAnsi="Times New Roman"/>
                <w:sz w:val="24"/>
                <w:szCs w:val="24"/>
              </w:rPr>
              <w:t xml:space="preserve"> посредством реконструкции памятников ветеранов на Нижневартовском городском кладбище № 1 , создания интерактивной информационной базы для посетителей кладбища, а так же привлечения подросткового поколения к субботнику по благоустройству захоронений ветеранов </w:t>
            </w:r>
            <w:r w:rsidRPr="00143104">
              <w:rPr>
                <w:rFonts w:ascii="Times New Roman" w:hAnsi="Times New Roman"/>
                <w:sz w:val="24"/>
                <w:szCs w:val="24"/>
              </w:rPr>
              <w:lastRenderedPageBreak/>
              <w:t>Великой Отечественной войны.</w:t>
            </w:r>
          </w:p>
        </w:tc>
        <w:tc>
          <w:tcPr>
            <w:tcW w:w="1984" w:type="dxa"/>
          </w:tcPr>
          <w:p w:rsidR="002D4FE3" w:rsidRPr="00143104" w:rsidRDefault="00F1485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lastRenderedPageBreak/>
              <w:t xml:space="preserve">680 700,72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1485C" w:rsidRPr="00143104" w:rsidRDefault="00F1485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155 603,13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1485C" w:rsidRPr="00143104" w:rsidRDefault="00F1485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836 303,85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2D4FE3" w:rsidRPr="00143104" w:rsidRDefault="006402DC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Поддержка институтов гражданского общества</w:t>
            </w:r>
          </w:p>
        </w:tc>
        <w:tc>
          <w:tcPr>
            <w:tcW w:w="1417" w:type="dxa"/>
          </w:tcPr>
          <w:p w:rsidR="002D4FE3" w:rsidRPr="00143104" w:rsidRDefault="006402D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01.06.2022 - 30.09.2023</w:t>
            </w:r>
          </w:p>
        </w:tc>
      </w:tr>
      <w:tr w:rsidR="002D4FE3" w:rsidRPr="00D92207" w:rsidTr="00143104">
        <w:tc>
          <w:tcPr>
            <w:tcW w:w="560" w:type="dxa"/>
          </w:tcPr>
          <w:p w:rsidR="002D4FE3" w:rsidRPr="00D92207" w:rsidRDefault="002D4FE3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2D4FE3" w:rsidRPr="00143104" w:rsidRDefault="00B04508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Региональный благотворительный фонд помощи детям </w:t>
            </w:r>
            <w:r w:rsidR="002508AD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"ЛУЧИК СВЕТА"</w:t>
            </w:r>
          </w:p>
        </w:tc>
        <w:tc>
          <w:tcPr>
            <w:tcW w:w="3119" w:type="dxa"/>
          </w:tcPr>
          <w:p w:rsidR="002508AD" w:rsidRPr="00143104" w:rsidRDefault="002508AD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Академия здоровья-профилактика и исправление нарушенных функций организма методом биологической обратной связи (БОС)</w:t>
            </w:r>
          </w:p>
          <w:p w:rsidR="002D4FE3" w:rsidRPr="00143104" w:rsidRDefault="002D4FE3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4FE3" w:rsidRPr="00143104" w:rsidRDefault="002508AD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Профилактика и исправление вторичных нарушений в здоровье у детей с ограниченными возможностями здоровья</w:t>
            </w:r>
          </w:p>
        </w:tc>
        <w:tc>
          <w:tcPr>
            <w:tcW w:w="1984" w:type="dxa"/>
          </w:tcPr>
          <w:p w:rsidR="002D4FE3" w:rsidRPr="00143104" w:rsidRDefault="002508AD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1 766 394,00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2508AD" w:rsidRPr="00143104" w:rsidRDefault="002508AD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1 434 206,26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2508AD" w:rsidRPr="00143104" w:rsidRDefault="002508AD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3 200 600,26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2D4FE3" w:rsidRPr="00143104" w:rsidRDefault="002508AD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Социальное обслуживание, социальная поддержка и защита отдельных категорий граждан</w:t>
            </w:r>
          </w:p>
        </w:tc>
        <w:tc>
          <w:tcPr>
            <w:tcW w:w="1417" w:type="dxa"/>
          </w:tcPr>
          <w:p w:rsidR="002D4FE3" w:rsidRPr="00143104" w:rsidRDefault="002508AD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01.06.2022 - 30.11.2023</w:t>
            </w:r>
          </w:p>
        </w:tc>
      </w:tr>
      <w:tr w:rsidR="002D4FE3" w:rsidRPr="00D92207" w:rsidTr="00143104">
        <w:tc>
          <w:tcPr>
            <w:tcW w:w="560" w:type="dxa"/>
          </w:tcPr>
          <w:p w:rsidR="002D4FE3" w:rsidRPr="00D92207" w:rsidRDefault="002D4FE3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2D4FE3" w:rsidRPr="00143104" w:rsidRDefault="004F59DC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А</w:t>
            </w:r>
            <w:r w:rsidR="00B0450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втономная некоммерческая организация </w:t>
            </w: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</w:t>
            </w:r>
            <w:r w:rsidR="00B0450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Добровольческий экологический центр </w:t>
            </w: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"ЧИСТАЯ ЮГРА"</w:t>
            </w:r>
          </w:p>
        </w:tc>
        <w:tc>
          <w:tcPr>
            <w:tcW w:w="3119" w:type="dxa"/>
          </w:tcPr>
          <w:p w:rsidR="004F59DC" w:rsidRPr="00143104" w:rsidRDefault="004F59DC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 xml:space="preserve">Школа </w:t>
            </w:r>
            <w:proofErr w:type="spellStart"/>
            <w:r w:rsidRPr="00143104">
              <w:rPr>
                <w:color w:val="FF0000"/>
                <w:sz w:val="24"/>
                <w:szCs w:val="24"/>
              </w:rPr>
              <w:t>эковолонтеров</w:t>
            </w:r>
            <w:proofErr w:type="spellEnd"/>
            <w:r w:rsidRPr="00143104">
              <w:rPr>
                <w:color w:val="FF0000"/>
                <w:sz w:val="24"/>
                <w:szCs w:val="24"/>
              </w:rPr>
              <w:t>. Начало</w:t>
            </w:r>
          </w:p>
          <w:p w:rsidR="002D4FE3" w:rsidRPr="00143104" w:rsidRDefault="002D4FE3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2D4FE3" w:rsidRPr="00143104" w:rsidRDefault="004F59DC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Повышение грамотности учащихся школ города в области раздельного сбора мусора.</w:t>
            </w:r>
          </w:p>
        </w:tc>
        <w:tc>
          <w:tcPr>
            <w:tcW w:w="1984" w:type="dxa"/>
          </w:tcPr>
          <w:p w:rsidR="002D4FE3" w:rsidRPr="00143104" w:rsidRDefault="004F59D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443 771,00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4F59DC" w:rsidRPr="00143104" w:rsidRDefault="004F59DC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654 100,00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4F59DC" w:rsidRPr="00143104" w:rsidRDefault="004F59D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1 097 871,00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2D4FE3" w:rsidRPr="00143104" w:rsidRDefault="004F59DC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окружающей среды и защита животных</w:t>
            </w:r>
          </w:p>
        </w:tc>
        <w:tc>
          <w:tcPr>
            <w:tcW w:w="1417" w:type="dxa"/>
          </w:tcPr>
          <w:p w:rsidR="002D4FE3" w:rsidRPr="00143104" w:rsidRDefault="004F59DC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01.06.2022 - 31.12.2022</w:t>
            </w:r>
          </w:p>
        </w:tc>
      </w:tr>
      <w:tr w:rsidR="00F1485C" w:rsidRPr="00660F59" w:rsidTr="00143104">
        <w:tc>
          <w:tcPr>
            <w:tcW w:w="560" w:type="dxa"/>
          </w:tcPr>
          <w:p w:rsidR="00F1485C" w:rsidRPr="00D92207" w:rsidRDefault="00F1485C" w:rsidP="00B04508">
            <w:pPr>
              <w:pStyle w:val="a3"/>
              <w:numPr>
                <w:ilvl w:val="0"/>
                <w:numId w:val="3"/>
              </w:numPr>
              <w:ind w:left="0" w:firstLine="0"/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950" w:type="dxa"/>
          </w:tcPr>
          <w:p w:rsidR="00F1485C" w:rsidRPr="00143104" w:rsidRDefault="00D51E31" w:rsidP="00143104">
            <w:pPr>
              <w:jc w:val="both"/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М</w:t>
            </w:r>
            <w:r w:rsidR="00B0450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естная </w:t>
            </w:r>
            <w:proofErr w:type="spellStart"/>
            <w:r w:rsidR="00B0450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Нижневартовская</w:t>
            </w:r>
            <w:proofErr w:type="spellEnd"/>
            <w:r w:rsidR="00B04508"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 xml:space="preserve"> городская общественная организация ветеранов боевых действий </w:t>
            </w:r>
            <w:r w:rsidRPr="00143104">
              <w:rPr>
                <w:rStyle w:val="winner-infolist-item-text"/>
                <w:rFonts w:ascii="Times New Roman" w:hAnsi="Times New Roman"/>
                <w:color w:val="FF0000"/>
                <w:sz w:val="24"/>
                <w:szCs w:val="24"/>
              </w:rPr>
              <w:t>"КРАСНАЯ ЗВЕЗДА"</w:t>
            </w:r>
          </w:p>
        </w:tc>
        <w:tc>
          <w:tcPr>
            <w:tcW w:w="3119" w:type="dxa"/>
          </w:tcPr>
          <w:p w:rsidR="00D51E31" w:rsidRPr="00143104" w:rsidRDefault="00D51E31" w:rsidP="00143104">
            <w:pPr>
              <w:pStyle w:val="2"/>
              <w:spacing w:before="0" w:beforeAutospacing="0" w:after="0" w:afterAutospacing="0"/>
              <w:jc w:val="both"/>
              <w:outlineLvl w:val="1"/>
              <w:rPr>
                <w:color w:val="FF0000"/>
                <w:sz w:val="24"/>
                <w:szCs w:val="24"/>
              </w:rPr>
            </w:pPr>
            <w:r w:rsidRPr="00143104">
              <w:rPr>
                <w:color w:val="FF0000"/>
                <w:sz w:val="24"/>
                <w:szCs w:val="24"/>
              </w:rPr>
              <w:t>Поможем восстановить здоровье вместе</w:t>
            </w:r>
          </w:p>
          <w:p w:rsidR="00F1485C" w:rsidRPr="00143104" w:rsidRDefault="00F1485C" w:rsidP="00143104">
            <w:pPr>
              <w:jc w:val="both"/>
              <w:outlineLvl w:val="1"/>
              <w:rPr>
                <w:rFonts w:ascii="Times New Roman" w:eastAsia="Times New Roman" w:hAnsi="Times New Roman"/>
                <w:b/>
                <w:bCs/>
                <w:color w:val="FF0000"/>
                <w:sz w:val="24"/>
                <w:szCs w:val="24"/>
                <w:lang w:eastAsia="ru-RU"/>
              </w:rPr>
            </w:pPr>
          </w:p>
        </w:tc>
        <w:tc>
          <w:tcPr>
            <w:tcW w:w="2835" w:type="dxa"/>
          </w:tcPr>
          <w:p w:rsidR="00F1485C" w:rsidRPr="00143104" w:rsidRDefault="00D51E31" w:rsidP="00143104">
            <w:pPr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143104">
              <w:rPr>
                <w:rFonts w:ascii="Times New Roman" w:hAnsi="Times New Roman"/>
                <w:sz w:val="24"/>
                <w:szCs w:val="24"/>
              </w:rPr>
              <w:t>Повышение эффективности реабилитационных мероприятий для пациентов перенёсших инсульт из числа граждан проживающих в городе Нижневартовске и Нижневартовском районе.</w:t>
            </w:r>
          </w:p>
        </w:tc>
        <w:tc>
          <w:tcPr>
            <w:tcW w:w="1984" w:type="dxa"/>
          </w:tcPr>
          <w:p w:rsidR="00F1485C" w:rsidRPr="00143104" w:rsidRDefault="00F227FF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4 281 587,00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227FF" w:rsidRPr="00143104" w:rsidRDefault="00F227FF" w:rsidP="00143104">
            <w:pPr>
              <w:jc w:val="both"/>
              <w:rPr>
                <w:rStyle w:val="rubl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5 167 331,00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  <w:p w:rsidR="00F227FF" w:rsidRPr="00143104" w:rsidRDefault="00F227FF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circle-barinfo-item-number"/>
                <w:rFonts w:ascii="Times New Roman" w:hAnsi="Times New Roman"/>
                <w:sz w:val="24"/>
                <w:szCs w:val="24"/>
              </w:rPr>
              <w:t xml:space="preserve">9 448 918,00 </w:t>
            </w:r>
            <w:r w:rsidRPr="00143104">
              <w:rPr>
                <w:rStyle w:val="rubl"/>
                <w:rFonts w:ascii="Times New Roman" w:hAnsi="Times New Roman"/>
                <w:sz w:val="24"/>
                <w:szCs w:val="24"/>
              </w:rPr>
              <w:t>₽</w:t>
            </w:r>
          </w:p>
        </w:tc>
        <w:tc>
          <w:tcPr>
            <w:tcW w:w="2127" w:type="dxa"/>
          </w:tcPr>
          <w:p w:rsidR="00F1485C" w:rsidRPr="00143104" w:rsidRDefault="00F227FF" w:rsidP="00143104">
            <w:pPr>
              <w:jc w:val="both"/>
              <w:rPr>
                <w:rStyle w:val="winner-infolist-item-tex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Охрана здоровья, пропаганда здорового образа жизни, физической культуры и спорта</w:t>
            </w:r>
          </w:p>
        </w:tc>
        <w:tc>
          <w:tcPr>
            <w:tcW w:w="1417" w:type="dxa"/>
          </w:tcPr>
          <w:p w:rsidR="00F1485C" w:rsidRPr="00143104" w:rsidRDefault="00660F59" w:rsidP="00143104">
            <w:pPr>
              <w:jc w:val="both"/>
              <w:rPr>
                <w:rStyle w:val="layout"/>
                <w:rFonts w:ascii="Times New Roman" w:hAnsi="Times New Roman"/>
                <w:sz w:val="24"/>
                <w:szCs w:val="24"/>
              </w:rPr>
            </w:pPr>
            <w:r w:rsidRPr="00143104">
              <w:rPr>
                <w:rStyle w:val="winner-infolist-item-text"/>
                <w:rFonts w:ascii="Times New Roman" w:hAnsi="Times New Roman"/>
                <w:sz w:val="24"/>
                <w:szCs w:val="24"/>
              </w:rPr>
              <w:t>01.06.2022 - 30.11.2023</w:t>
            </w:r>
          </w:p>
        </w:tc>
      </w:tr>
    </w:tbl>
    <w:p w:rsidR="00FD2946" w:rsidRDefault="00FD2946" w:rsidP="00FD2946">
      <w:pPr>
        <w:spacing w:after="0" w:line="240" w:lineRule="auto"/>
        <w:jc w:val="center"/>
        <w:rPr>
          <w:rStyle w:val="layout"/>
        </w:rPr>
      </w:pPr>
    </w:p>
    <w:p w:rsidR="00827722" w:rsidRDefault="00827722">
      <w:pPr>
        <w:rPr>
          <w:rStyle w:val="layout"/>
          <w:rFonts w:ascii="Times New Roman" w:hAnsi="Times New Roman"/>
          <w:b/>
          <w:sz w:val="28"/>
          <w:szCs w:val="28"/>
        </w:rPr>
      </w:pPr>
    </w:p>
    <w:p w:rsidR="00600B87" w:rsidRDefault="00600B87">
      <w:pPr>
        <w:rPr>
          <w:rStyle w:val="layout"/>
          <w:rFonts w:ascii="Times New Roman" w:hAnsi="Times New Roman"/>
          <w:b/>
          <w:sz w:val="28"/>
          <w:szCs w:val="28"/>
        </w:rPr>
      </w:pPr>
    </w:p>
    <w:p w:rsidR="00600B87" w:rsidRDefault="00600B87">
      <w:pPr>
        <w:rPr>
          <w:rStyle w:val="layout"/>
          <w:rFonts w:ascii="Times New Roman" w:hAnsi="Times New Roman"/>
          <w:b/>
          <w:sz w:val="28"/>
          <w:szCs w:val="28"/>
        </w:rPr>
      </w:pPr>
    </w:p>
    <w:p w:rsidR="00600B87" w:rsidRDefault="00600B87">
      <w:pPr>
        <w:rPr>
          <w:rStyle w:val="layout"/>
          <w:rFonts w:ascii="Times New Roman" w:hAnsi="Times New Roman"/>
          <w:b/>
          <w:sz w:val="28"/>
          <w:szCs w:val="28"/>
        </w:rPr>
      </w:pPr>
    </w:p>
    <w:p w:rsidR="00D92207" w:rsidRDefault="00D92207" w:rsidP="00143104">
      <w:pPr>
        <w:spacing w:after="0" w:line="240" w:lineRule="auto"/>
        <w:rPr>
          <w:rStyle w:val="layout"/>
          <w:rFonts w:ascii="Times New Roman" w:hAnsi="Times New Roman"/>
          <w:b/>
          <w:sz w:val="28"/>
          <w:szCs w:val="28"/>
        </w:rPr>
      </w:pPr>
    </w:p>
    <w:sectPr w:rsidR="00D92207" w:rsidSect="00572D2D">
      <w:pgSz w:w="16838" w:h="11906" w:orient="landscape"/>
      <w:pgMar w:top="851" w:right="1134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altName w:val=" MS Sans Serif"/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9021BE"/>
    <w:multiLevelType w:val="multilevel"/>
    <w:tmpl w:val="5CAA592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145C4AE5"/>
    <w:multiLevelType w:val="hybridMultilevel"/>
    <w:tmpl w:val="0038D5C8"/>
    <w:lvl w:ilvl="0" w:tplc="0419000F">
      <w:start w:val="1"/>
      <w:numFmt w:val="decimal"/>
      <w:lvlText w:val="%1."/>
      <w:lvlJc w:val="left"/>
      <w:pPr>
        <w:ind w:left="502" w:hanging="360"/>
      </w:pPr>
    </w:lvl>
    <w:lvl w:ilvl="1" w:tplc="04190019">
      <w:start w:val="1"/>
      <w:numFmt w:val="lowerLetter"/>
      <w:lvlText w:val="%2."/>
      <w:lvlJc w:val="left"/>
      <w:pPr>
        <w:ind w:left="1222" w:hanging="360"/>
      </w:pPr>
    </w:lvl>
    <w:lvl w:ilvl="2" w:tplc="0419001B">
      <w:start w:val="1"/>
      <w:numFmt w:val="lowerRoman"/>
      <w:lvlText w:val="%3."/>
      <w:lvlJc w:val="right"/>
      <w:pPr>
        <w:ind w:left="1942" w:hanging="180"/>
      </w:pPr>
    </w:lvl>
    <w:lvl w:ilvl="3" w:tplc="0419000F">
      <w:start w:val="1"/>
      <w:numFmt w:val="decimal"/>
      <w:lvlText w:val="%4."/>
      <w:lvlJc w:val="left"/>
      <w:pPr>
        <w:ind w:left="2662" w:hanging="360"/>
      </w:pPr>
    </w:lvl>
    <w:lvl w:ilvl="4" w:tplc="04190019">
      <w:start w:val="1"/>
      <w:numFmt w:val="lowerLetter"/>
      <w:lvlText w:val="%5."/>
      <w:lvlJc w:val="left"/>
      <w:pPr>
        <w:ind w:left="3382" w:hanging="360"/>
      </w:pPr>
    </w:lvl>
    <w:lvl w:ilvl="5" w:tplc="0419001B">
      <w:start w:val="1"/>
      <w:numFmt w:val="lowerRoman"/>
      <w:lvlText w:val="%6."/>
      <w:lvlJc w:val="right"/>
      <w:pPr>
        <w:ind w:left="4102" w:hanging="180"/>
      </w:pPr>
    </w:lvl>
    <w:lvl w:ilvl="6" w:tplc="0419000F">
      <w:start w:val="1"/>
      <w:numFmt w:val="decimal"/>
      <w:lvlText w:val="%7."/>
      <w:lvlJc w:val="left"/>
      <w:pPr>
        <w:ind w:left="4822" w:hanging="360"/>
      </w:pPr>
    </w:lvl>
    <w:lvl w:ilvl="7" w:tplc="04190019">
      <w:start w:val="1"/>
      <w:numFmt w:val="lowerLetter"/>
      <w:lvlText w:val="%8."/>
      <w:lvlJc w:val="left"/>
      <w:pPr>
        <w:ind w:left="5542" w:hanging="360"/>
      </w:pPr>
    </w:lvl>
    <w:lvl w:ilvl="8" w:tplc="0419001B">
      <w:start w:val="1"/>
      <w:numFmt w:val="lowerRoman"/>
      <w:lvlText w:val="%9."/>
      <w:lvlJc w:val="right"/>
      <w:pPr>
        <w:ind w:left="6262" w:hanging="180"/>
      </w:pPr>
    </w:lvl>
  </w:abstractNum>
  <w:abstractNum w:abstractNumId="2" w15:restartNumberingAfterBreak="0">
    <w:nsid w:val="152C615D"/>
    <w:multiLevelType w:val="multilevel"/>
    <w:tmpl w:val="CEBA531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240457C3"/>
    <w:multiLevelType w:val="hybridMultilevel"/>
    <w:tmpl w:val="3998FA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2D8210A5"/>
    <w:multiLevelType w:val="multilevel"/>
    <w:tmpl w:val="71FC4A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3B3A9E"/>
    <w:multiLevelType w:val="hybridMultilevel"/>
    <w:tmpl w:val="2364FADE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58050CCE"/>
    <w:multiLevelType w:val="multilevel"/>
    <w:tmpl w:val="CAEC35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 w15:restartNumberingAfterBreak="0">
    <w:nsid w:val="676D04E1"/>
    <w:multiLevelType w:val="multilevel"/>
    <w:tmpl w:val="BB621DB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3"/>
  </w:num>
  <w:num w:numId="4">
    <w:abstractNumId w:val="7"/>
  </w:num>
  <w:num w:numId="5">
    <w:abstractNumId w:val="5"/>
  </w:num>
  <w:num w:numId="6">
    <w:abstractNumId w:val="2"/>
  </w:num>
  <w:num w:numId="7">
    <w:abstractNumId w:val="0"/>
  </w:num>
  <w:num w:numId="8">
    <w:abstractNumId w:val="4"/>
  </w:num>
  <w:num w:numId="9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5320A"/>
    <w:rsid w:val="00037723"/>
    <w:rsid w:val="0005320A"/>
    <w:rsid w:val="00065CD0"/>
    <w:rsid w:val="00075F0F"/>
    <w:rsid w:val="000B310F"/>
    <w:rsid w:val="000E1D49"/>
    <w:rsid w:val="000E7BE3"/>
    <w:rsid w:val="00100FE3"/>
    <w:rsid w:val="00134CA9"/>
    <w:rsid w:val="00143104"/>
    <w:rsid w:val="00165C1C"/>
    <w:rsid w:val="001B0F26"/>
    <w:rsid w:val="001C3053"/>
    <w:rsid w:val="002508AD"/>
    <w:rsid w:val="002511A2"/>
    <w:rsid w:val="00276D42"/>
    <w:rsid w:val="002909E2"/>
    <w:rsid w:val="002C37B6"/>
    <w:rsid w:val="002D4FE3"/>
    <w:rsid w:val="00315D71"/>
    <w:rsid w:val="00331FC3"/>
    <w:rsid w:val="003371D9"/>
    <w:rsid w:val="00346619"/>
    <w:rsid w:val="004005CC"/>
    <w:rsid w:val="00441309"/>
    <w:rsid w:val="004605FE"/>
    <w:rsid w:val="00490D2C"/>
    <w:rsid w:val="004F59DC"/>
    <w:rsid w:val="0054323E"/>
    <w:rsid w:val="005509F2"/>
    <w:rsid w:val="00572D2D"/>
    <w:rsid w:val="00576B7B"/>
    <w:rsid w:val="005B08C7"/>
    <w:rsid w:val="005C418F"/>
    <w:rsid w:val="005E6B80"/>
    <w:rsid w:val="00600B87"/>
    <w:rsid w:val="00622BCD"/>
    <w:rsid w:val="006402DC"/>
    <w:rsid w:val="006436B5"/>
    <w:rsid w:val="00660F59"/>
    <w:rsid w:val="00675809"/>
    <w:rsid w:val="006B21D8"/>
    <w:rsid w:val="006E1511"/>
    <w:rsid w:val="006E344F"/>
    <w:rsid w:val="0073471E"/>
    <w:rsid w:val="0079404A"/>
    <w:rsid w:val="007C3C92"/>
    <w:rsid w:val="008022AC"/>
    <w:rsid w:val="00802C50"/>
    <w:rsid w:val="00827722"/>
    <w:rsid w:val="00844BB3"/>
    <w:rsid w:val="0085316B"/>
    <w:rsid w:val="008534E2"/>
    <w:rsid w:val="008D06AF"/>
    <w:rsid w:val="008E6DB9"/>
    <w:rsid w:val="009E7DE3"/>
    <w:rsid w:val="00AB0216"/>
    <w:rsid w:val="00B02369"/>
    <w:rsid w:val="00B04508"/>
    <w:rsid w:val="00B43B52"/>
    <w:rsid w:val="00B87949"/>
    <w:rsid w:val="00B97B92"/>
    <w:rsid w:val="00BB7682"/>
    <w:rsid w:val="00BD51B1"/>
    <w:rsid w:val="00C212D3"/>
    <w:rsid w:val="00C87C84"/>
    <w:rsid w:val="00CB318D"/>
    <w:rsid w:val="00D10672"/>
    <w:rsid w:val="00D1715D"/>
    <w:rsid w:val="00D51E31"/>
    <w:rsid w:val="00D54B91"/>
    <w:rsid w:val="00D86579"/>
    <w:rsid w:val="00D92207"/>
    <w:rsid w:val="00DE22CF"/>
    <w:rsid w:val="00DF3647"/>
    <w:rsid w:val="00E1350D"/>
    <w:rsid w:val="00E13FAC"/>
    <w:rsid w:val="00E250BB"/>
    <w:rsid w:val="00F1485C"/>
    <w:rsid w:val="00F227FF"/>
    <w:rsid w:val="00F32FFA"/>
    <w:rsid w:val="00F76A89"/>
    <w:rsid w:val="00FD2946"/>
    <w:rsid w:val="00FD31C8"/>
    <w:rsid w:val="00FE0E9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18A584"/>
  <w15:docId w15:val="{C4A56A57-7BD7-43B4-B364-1BEACC693A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D2946"/>
    <w:rPr>
      <w:rFonts w:ascii="Calibri" w:eastAsia="Calibri" w:hAnsi="Calibri" w:cs="Times New Roman"/>
    </w:rPr>
  </w:style>
  <w:style w:type="paragraph" w:styleId="2">
    <w:name w:val="heading 2"/>
    <w:basedOn w:val="a"/>
    <w:link w:val="20"/>
    <w:uiPriority w:val="9"/>
    <w:qFormat/>
    <w:rsid w:val="008022AC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FD2946"/>
    <w:pPr>
      <w:ind w:left="720"/>
      <w:contextualSpacing/>
    </w:pPr>
  </w:style>
  <w:style w:type="character" w:customStyle="1" w:styleId="layout">
    <w:name w:val="layout"/>
    <w:basedOn w:val="a0"/>
    <w:rsid w:val="00FD2946"/>
  </w:style>
  <w:style w:type="character" w:customStyle="1" w:styleId="winner-infolist-item-text">
    <w:name w:val="winner-info__list-item-text"/>
    <w:basedOn w:val="a0"/>
    <w:rsid w:val="00FD2946"/>
  </w:style>
  <w:style w:type="character" w:customStyle="1" w:styleId="circle-barinfo-item-number">
    <w:name w:val="circle-bar__info-item-number"/>
    <w:basedOn w:val="a0"/>
    <w:rsid w:val="00FD2946"/>
  </w:style>
  <w:style w:type="character" w:customStyle="1" w:styleId="rubl">
    <w:name w:val="rubl"/>
    <w:basedOn w:val="a0"/>
    <w:rsid w:val="00FD2946"/>
  </w:style>
  <w:style w:type="table" w:styleId="a4">
    <w:name w:val="Table Grid"/>
    <w:basedOn w:val="a1"/>
    <w:uiPriority w:val="59"/>
    <w:rsid w:val="00FD2946"/>
    <w:pPr>
      <w:spacing w:after="0" w:line="240" w:lineRule="auto"/>
    </w:pPr>
    <w:rPr>
      <w:rFonts w:ascii="Calibri" w:eastAsia="Calibri" w:hAnsi="Calibri" w:cs="Times New Roman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5">
    <w:name w:val="Balloon Text"/>
    <w:basedOn w:val="a"/>
    <w:link w:val="a6"/>
    <w:uiPriority w:val="99"/>
    <w:semiHidden/>
    <w:unhideWhenUsed/>
    <w:rsid w:val="006436B5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6">
    <w:name w:val="Текст выноски Знак"/>
    <w:basedOn w:val="a0"/>
    <w:link w:val="a5"/>
    <w:uiPriority w:val="99"/>
    <w:semiHidden/>
    <w:rsid w:val="006436B5"/>
    <w:rPr>
      <w:rFonts w:ascii="Tahoma" w:eastAsia="Calibri" w:hAnsi="Tahoma" w:cs="Tahoma"/>
      <w:sz w:val="16"/>
      <w:szCs w:val="16"/>
    </w:rPr>
  </w:style>
  <w:style w:type="character" w:customStyle="1" w:styleId="20">
    <w:name w:val="Заголовок 2 Знак"/>
    <w:basedOn w:val="a0"/>
    <w:link w:val="2"/>
    <w:uiPriority w:val="9"/>
    <w:rsid w:val="008022AC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circle-barinfo-item-title">
    <w:name w:val="circle-bar__info-item-title"/>
    <w:basedOn w:val="a0"/>
    <w:rsid w:val="005B08C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940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8553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515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718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3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02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89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154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15752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1983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820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16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32759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29177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76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49691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75848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018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9112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59300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8205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1701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1021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5457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55390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073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0131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9882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279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94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725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0264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54174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866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3808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572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6331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380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9219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19145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53294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22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0133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42310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64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684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246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068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3719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980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69258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5108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6963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4A4E593-6CD6-462F-BADB-AF55227728D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35</TotalTime>
  <Pages>7</Pages>
  <Words>1185</Words>
  <Characters>6756</Characters>
  <Application>Microsoft Office Word</Application>
  <DocSecurity>0</DocSecurity>
  <Lines>56</Lines>
  <Paragraphs>15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7926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Войтенкова Нина Сергеевна</dc:creator>
  <cp:lastModifiedBy>Войтенкова Нина Сергеевна</cp:lastModifiedBy>
  <cp:revision>5</cp:revision>
  <cp:lastPrinted>2022-05-20T10:45:00Z</cp:lastPrinted>
  <dcterms:created xsi:type="dcterms:W3CDTF">2022-05-16T10:23:00Z</dcterms:created>
  <dcterms:modified xsi:type="dcterms:W3CDTF">2022-06-16T10:53:00Z</dcterms:modified>
</cp:coreProperties>
</file>