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5E4" w:rsidRDefault="00DD45E4" w:rsidP="00FF640F">
      <w:pPr>
        <w:jc w:val="both"/>
        <w:rPr>
          <w:sz w:val="16"/>
          <w:szCs w:val="16"/>
        </w:rPr>
      </w:pPr>
    </w:p>
    <w:p w:rsidR="00DD45E4" w:rsidRPr="00DD45E4" w:rsidRDefault="00DD45E4" w:rsidP="00DD45E4">
      <w:pPr>
        <w:jc w:val="right"/>
        <w:rPr>
          <w:sz w:val="28"/>
          <w:szCs w:val="28"/>
        </w:rPr>
      </w:pPr>
      <w:r w:rsidRPr="00DD45E4">
        <w:rPr>
          <w:sz w:val="28"/>
          <w:szCs w:val="28"/>
        </w:rPr>
        <w:t>Приложение к письму</w:t>
      </w:r>
    </w:p>
    <w:p w:rsidR="00DD45E4" w:rsidRPr="00DD45E4" w:rsidRDefault="00DD45E4" w:rsidP="00E532B3">
      <w:pPr>
        <w:jc w:val="right"/>
        <w:rPr>
          <w:sz w:val="28"/>
          <w:szCs w:val="28"/>
        </w:rPr>
      </w:pPr>
      <w:r w:rsidRPr="00DD45E4">
        <w:rPr>
          <w:sz w:val="28"/>
          <w:szCs w:val="28"/>
        </w:rPr>
        <w:t>от___________ №_________</w:t>
      </w:r>
    </w:p>
    <w:p w:rsidR="00DD45E4" w:rsidRPr="00DD45E4" w:rsidRDefault="00DD45E4" w:rsidP="00E532B3">
      <w:pPr>
        <w:jc w:val="right"/>
        <w:rPr>
          <w:sz w:val="28"/>
          <w:szCs w:val="28"/>
        </w:rPr>
      </w:pPr>
    </w:p>
    <w:p w:rsidR="008070D4" w:rsidRPr="00276F49" w:rsidRDefault="008070D4" w:rsidP="00E532B3">
      <w:pPr>
        <w:jc w:val="center"/>
        <w:rPr>
          <w:b/>
        </w:rPr>
      </w:pPr>
      <w:r>
        <w:rPr>
          <w:b/>
        </w:rPr>
        <w:t>И</w:t>
      </w:r>
      <w:r w:rsidRPr="00276F49">
        <w:rPr>
          <w:b/>
        </w:rPr>
        <w:t>нформаци</w:t>
      </w:r>
      <w:r>
        <w:rPr>
          <w:b/>
        </w:rPr>
        <w:t>я</w:t>
      </w:r>
      <w:r w:rsidRPr="00276F49">
        <w:rPr>
          <w:b/>
        </w:rPr>
        <w:t xml:space="preserve"> </w:t>
      </w:r>
    </w:p>
    <w:p w:rsidR="008070D4" w:rsidRDefault="008070D4" w:rsidP="00E532B3">
      <w:pPr>
        <w:jc w:val="center"/>
        <w:rPr>
          <w:b/>
        </w:rPr>
      </w:pPr>
      <w:r w:rsidRPr="00276F49">
        <w:rPr>
          <w:b/>
        </w:rPr>
        <w:t xml:space="preserve"> «</w:t>
      </w:r>
      <w:r w:rsidR="00A3794B">
        <w:rPr>
          <w:b/>
        </w:rPr>
        <w:t>Лучшие</w:t>
      </w:r>
      <w:r w:rsidRPr="00276F49">
        <w:rPr>
          <w:b/>
        </w:rPr>
        <w:t xml:space="preserve"> практик</w:t>
      </w:r>
      <w:r w:rsidR="00A3794B">
        <w:rPr>
          <w:b/>
        </w:rPr>
        <w:t>и</w:t>
      </w:r>
      <w:r w:rsidRPr="00276F49">
        <w:rPr>
          <w:b/>
        </w:rPr>
        <w:t xml:space="preserve"> НКО </w:t>
      </w:r>
      <w:r w:rsidR="006A169C">
        <w:rPr>
          <w:b/>
        </w:rPr>
        <w:t>Нижневартовска</w:t>
      </w:r>
      <w:r w:rsidRPr="00276F49">
        <w:rPr>
          <w:b/>
        </w:rPr>
        <w:t>»</w:t>
      </w:r>
      <w:r>
        <w:rPr>
          <w:b/>
        </w:rPr>
        <w:t xml:space="preserve"> </w:t>
      </w:r>
    </w:p>
    <w:p w:rsidR="008070D4" w:rsidRDefault="008070D4" w:rsidP="00E532B3">
      <w:pPr>
        <w:jc w:val="center"/>
        <w:rPr>
          <w:b/>
        </w:rPr>
      </w:pPr>
    </w:p>
    <w:p w:rsidR="001A0EEF" w:rsidRPr="00BF227A" w:rsidRDefault="008070D4" w:rsidP="001A0EEF">
      <w:pPr>
        <w:pStyle w:val="a9"/>
        <w:ind w:left="0" w:firstLine="0"/>
        <w:rPr>
          <w:u w:val="single"/>
        </w:rPr>
      </w:pPr>
      <w:r w:rsidRPr="00764938">
        <w:t xml:space="preserve">Проект: </w:t>
      </w:r>
      <w:r w:rsidR="002857C7" w:rsidRPr="002857C7">
        <w:rPr>
          <w:u w:val="single"/>
        </w:rPr>
        <w:t>«Музей Боевой славы бойцов Великой Отечественной Войны и подразделений специального назначения»</w:t>
      </w:r>
    </w:p>
    <w:p w:rsidR="008070D4" w:rsidRPr="00207ABB" w:rsidRDefault="001A0EEF" w:rsidP="001A0EEF">
      <w:pPr>
        <w:pStyle w:val="a9"/>
        <w:ind w:left="0" w:firstLine="0"/>
      </w:pPr>
      <w:r>
        <w:t xml:space="preserve">Организация: </w:t>
      </w:r>
      <w:r w:rsidR="00BF227A" w:rsidRPr="00BF227A">
        <w:rPr>
          <w:u w:val="single"/>
        </w:rPr>
        <w:t>Общественная организация Ханты-Мансийского автономного округа-Югры «Ассоциация ветеранов подразделений специального назначения «Спецназовское Братство»</w:t>
      </w:r>
    </w:p>
    <w:p w:rsidR="008070D4" w:rsidRPr="00276F49" w:rsidRDefault="008070D4" w:rsidP="001A0EEF">
      <w:pPr>
        <w:jc w:val="center"/>
        <w:rPr>
          <w:b/>
        </w:rPr>
      </w:pPr>
    </w:p>
    <w:tbl>
      <w:tblPr>
        <w:tblStyle w:val="a8"/>
        <w:tblW w:w="9747" w:type="dxa"/>
        <w:tblInd w:w="0" w:type="dxa"/>
        <w:tblLook w:val="04A0" w:firstRow="1" w:lastRow="0" w:firstColumn="1" w:lastColumn="0" w:noHBand="0" w:noVBand="1"/>
      </w:tblPr>
      <w:tblGrid>
        <w:gridCol w:w="560"/>
        <w:gridCol w:w="2124"/>
        <w:gridCol w:w="7063"/>
      </w:tblGrid>
      <w:tr w:rsidR="008070D4" w:rsidRPr="00C45797" w:rsidTr="001A0EEF">
        <w:tc>
          <w:tcPr>
            <w:tcW w:w="534" w:type="dxa"/>
          </w:tcPr>
          <w:p w:rsidR="008070D4" w:rsidRPr="00C45797" w:rsidRDefault="008070D4" w:rsidP="00E532B3">
            <w:pPr>
              <w:jc w:val="center"/>
              <w:rPr>
                <w:b/>
              </w:rPr>
            </w:pPr>
            <w:r w:rsidRPr="00C45797">
              <w:rPr>
                <w:b/>
              </w:rPr>
              <w:t>№ п/п</w:t>
            </w:r>
          </w:p>
        </w:tc>
        <w:tc>
          <w:tcPr>
            <w:tcW w:w="2126" w:type="dxa"/>
          </w:tcPr>
          <w:p w:rsidR="008070D4" w:rsidRPr="00C45797" w:rsidRDefault="008070D4" w:rsidP="00E532B3">
            <w:pPr>
              <w:jc w:val="center"/>
              <w:rPr>
                <w:b/>
              </w:rPr>
            </w:pPr>
            <w:r w:rsidRPr="00C45797">
              <w:rPr>
                <w:b/>
              </w:rPr>
              <w:t xml:space="preserve">Наименование </w:t>
            </w:r>
          </w:p>
        </w:tc>
        <w:tc>
          <w:tcPr>
            <w:tcW w:w="7087" w:type="dxa"/>
          </w:tcPr>
          <w:p w:rsidR="008070D4" w:rsidRPr="00C45797" w:rsidRDefault="008070D4" w:rsidP="00E532B3">
            <w:pPr>
              <w:jc w:val="center"/>
              <w:rPr>
                <w:b/>
              </w:rPr>
            </w:pPr>
            <w:r w:rsidRPr="00C45797">
              <w:rPr>
                <w:b/>
              </w:rPr>
              <w:t>Описание</w:t>
            </w:r>
          </w:p>
        </w:tc>
      </w:tr>
      <w:tr w:rsidR="008070D4" w:rsidRPr="00C45797" w:rsidTr="004F2291">
        <w:tc>
          <w:tcPr>
            <w:tcW w:w="9747" w:type="dxa"/>
            <w:gridSpan w:val="3"/>
          </w:tcPr>
          <w:p w:rsidR="008070D4" w:rsidRPr="00C45797" w:rsidRDefault="008070D4" w:rsidP="00E532B3">
            <w:pPr>
              <w:jc w:val="center"/>
              <w:rPr>
                <w:b/>
              </w:rPr>
            </w:pPr>
            <w:r w:rsidRPr="00C45797">
              <w:rPr>
                <w:b/>
              </w:rPr>
              <w:t>Общая информация о проекте</w:t>
            </w:r>
          </w:p>
        </w:tc>
      </w:tr>
      <w:tr w:rsidR="008070D4" w:rsidRPr="00C45797" w:rsidTr="001A0EEF">
        <w:tc>
          <w:tcPr>
            <w:tcW w:w="534" w:type="dxa"/>
          </w:tcPr>
          <w:p w:rsidR="008070D4" w:rsidRPr="00C45797" w:rsidRDefault="008070D4" w:rsidP="00E532B3">
            <w:pPr>
              <w:jc w:val="center"/>
            </w:pPr>
            <w:r w:rsidRPr="00C45797">
              <w:t>1.</w:t>
            </w:r>
          </w:p>
        </w:tc>
        <w:tc>
          <w:tcPr>
            <w:tcW w:w="2126" w:type="dxa"/>
          </w:tcPr>
          <w:p w:rsidR="008070D4" w:rsidRPr="0045726E" w:rsidRDefault="008070D4" w:rsidP="00E532B3">
            <w:r w:rsidRPr="0045726E">
              <w:t>Название проекта</w:t>
            </w:r>
          </w:p>
        </w:tc>
        <w:tc>
          <w:tcPr>
            <w:tcW w:w="7087" w:type="dxa"/>
          </w:tcPr>
          <w:p w:rsidR="008070D4" w:rsidRPr="0045726E" w:rsidRDefault="002857C7" w:rsidP="00E532B3">
            <w:pPr>
              <w:tabs>
                <w:tab w:val="left" w:pos="336"/>
              </w:tabs>
            </w:pPr>
            <w:r w:rsidRPr="002857C7">
              <w:t>«Музей Боевой славы бойцов Великой Отечественной Войны и подразделений специального назначения»</w:t>
            </w:r>
          </w:p>
        </w:tc>
      </w:tr>
      <w:tr w:rsidR="008070D4" w:rsidRPr="00C45797" w:rsidTr="001A0EEF">
        <w:tc>
          <w:tcPr>
            <w:tcW w:w="534" w:type="dxa"/>
          </w:tcPr>
          <w:p w:rsidR="008070D4" w:rsidRPr="00C45797" w:rsidRDefault="008070D4" w:rsidP="00E532B3">
            <w:pPr>
              <w:jc w:val="center"/>
            </w:pPr>
            <w:r w:rsidRPr="00C45797">
              <w:t>2.</w:t>
            </w:r>
          </w:p>
        </w:tc>
        <w:tc>
          <w:tcPr>
            <w:tcW w:w="2126" w:type="dxa"/>
          </w:tcPr>
          <w:p w:rsidR="008070D4" w:rsidRPr="0045726E" w:rsidRDefault="008070D4" w:rsidP="00E532B3">
            <w:r w:rsidRPr="0045726E">
              <w:t>Место реализации проекта</w:t>
            </w:r>
          </w:p>
        </w:tc>
        <w:tc>
          <w:tcPr>
            <w:tcW w:w="7087" w:type="dxa"/>
          </w:tcPr>
          <w:p w:rsidR="008070D4" w:rsidRPr="0045726E" w:rsidRDefault="00BF227A" w:rsidP="00E532B3">
            <w:pPr>
              <w:tabs>
                <w:tab w:val="left" w:pos="336"/>
              </w:tabs>
            </w:pPr>
            <w:r w:rsidRPr="0045726E">
              <w:t>г. Нижневартовск</w:t>
            </w:r>
          </w:p>
        </w:tc>
      </w:tr>
      <w:tr w:rsidR="008070D4" w:rsidRPr="00C45797" w:rsidTr="001A0EEF">
        <w:trPr>
          <w:trHeight w:val="629"/>
        </w:trPr>
        <w:tc>
          <w:tcPr>
            <w:tcW w:w="534" w:type="dxa"/>
          </w:tcPr>
          <w:p w:rsidR="008070D4" w:rsidRPr="00C45797" w:rsidRDefault="008070D4" w:rsidP="00E532B3">
            <w:pPr>
              <w:jc w:val="center"/>
            </w:pPr>
            <w:r w:rsidRPr="00C45797">
              <w:t>3.</w:t>
            </w:r>
          </w:p>
        </w:tc>
        <w:tc>
          <w:tcPr>
            <w:tcW w:w="2126" w:type="dxa"/>
          </w:tcPr>
          <w:p w:rsidR="008070D4" w:rsidRPr="0045726E" w:rsidRDefault="008070D4" w:rsidP="00E532B3">
            <w:r w:rsidRPr="0045726E">
              <w:t>Срок реализации проекта</w:t>
            </w:r>
          </w:p>
        </w:tc>
        <w:tc>
          <w:tcPr>
            <w:tcW w:w="7087" w:type="dxa"/>
          </w:tcPr>
          <w:p w:rsidR="008070D4" w:rsidRPr="0045726E" w:rsidRDefault="002857C7" w:rsidP="00E532B3">
            <w:pPr>
              <w:tabs>
                <w:tab w:val="left" w:pos="336"/>
              </w:tabs>
            </w:pPr>
            <w:r w:rsidRPr="002857C7">
              <w:t>16.12.2019 - 30.11.2020</w:t>
            </w:r>
          </w:p>
        </w:tc>
      </w:tr>
      <w:tr w:rsidR="008070D4" w:rsidRPr="00C45797" w:rsidTr="001A0EEF">
        <w:tc>
          <w:tcPr>
            <w:tcW w:w="534" w:type="dxa"/>
          </w:tcPr>
          <w:p w:rsidR="008070D4" w:rsidRPr="00C45797" w:rsidRDefault="008070D4" w:rsidP="00E532B3">
            <w:pPr>
              <w:jc w:val="center"/>
            </w:pPr>
            <w:r w:rsidRPr="00C45797">
              <w:t>4.</w:t>
            </w:r>
          </w:p>
        </w:tc>
        <w:tc>
          <w:tcPr>
            <w:tcW w:w="2126" w:type="dxa"/>
          </w:tcPr>
          <w:p w:rsidR="008070D4" w:rsidRPr="0045726E" w:rsidRDefault="008070D4" w:rsidP="00E532B3">
            <w:r w:rsidRPr="0045726E">
              <w:t>Наименование организации, реализующей проект</w:t>
            </w:r>
          </w:p>
        </w:tc>
        <w:tc>
          <w:tcPr>
            <w:tcW w:w="7087" w:type="dxa"/>
          </w:tcPr>
          <w:p w:rsidR="008070D4" w:rsidRPr="0045726E" w:rsidRDefault="00BF227A" w:rsidP="00E532B3">
            <w:pPr>
              <w:tabs>
                <w:tab w:val="left" w:pos="336"/>
              </w:tabs>
            </w:pPr>
            <w:r w:rsidRPr="0045726E">
              <w:t>Общественная организация Ханты-Мансийского автономного округа-Югры «Ассоциация ветеранов подразделений специального назначения «Спецназовское Братство»</w:t>
            </w:r>
          </w:p>
        </w:tc>
      </w:tr>
      <w:tr w:rsidR="008070D4" w:rsidRPr="00C45797" w:rsidTr="001A0EEF">
        <w:tc>
          <w:tcPr>
            <w:tcW w:w="534" w:type="dxa"/>
          </w:tcPr>
          <w:p w:rsidR="008070D4" w:rsidRPr="00C45797" w:rsidRDefault="008070D4" w:rsidP="00E532B3">
            <w:pPr>
              <w:jc w:val="center"/>
            </w:pPr>
            <w:r w:rsidRPr="00C45797">
              <w:t>5.</w:t>
            </w:r>
          </w:p>
        </w:tc>
        <w:tc>
          <w:tcPr>
            <w:tcW w:w="2126" w:type="dxa"/>
          </w:tcPr>
          <w:p w:rsidR="008070D4" w:rsidRPr="0045726E" w:rsidRDefault="008070D4" w:rsidP="00E532B3">
            <w:r w:rsidRPr="0045726E">
              <w:t>Руководитель организации, реализующей проект</w:t>
            </w:r>
          </w:p>
        </w:tc>
        <w:tc>
          <w:tcPr>
            <w:tcW w:w="7087" w:type="dxa"/>
          </w:tcPr>
          <w:p w:rsidR="008070D4" w:rsidRPr="0045726E" w:rsidRDefault="00BF227A" w:rsidP="00E532B3">
            <w:pPr>
              <w:tabs>
                <w:tab w:val="left" w:pos="336"/>
              </w:tabs>
            </w:pPr>
            <w:r w:rsidRPr="0045726E">
              <w:t>Горчаков Евгений Павлович</w:t>
            </w:r>
          </w:p>
        </w:tc>
      </w:tr>
      <w:tr w:rsidR="008070D4" w:rsidRPr="00EC4109" w:rsidTr="001A0EEF">
        <w:tc>
          <w:tcPr>
            <w:tcW w:w="534" w:type="dxa"/>
          </w:tcPr>
          <w:p w:rsidR="008070D4" w:rsidRPr="00C45797" w:rsidRDefault="008070D4" w:rsidP="00E532B3">
            <w:pPr>
              <w:jc w:val="center"/>
            </w:pPr>
            <w:r w:rsidRPr="00C45797">
              <w:t>6.</w:t>
            </w:r>
          </w:p>
        </w:tc>
        <w:tc>
          <w:tcPr>
            <w:tcW w:w="2126" w:type="dxa"/>
          </w:tcPr>
          <w:p w:rsidR="008070D4" w:rsidRPr="0045726E" w:rsidRDefault="008070D4" w:rsidP="00E532B3">
            <w:r w:rsidRPr="0045726E">
              <w:t>Контактные данные организации (телефон, электронный адрес, почтовый адрес)</w:t>
            </w:r>
          </w:p>
        </w:tc>
        <w:tc>
          <w:tcPr>
            <w:tcW w:w="7087" w:type="dxa"/>
          </w:tcPr>
          <w:p w:rsidR="00BF227A" w:rsidRPr="0045726E" w:rsidRDefault="00BF227A" w:rsidP="00E532B3">
            <w:pPr>
              <w:tabs>
                <w:tab w:val="left" w:pos="336"/>
                <w:tab w:val="left" w:pos="540"/>
              </w:tabs>
              <w:rPr>
                <w:color w:val="3B3A3A"/>
                <w:lang w:val="en-US"/>
              </w:rPr>
            </w:pPr>
            <w:r w:rsidRPr="0045726E">
              <w:rPr>
                <w:color w:val="3B3A3A"/>
                <w:lang w:val="en-US"/>
              </w:rPr>
              <w:t>+7 (932) 400-55-85,</w:t>
            </w:r>
          </w:p>
          <w:p w:rsidR="008070D4" w:rsidRPr="0045726E" w:rsidRDefault="00BF227A" w:rsidP="00E532B3">
            <w:pPr>
              <w:tabs>
                <w:tab w:val="left" w:pos="336"/>
                <w:tab w:val="left" w:pos="540"/>
              </w:tabs>
              <w:rPr>
                <w:color w:val="3B3A3A"/>
                <w:lang w:val="en-US"/>
              </w:rPr>
            </w:pPr>
            <w:r w:rsidRPr="0045726E">
              <w:rPr>
                <w:color w:val="3B3A3A"/>
                <w:lang w:val="en-US"/>
              </w:rPr>
              <w:t xml:space="preserve">(Viber, </w:t>
            </w:r>
            <w:r w:rsidR="00846C04" w:rsidRPr="0045726E">
              <w:rPr>
                <w:color w:val="3B3A3A"/>
                <w:lang w:val="en-US"/>
              </w:rPr>
              <w:t>WhatsApp, Telegram</w:t>
            </w:r>
            <w:r w:rsidRPr="0045726E">
              <w:rPr>
                <w:color w:val="3B3A3A"/>
                <w:lang w:val="en-US"/>
              </w:rPr>
              <w:t>) +7 (982) 535-74-83</w:t>
            </w:r>
          </w:p>
          <w:p w:rsidR="00BF227A" w:rsidRPr="0045726E" w:rsidRDefault="00EC4109" w:rsidP="00E532B3">
            <w:pPr>
              <w:tabs>
                <w:tab w:val="left" w:pos="336"/>
                <w:tab w:val="left" w:pos="540"/>
              </w:tabs>
              <w:rPr>
                <w:color w:val="3B3A3A"/>
                <w:lang w:val="en-US"/>
              </w:rPr>
            </w:pPr>
            <w:hyperlink r:id="rId5" w:history="1">
              <w:r w:rsidR="00BF227A" w:rsidRPr="0045726E">
                <w:rPr>
                  <w:rStyle w:val="a6"/>
                  <w:rFonts w:eastAsiaTheme="majorEastAsia"/>
                  <w:bdr w:val="none" w:sz="0" w:space="0" w:color="auto" w:frame="1"/>
                  <w:lang w:val="en-US"/>
                </w:rPr>
                <w:t>spetsnazbratstvo@mail.ru</w:t>
              </w:r>
            </w:hyperlink>
          </w:p>
        </w:tc>
      </w:tr>
      <w:tr w:rsidR="008070D4" w:rsidRPr="00C45797" w:rsidTr="001A0EEF">
        <w:tc>
          <w:tcPr>
            <w:tcW w:w="534" w:type="dxa"/>
          </w:tcPr>
          <w:p w:rsidR="008070D4" w:rsidRPr="00C45797" w:rsidRDefault="008070D4" w:rsidP="00E532B3">
            <w:pPr>
              <w:jc w:val="center"/>
            </w:pPr>
            <w:r w:rsidRPr="00C45797">
              <w:t>7.</w:t>
            </w:r>
          </w:p>
        </w:tc>
        <w:tc>
          <w:tcPr>
            <w:tcW w:w="2126" w:type="dxa"/>
          </w:tcPr>
          <w:p w:rsidR="008070D4" w:rsidRPr="0045726E" w:rsidRDefault="008070D4" w:rsidP="00E532B3">
            <w:r w:rsidRPr="0045726E">
              <w:t>Краткое описание проекта (не больше 3-х предложений)</w:t>
            </w:r>
          </w:p>
        </w:tc>
        <w:tc>
          <w:tcPr>
            <w:tcW w:w="7087" w:type="dxa"/>
          </w:tcPr>
          <w:p w:rsidR="002857C7" w:rsidRDefault="002857C7" w:rsidP="002857C7">
            <w:pPr>
              <w:tabs>
                <w:tab w:val="left" w:pos="272"/>
                <w:tab w:val="left" w:pos="336"/>
                <w:tab w:val="left" w:pos="993"/>
              </w:tabs>
              <w:jc w:val="both"/>
            </w:pPr>
            <w:r>
              <w:t>Проект «Музей Боевой Славы бойцов Великой Отечественной</w:t>
            </w:r>
          </w:p>
          <w:p w:rsidR="002857C7" w:rsidRDefault="002857C7" w:rsidP="002857C7">
            <w:pPr>
              <w:tabs>
                <w:tab w:val="left" w:pos="272"/>
                <w:tab w:val="left" w:pos="336"/>
                <w:tab w:val="left" w:pos="993"/>
              </w:tabs>
              <w:jc w:val="both"/>
            </w:pPr>
            <w:r>
              <w:t>Войны и подразделений специального назначения» направлена на формирование в юных сердцах любви к Родине, уважения к ее истории, воспитанию толерантности по отношению к</w:t>
            </w:r>
          </w:p>
          <w:p w:rsidR="008070D4" w:rsidRPr="0045726E" w:rsidRDefault="002857C7" w:rsidP="002857C7">
            <w:pPr>
              <w:tabs>
                <w:tab w:val="left" w:pos="272"/>
                <w:tab w:val="left" w:pos="336"/>
                <w:tab w:val="left" w:pos="993"/>
              </w:tabs>
              <w:jc w:val="both"/>
            </w:pPr>
            <w:r>
              <w:t>многонациональному населению нашей страны.</w:t>
            </w:r>
          </w:p>
        </w:tc>
      </w:tr>
      <w:tr w:rsidR="008070D4" w:rsidRPr="00C45797" w:rsidTr="001A0EEF">
        <w:tc>
          <w:tcPr>
            <w:tcW w:w="534" w:type="dxa"/>
          </w:tcPr>
          <w:p w:rsidR="008070D4" w:rsidRPr="00C45797" w:rsidRDefault="008070D4" w:rsidP="00E532B3">
            <w:pPr>
              <w:jc w:val="center"/>
            </w:pPr>
          </w:p>
        </w:tc>
        <w:tc>
          <w:tcPr>
            <w:tcW w:w="9213" w:type="dxa"/>
            <w:gridSpan w:val="2"/>
          </w:tcPr>
          <w:p w:rsidR="008070D4" w:rsidRPr="0045726E" w:rsidRDefault="008070D4" w:rsidP="00E532B3">
            <w:pPr>
              <w:tabs>
                <w:tab w:val="left" w:pos="336"/>
              </w:tabs>
              <w:jc w:val="center"/>
              <w:rPr>
                <w:b/>
              </w:rPr>
            </w:pPr>
            <w:r w:rsidRPr="0045726E">
              <w:rPr>
                <w:b/>
              </w:rPr>
              <w:t>Детальное описание проекта</w:t>
            </w:r>
          </w:p>
        </w:tc>
      </w:tr>
      <w:tr w:rsidR="008070D4" w:rsidRPr="00C45797" w:rsidTr="001A0EEF">
        <w:tc>
          <w:tcPr>
            <w:tcW w:w="534" w:type="dxa"/>
          </w:tcPr>
          <w:p w:rsidR="008070D4" w:rsidRPr="00C45797" w:rsidRDefault="001A2D0C" w:rsidP="00E532B3">
            <w:pPr>
              <w:jc w:val="center"/>
            </w:pPr>
            <w:r>
              <w:t>1</w:t>
            </w:r>
            <w:r w:rsidR="008070D4" w:rsidRPr="00C45797">
              <w:t>.</w:t>
            </w:r>
          </w:p>
        </w:tc>
        <w:tc>
          <w:tcPr>
            <w:tcW w:w="2126" w:type="dxa"/>
          </w:tcPr>
          <w:p w:rsidR="008070D4" w:rsidRPr="0045726E" w:rsidRDefault="008070D4" w:rsidP="00E532B3">
            <w:r w:rsidRPr="0045726E">
              <w:t>Целевая аудитория проекта</w:t>
            </w:r>
          </w:p>
        </w:tc>
        <w:tc>
          <w:tcPr>
            <w:tcW w:w="7087" w:type="dxa"/>
          </w:tcPr>
          <w:p w:rsidR="002857C7" w:rsidRPr="002857C7" w:rsidRDefault="002857C7" w:rsidP="002857C7">
            <w:pPr>
              <w:tabs>
                <w:tab w:val="left" w:pos="336"/>
              </w:tabs>
              <w:rPr>
                <w:color w:val="000000"/>
                <w:shd w:val="clear" w:color="auto" w:fill="FFFFFF"/>
              </w:rPr>
            </w:pPr>
            <w:r w:rsidRPr="002857C7">
              <w:rPr>
                <w:color w:val="000000"/>
                <w:shd w:val="clear" w:color="auto" w:fill="FFFFFF"/>
              </w:rPr>
              <w:t>Молодежь и студенты</w:t>
            </w:r>
          </w:p>
          <w:p w:rsidR="008070D4" w:rsidRPr="0045726E" w:rsidRDefault="002857C7" w:rsidP="002857C7">
            <w:pPr>
              <w:tabs>
                <w:tab w:val="left" w:pos="336"/>
              </w:tabs>
            </w:pPr>
            <w:r w:rsidRPr="002857C7">
              <w:rPr>
                <w:color w:val="000000"/>
                <w:shd w:val="clear" w:color="auto" w:fill="FFFFFF"/>
              </w:rPr>
              <w:t>Дети и подростки</w:t>
            </w:r>
          </w:p>
        </w:tc>
      </w:tr>
      <w:tr w:rsidR="008070D4" w:rsidRPr="00C45797" w:rsidTr="001A0EEF">
        <w:tc>
          <w:tcPr>
            <w:tcW w:w="534" w:type="dxa"/>
          </w:tcPr>
          <w:p w:rsidR="008070D4" w:rsidRPr="00C45797" w:rsidRDefault="001A2D0C" w:rsidP="00E532B3">
            <w:pPr>
              <w:jc w:val="center"/>
            </w:pPr>
            <w:r>
              <w:t>2</w:t>
            </w:r>
            <w:r w:rsidR="008070D4" w:rsidRPr="00C45797">
              <w:t>.</w:t>
            </w:r>
          </w:p>
        </w:tc>
        <w:tc>
          <w:tcPr>
            <w:tcW w:w="2126" w:type="dxa"/>
          </w:tcPr>
          <w:p w:rsidR="008070D4" w:rsidRPr="0045726E" w:rsidRDefault="008070D4" w:rsidP="00E532B3">
            <w:r w:rsidRPr="0045726E">
              <w:t>Цели проекта</w:t>
            </w:r>
          </w:p>
        </w:tc>
        <w:tc>
          <w:tcPr>
            <w:tcW w:w="7087" w:type="dxa"/>
          </w:tcPr>
          <w:p w:rsidR="002857C7" w:rsidRPr="002857C7" w:rsidRDefault="002857C7" w:rsidP="002857C7">
            <w:pPr>
              <w:tabs>
                <w:tab w:val="left" w:pos="336"/>
              </w:tabs>
              <w:rPr>
                <w:color w:val="000000"/>
                <w:shd w:val="clear" w:color="auto" w:fill="FFFFFF"/>
              </w:rPr>
            </w:pPr>
            <w:r w:rsidRPr="002857C7">
              <w:rPr>
                <w:color w:val="000000"/>
                <w:shd w:val="clear" w:color="auto" w:fill="FFFFFF"/>
              </w:rPr>
              <w:t>Цель №1: Укрепление межкультурного и межэтнического сотрудничества, обеспечение этнополитической стабильности в г.</w:t>
            </w:r>
          </w:p>
          <w:p w:rsidR="002857C7" w:rsidRPr="002857C7" w:rsidRDefault="002857C7" w:rsidP="002857C7">
            <w:pPr>
              <w:tabs>
                <w:tab w:val="left" w:pos="336"/>
              </w:tabs>
              <w:rPr>
                <w:color w:val="000000"/>
                <w:shd w:val="clear" w:color="auto" w:fill="FFFFFF"/>
              </w:rPr>
            </w:pPr>
            <w:r w:rsidRPr="002857C7">
              <w:rPr>
                <w:color w:val="000000"/>
                <w:shd w:val="clear" w:color="auto" w:fill="FFFFFF"/>
              </w:rPr>
              <w:t>Нижневартовске.</w:t>
            </w:r>
          </w:p>
          <w:p w:rsidR="002857C7" w:rsidRPr="002857C7" w:rsidRDefault="002857C7" w:rsidP="002857C7">
            <w:pPr>
              <w:tabs>
                <w:tab w:val="left" w:pos="336"/>
              </w:tabs>
              <w:rPr>
                <w:color w:val="000000"/>
                <w:shd w:val="clear" w:color="auto" w:fill="FFFFFF"/>
              </w:rPr>
            </w:pPr>
            <w:r w:rsidRPr="002857C7">
              <w:rPr>
                <w:color w:val="000000"/>
                <w:shd w:val="clear" w:color="auto" w:fill="FFFFFF"/>
              </w:rPr>
              <w:t>Цель №2: Патриотическое воспитание молодого поколения и профилактика экстремизма в молодежной сред</w:t>
            </w:r>
            <w:r w:rsidR="00846C04">
              <w:rPr>
                <w:color w:val="000000"/>
                <w:shd w:val="clear" w:color="auto" w:fill="FFFFFF"/>
              </w:rPr>
              <w:t>е</w:t>
            </w:r>
            <w:r w:rsidRPr="002857C7">
              <w:rPr>
                <w:color w:val="000000"/>
                <w:shd w:val="clear" w:color="auto" w:fill="FFFFFF"/>
              </w:rPr>
              <w:t xml:space="preserve"> г. Нижневартовска.</w:t>
            </w:r>
          </w:p>
          <w:p w:rsidR="002857C7" w:rsidRPr="002857C7" w:rsidRDefault="002857C7" w:rsidP="002857C7">
            <w:pPr>
              <w:tabs>
                <w:tab w:val="left" w:pos="336"/>
              </w:tabs>
              <w:rPr>
                <w:color w:val="000000"/>
                <w:shd w:val="clear" w:color="auto" w:fill="FFFFFF"/>
              </w:rPr>
            </w:pPr>
            <w:r w:rsidRPr="002857C7">
              <w:rPr>
                <w:color w:val="000000"/>
                <w:shd w:val="clear" w:color="auto" w:fill="FFFFFF"/>
              </w:rPr>
              <w:t>Цель №3: Развитие и популяризация "Музея Боевой Славы бойцов Великой Отечественной Войны и подразделений</w:t>
            </w:r>
          </w:p>
          <w:p w:rsidR="008070D4" w:rsidRPr="0045726E" w:rsidRDefault="002857C7" w:rsidP="002857C7">
            <w:pPr>
              <w:tabs>
                <w:tab w:val="left" w:pos="336"/>
              </w:tabs>
            </w:pPr>
            <w:r w:rsidRPr="002857C7">
              <w:rPr>
                <w:color w:val="000000"/>
                <w:shd w:val="clear" w:color="auto" w:fill="FFFFFF"/>
              </w:rPr>
              <w:t>специального назначения"</w:t>
            </w:r>
          </w:p>
        </w:tc>
      </w:tr>
      <w:tr w:rsidR="008070D4" w:rsidRPr="00C45797" w:rsidTr="001A0EEF">
        <w:tc>
          <w:tcPr>
            <w:tcW w:w="534" w:type="dxa"/>
          </w:tcPr>
          <w:p w:rsidR="008070D4" w:rsidRPr="00C45797" w:rsidRDefault="001A2D0C" w:rsidP="00E532B3">
            <w:pPr>
              <w:jc w:val="center"/>
            </w:pPr>
            <w:r>
              <w:lastRenderedPageBreak/>
              <w:t>3</w:t>
            </w:r>
            <w:r w:rsidR="008070D4" w:rsidRPr="00C45797">
              <w:t>.</w:t>
            </w:r>
          </w:p>
        </w:tc>
        <w:tc>
          <w:tcPr>
            <w:tcW w:w="2126" w:type="dxa"/>
          </w:tcPr>
          <w:p w:rsidR="008070D4" w:rsidRPr="0045726E" w:rsidRDefault="008070D4" w:rsidP="00E532B3">
            <w:r w:rsidRPr="0045726E">
              <w:t>Задачи проекта</w:t>
            </w:r>
          </w:p>
        </w:tc>
        <w:tc>
          <w:tcPr>
            <w:tcW w:w="7087" w:type="dxa"/>
          </w:tcPr>
          <w:p w:rsidR="002857C7" w:rsidRPr="002857C7" w:rsidRDefault="002857C7" w:rsidP="00EC4109">
            <w:pPr>
              <w:shd w:val="clear" w:color="auto" w:fill="FFFFFF"/>
              <w:spacing w:before="100" w:beforeAutospacing="1" w:after="100" w:afterAutospacing="1"/>
              <w:ind w:left="46"/>
              <w:jc w:val="both"/>
              <w:rPr>
                <w:color w:val="000000"/>
              </w:rPr>
            </w:pPr>
            <w:r w:rsidRPr="002857C7">
              <w:rPr>
                <w:color w:val="000000"/>
              </w:rPr>
              <w:t>Задача №1: Активизация деятельности ветеранов подразделений специального назначения, участие в национальной политике</w:t>
            </w:r>
            <w:r>
              <w:rPr>
                <w:color w:val="000000"/>
              </w:rPr>
              <w:t xml:space="preserve"> </w:t>
            </w:r>
            <w:r w:rsidRPr="002857C7">
              <w:rPr>
                <w:color w:val="000000"/>
              </w:rPr>
              <w:t>государства в части поддержания гармонии, сохранения, приумножения и распространения опыта дружбы народов</w:t>
            </w:r>
          </w:p>
          <w:p w:rsidR="002857C7" w:rsidRPr="002857C7" w:rsidRDefault="002857C7" w:rsidP="00EC4109">
            <w:pPr>
              <w:shd w:val="clear" w:color="auto" w:fill="FFFFFF"/>
              <w:spacing w:before="100" w:beforeAutospacing="1" w:after="100" w:afterAutospacing="1"/>
              <w:ind w:left="46"/>
              <w:jc w:val="both"/>
              <w:rPr>
                <w:color w:val="000000"/>
              </w:rPr>
            </w:pPr>
            <w:r w:rsidRPr="002857C7">
              <w:rPr>
                <w:color w:val="000000"/>
              </w:rPr>
              <w:t>Задача №2: Активная деятельность музея как центра патриотического воспитания, с целью профилактики терроризма и</w:t>
            </w:r>
            <w:r>
              <w:rPr>
                <w:color w:val="000000"/>
              </w:rPr>
              <w:t xml:space="preserve"> </w:t>
            </w:r>
            <w:r w:rsidRPr="002857C7">
              <w:rPr>
                <w:color w:val="000000"/>
              </w:rPr>
              <w:t>экстремизма путем расширения знаний молодежи об известных терактах, людях всех национальност</w:t>
            </w:r>
            <w:r>
              <w:rPr>
                <w:color w:val="000000"/>
              </w:rPr>
              <w:t>ей и вероисповедания,</w:t>
            </w:r>
            <w:r w:rsidRPr="002857C7">
              <w:rPr>
                <w:color w:val="000000"/>
              </w:rPr>
              <w:t xml:space="preserve"> боровшихся с терроризмом ценой собственной жизни.</w:t>
            </w:r>
          </w:p>
          <w:p w:rsidR="002857C7" w:rsidRPr="002857C7" w:rsidRDefault="002857C7" w:rsidP="00EC4109">
            <w:pPr>
              <w:shd w:val="clear" w:color="auto" w:fill="FFFFFF"/>
              <w:spacing w:before="100" w:beforeAutospacing="1" w:after="100" w:afterAutospacing="1"/>
              <w:ind w:left="46"/>
              <w:jc w:val="both"/>
              <w:rPr>
                <w:color w:val="000000"/>
              </w:rPr>
            </w:pPr>
            <w:r w:rsidRPr="002857C7">
              <w:rPr>
                <w:color w:val="000000"/>
              </w:rPr>
              <w:t>Задача №3: Развитие у молодежи чувства патриотизма, гордости и уважения к подвигам их соотечественников.</w:t>
            </w:r>
          </w:p>
          <w:p w:rsidR="008070D4" w:rsidRPr="0045726E" w:rsidRDefault="002857C7" w:rsidP="00EC4109">
            <w:pPr>
              <w:shd w:val="clear" w:color="auto" w:fill="FFFFFF"/>
              <w:spacing w:before="100" w:beforeAutospacing="1" w:after="100" w:afterAutospacing="1"/>
              <w:ind w:left="46"/>
              <w:jc w:val="both"/>
              <w:rPr>
                <w:color w:val="000000"/>
              </w:rPr>
            </w:pPr>
            <w:r w:rsidRPr="002857C7">
              <w:rPr>
                <w:color w:val="000000"/>
              </w:rPr>
              <w:t>Задача № 4. Стимулирование межконфессионального и межнационального сотрудничества молодежи, направленного на</w:t>
            </w:r>
            <w:r>
              <w:rPr>
                <w:color w:val="000000"/>
              </w:rPr>
              <w:t xml:space="preserve"> </w:t>
            </w:r>
            <w:r w:rsidRPr="002857C7">
              <w:rPr>
                <w:color w:val="000000"/>
              </w:rPr>
              <w:t>развитие поликультурных компетенций личности; обучение навыкам выстраивания пози</w:t>
            </w:r>
            <w:r>
              <w:rPr>
                <w:color w:val="000000"/>
              </w:rPr>
              <w:t>тивного межкультурного диалога,</w:t>
            </w:r>
            <w:r w:rsidRPr="002857C7">
              <w:rPr>
                <w:color w:val="000000"/>
              </w:rPr>
              <w:t xml:space="preserve"> представителей различных конфессий; формирование консолидированного взгляда мол</w:t>
            </w:r>
            <w:r>
              <w:rPr>
                <w:color w:val="000000"/>
              </w:rPr>
              <w:t xml:space="preserve">одежного сообщества на проблему </w:t>
            </w:r>
            <w:r w:rsidRPr="002857C7">
              <w:rPr>
                <w:color w:val="000000"/>
              </w:rPr>
              <w:t>разногласия по религиозным, межэтническим признакам среди молодежи;</w:t>
            </w:r>
          </w:p>
        </w:tc>
      </w:tr>
      <w:tr w:rsidR="008070D4" w:rsidRPr="00C45797" w:rsidTr="001A0EEF">
        <w:tc>
          <w:tcPr>
            <w:tcW w:w="534" w:type="dxa"/>
          </w:tcPr>
          <w:p w:rsidR="008070D4" w:rsidRPr="00C45797" w:rsidRDefault="001A2D0C" w:rsidP="001A2D0C">
            <w:pPr>
              <w:jc w:val="center"/>
            </w:pPr>
            <w:r>
              <w:t>4</w:t>
            </w:r>
            <w:r w:rsidR="008070D4" w:rsidRPr="00C45797">
              <w:t>.</w:t>
            </w:r>
          </w:p>
        </w:tc>
        <w:tc>
          <w:tcPr>
            <w:tcW w:w="2126" w:type="dxa"/>
          </w:tcPr>
          <w:p w:rsidR="008070D4" w:rsidRPr="0045726E" w:rsidRDefault="008070D4" w:rsidP="00E532B3">
            <w:r w:rsidRPr="0045726E">
              <w:t>План реализации</w:t>
            </w:r>
          </w:p>
        </w:tc>
        <w:tc>
          <w:tcPr>
            <w:tcW w:w="7087" w:type="dxa"/>
          </w:tcPr>
          <w:p w:rsidR="00846C04" w:rsidRDefault="00846C04" w:rsidP="00846C04">
            <w:pPr>
              <w:tabs>
                <w:tab w:val="left" w:pos="272"/>
                <w:tab w:val="left" w:pos="336"/>
                <w:tab w:val="left" w:pos="993"/>
              </w:tabs>
              <w:jc w:val="both"/>
            </w:pPr>
            <w:r>
              <w:t>Одним из направлений деятельности ОО АВПСПН «Спецназовское братство» является профилактика среди подрастающего поколения межнациональных распрей, межкультурных и религиозных конфликтов, экстремистских и террористических проявлений. Данной проблеме не уделяется должного внимания, а между тем она поставлена очень остро в условиях процессов глобализации, непростой политической ситуации в современном мире. Единственным решением, на наш взгляд, этой проблемы является патриотическое воспитание детей и молодежи. Таким образом, деятельность нашей организации и проекта «Музей Боевой Славы бойцов Великой Отечественной Войны и подразделений специального назначения» направлена на</w:t>
            </w:r>
          </w:p>
          <w:p w:rsidR="00846C04" w:rsidRDefault="00846C04" w:rsidP="00846C04">
            <w:pPr>
              <w:tabs>
                <w:tab w:val="left" w:pos="272"/>
                <w:tab w:val="left" w:pos="336"/>
                <w:tab w:val="left" w:pos="993"/>
              </w:tabs>
              <w:jc w:val="both"/>
            </w:pPr>
            <w:r>
              <w:t>формирование в юных сердцах любви к Родине, уважения к ее истории, воспитанию толерантности по отношению к</w:t>
            </w:r>
          </w:p>
          <w:p w:rsidR="00846C04" w:rsidRDefault="00846C04" w:rsidP="00846C04">
            <w:pPr>
              <w:tabs>
                <w:tab w:val="left" w:pos="272"/>
                <w:tab w:val="left" w:pos="336"/>
                <w:tab w:val="left" w:pos="993"/>
              </w:tabs>
              <w:jc w:val="both"/>
            </w:pPr>
            <w:r>
              <w:t>многонациональному населению нашей страны. В достижении поставленной цели большую роль играет культурный аспект</w:t>
            </w:r>
          </w:p>
          <w:p w:rsidR="00846C04" w:rsidRDefault="00846C04" w:rsidP="00846C04">
            <w:pPr>
              <w:tabs>
                <w:tab w:val="left" w:pos="272"/>
                <w:tab w:val="left" w:pos="336"/>
                <w:tab w:val="left" w:pos="993"/>
              </w:tabs>
              <w:jc w:val="both"/>
            </w:pPr>
            <w:r>
              <w:t>патриотического воспитания, одним из его составляющих является «Музей Боевой Славы бойцов Великой Отечественной</w:t>
            </w:r>
          </w:p>
          <w:p w:rsidR="00846C04" w:rsidRDefault="00846C04" w:rsidP="00846C04">
            <w:pPr>
              <w:tabs>
                <w:tab w:val="left" w:pos="272"/>
                <w:tab w:val="left" w:pos="336"/>
                <w:tab w:val="left" w:pos="993"/>
              </w:tabs>
              <w:jc w:val="both"/>
            </w:pPr>
            <w:r>
              <w:t>Войны и подразделений специального назначения», воздействие музейной деятельности обращено на духовно-нравственную</w:t>
            </w:r>
          </w:p>
          <w:p w:rsidR="00846C04" w:rsidRDefault="00846C04" w:rsidP="00846C04">
            <w:pPr>
              <w:tabs>
                <w:tab w:val="left" w:pos="272"/>
                <w:tab w:val="left" w:pos="336"/>
                <w:tab w:val="left" w:pos="993"/>
              </w:tabs>
              <w:jc w:val="both"/>
            </w:pPr>
            <w:r>
              <w:t>сферу, а наглядность и возможность потрогать экспонаты производят на детей и подростков особое впечатление. При</w:t>
            </w:r>
          </w:p>
          <w:p w:rsidR="00846C04" w:rsidRDefault="00846C04" w:rsidP="00846C04">
            <w:pPr>
              <w:tabs>
                <w:tab w:val="left" w:pos="272"/>
                <w:tab w:val="left" w:pos="336"/>
                <w:tab w:val="left" w:pos="993"/>
              </w:tabs>
              <w:jc w:val="both"/>
            </w:pPr>
            <w:r>
              <w:t>посещении Музея у посетителей задействованы визуальное, аудиальное и кинестетическое типы восприятия — совокупность</w:t>
            </w:r>
          </w:p>
          <w:p w:rsidR="00846C04" w:rsidRDefault="00846C04" w:rsidP="00846C04">
            <w:pPr>
              <w:tabs>
                <w:tab w:val="left" w:pos="272"/>
                <w:tab w:val="left" w:pos="336"/>
                <w:tab w:val="left" w:pos="993"/>
              </w:tabs>
              <w:jc w:val="both"/>
            </w:pPr>
            <w:r>
              <w:t>этих способов восприятия помогает сформировать у молодежи чувства гражданской сознательности, духовности, осознания</w:t>
            </w:r>
          </w:p>
          <w:p w:rsidR="00846C04" w:rsidRDefault="00846C04" w:rsidP="00846C04">
            <w:pPr>
              <w:tabs>
                <w:tab w:val="left" w:pos="272"/>
                <w:tab w:val="left" w:pos="336"/>
                <w:tab w:val="left" w:pos="993"/>
              </w:tabs>
              <w:jc w:val="both"/>
            </w:pPr>
            <w:r>
              <w:t>себя как части государства с великой историей, у которой, есть и печальные страницы, допустить повторения, которых нельзя.</w:t>
            </w:r>
          </w:p>
          <w:p w:rsidR="00846C04" w:rsidRDefault="00846C04" w:rsidP="00846C04">
            <w:pPr>
              <w:tabs>
                <w:tab w:val="left" w:pos="272"/>
                <w:tab w:val="left" w:pos="336"/>
                <w:tab w:val="left" w:pos="993"/>
              </w:tabs>
              <w:jc w:val="both"/>
            </w:pPr>
            <w:r>
              <w:t>Также в Музее проводятся экскурсии и встречи для школьников, студентов и молодежи города, основной целью которых</w:t>
            </w:r>
          </w:p>
          <w:p w:rsidR="00846C04" w:rsidRDefault="00846C04" w:rsidP="00846C04">
            <w:pPr>
              <w:tabs>
                <w:tab w:val="left" w:pos="272"/>
                <w:tab w:val="left" w:pos="336"/>
                <w:tab w:val="left" w:pos="993"/>
              </w:tabs>
              <w:jc w:val="both"/>
            </w:pPr>
            <w:r>
              <w:t>является формирование негативного отношения к экстремизму и терроризму через общение и личный пример. Материально-</w:t>
            </w:r>
          </w:p>
          <w:p w:rsidR="00846C04" w:rsidRDefault="00846C04" w:rsidP="00846C04">
            <w:pPr>
              <w:tabs>
                <w:tab w:val="left" w:pos="272"/>
                <w:tab w:val="left" w:pos="336"/>
                <w:tab w:val="left" w:pos="993"/>
              </w:tabs>
              <w:jc w:val="both"/>
            </w:pPr>
            <w:r>
              <w:t>техническая база музея используется на выездных выставках и мероприятиях. Что позволяет охватить дополнительный объем</w:t>
            </w:r>
          </w:p>
          <w:p w:rsidR="00846C04" w:rsidRDefault="00846C04" w:rsidP="00846C04">
            <w:pPr>
              <w:tabs>
                <w:tab w:val="left" w:pos="272"/>
                <w:tab w:val="left" w:pos="336"/>
                <w:tab w:val="left" w:pos="993"/>
              </w:tabs>
              <w:jc w:val="both"/>
            </w:pPr>
            <w:r>
              <w:lastRenderedPageBreak/>
              <w:t>детей и подростков. Выездные выставки проходят в дошкольных и школьных учреждениях вместе с тем, в рамках проекта</w:t>
            </w:r>
          </w:p>
          <w:p w:rsidR="00846C04" w:rsidRDefault="00846C04" w:rsidP="00846C04">
            <w:pPr>
              <w:tabs>
                <w:tab w:val="left" w:pos="272"/>
                <w:tab w:val="left" w:pos="336"/>
                <w:tab w:val="left" w:pos="993"/>
              </w:tabs>
              <w:jc w:val="both"/>
            </w:pPr>
            <w:r>
              <w:t>предполагается проведение семинара-</w:t>
            </w:r>
            <w:proofErr w:type="spellStart"/>
            <w:r>
              <w:t>интенсива</w:t>
            </w:r>
            <w:proofErr w:type="spellEnd"/>
            <w:r>
              <w:t xml:space="preserve"> "Эра дружбы". Многонациональный состав г. Нижневартовска требует</w:t>
            </w:r>
          </w:p>
          <w:p w:rsidR="00846C04" w:rsidRDefault="00846C04" w:rsidP="00846C04">
            <w:pPr>
              <w:tabs>
                <w:tab w:val="left" w:pos="272"/>
                <w:tab w:val="left" w:pos="336"/>
                <w:tab w:val="left" w:pos="993"/>
              </w:tabs>
              <w:jc w:val="both"/>
            </w:pPr>
            <w:r>
              <w:t>формирования среди молодежи межкультурных ценностей и норм толерантного отношения к другим нациям, их ценностям и</w:t>
            </w:r>
          </w:p>
          <w:p w:rsidR="00846C04" w:rsidRDefault="00846C04" w:rsidP="00846C04">
            <w:pPr>
              <w:tabs>
                <w:tab w:val="left" w:pos="272"/>
                <w:tab w:val="left" w:pos="336"/>
                <w:tab w:val="left" w:pos="993"/>
              </w:tabs>
              <w:jc w:val="both"/>
            </w:pPr>
            <w:r>
              <w:t>особенностям. Во избежание межнациональных конфликтов и сохранения мира и дружбы в молодежной среде, необходимо</w:t>
            </w:r>
          </w:p>
          <w:p w:rsidR="008070D4" w:rsidRPr="0045726E" w:rsidRDefault="00846C04" w:rsidP="00846C04">
            <w:pPr>
              <w:tabs>
                <w:tab w:val="left" w:pos="272"/>
                <w:tab w:val="left" w:pos="336"/>
                <w:tab w:val="left" w:pos="993"/>
              </w:tabs>
              <w:jc w:val="both"/>
            </w:pPr>
            <w:r>
              <w:t xml:space="preserve">наделить её знаниями по обеспечению безопасности в социальной сфере, по вопросам межэтнического мира и противодействия </w:t>
            </w:r>
            <w:proofErr w:type="spellStart"/>
            <w:r>
              <w:t>этноконфликтам</w:t>
            </w:r>
            <w:proofErr w:type="spellEnd"/>
            <w:r>
              <w:t>. Семинар-</w:t>
            </w:r>
            <w:proofErr w:type="spellStart"/>
            <w:r>
              <w:t>интенсив</w:t>
            </w:r>
            <w:proofErr w:type="spellEnd"/>
            <w:r>
              <w:t xml:space="preserve"> предполагает сочетание теоретического материала, и закрепление практическими работами навыков межкультурного общения, а также позволят молодежи выработать навыки преодоления межкультурных барьеров. Данный вид работы (семинар-</w:t>
            </w:r>
            <w:proofErr w:type="spellStart"/>
            <w:r>
              <w:t>интенсив</w:t>
            </w:r>
            <w:proofErr w:type="spellEnd"/>
            <w:r>
              <w:t>) нацелен на создание инновационных практик позволяющих локально работать над гармонизацией национальных и межнациональных (межэтнических) отношений.</w:t>
            </w:r>
          </w:p>
        </w:tc>
      </w:tr>
      <w:tr w:rsidR="008070D4" w:rsidRPr="00C45797" w:rsidTr="001A0EEF">
        <w:tc>
          <w:tcPr>
            <w:tcW w:w="534" w:type="dxa"/>
          </w:tcPr>
          <w:p w:rsidR="008070D4" w:rsidRPr="00C45797" w:rsidRDefault="001A2D0C" w:rsidP="001A2D0C">
            <w:pPr>
              <w:jc w:val="center"/>
            </w:pPr>
            <w:r>
              <w:lastRenderedPageBreak/>
              <w:t>5</w:t>
            </w:r>
            <w:r w:rsidR="008070D4" w:rsidRPr="00C45797">
              <w:t>.</w:t>
            </w:r>
          </w:p>
        </w:tc>
        <w:tc>
          <w:tcPr>
            <w:tcW w:w="2126" w:type="dxa"/>
          </w:tcPr>
          <w:p w:rsidR="008070D4" w:rsidRPr="0045726E" w:rsidRDefault="008070D4" w:rsidP="00E532B3">
            <w:r w:rsidRPr="0045726E">
              <w:t>Кадровое и материальное обеспечение проекта</w:t>
            </w:r>
          </w:p>
        </w:tc>
        <w:tc>
          <w:tcPr>
            <w:tcW w:w="7087" w:type="dxa"/>
          </w:tcPr>
          <w:p w:rsidR="00844121" w:rsidRPr="0045726E" w:rsidRDefault="0045726E" w:rsidP="00844121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5726E">
              <w:t xml:space="preserve">Руководитель проекта, </w:t>
            </w:r>
            <w:r w:rsidR="00844121">
              <w:t>2 с</w:t>
            </w:r>
            <w:r w:rsidR="00844121" w:rsidRPr="00844121">
              <w:t>пециалист</w:t>
            </w:r>
            <w:r w:rsidR="00844121">
              <w:t>а</w:t>
            </w:r>
            <w:r w:rsidR="00844121" w:rsidRPr="00844121">
              <w:t xml:space="preserve"> музея</w:t>
            </w:r>
            <w:r w:rsidR="00844121">
              <w:t>.</w:t>
            </w:r>
          </w:p>
          <w:p w:rsidR="008070D4" w:rsidRPr="0045726E" w:rsidRDefault="008070D4" w:rsidP="0045726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  <w:tr w:rsidR="008070D4" w:rsidRPr="00C45797" w:rsidTr="001A0EEF">
        <w:tc>
          <w:tcPr>
            <w:tcW w:w="534" w:type="dxa"/>
          </w:tcPr>
          <w:p w:rsidR="008070D4" w:rsidRPr="00C45797" w:rsidRDefault="001A2D0C" w:rsidP="001A2D0C">
            <w:pPr>
              <w:jc w:val="center"/>
            </w:pPr>
            <w:r>
              <w:t>6</w:t>
            </w:r>
            <w:r w:rsidR="008070D4" w:rsidRPr="00C45797">
              <w:t>.</w:t>
            </w:r>
          </w:p>
        </w:tc>
        <w:tc>
          <w:tcPr>
            <w:tcW w:w="2126" w:type="dxa"/>
          </w:tcPr>
          <w:p w:rsidR="008070D4" w:rsidRPr="0045726E" w:rsidRDefault="008070D4" w:rsidP="00E532B3">
            <w:r w:rsidRPr="0045726E">
              <w:t>Ожидаемые результаты проекта</w:t>
            </w:r>
          </w:p>
        </w:tc>
        <w:tc>
          <w:tcPr>
            <w:tcW w:w="7087" w:type="dxa"/>
          </w:tcPr>
          <w:p w:rsidR="002857C7" w:rsidRDefault="002857C7" w:rsidP="002857C7">
            <w:pPr>
              <w:tabs>
                <w:tab w:val="left" w:pos="336"/>
              </w:tabs>
              <w:jc w:val="both"/>
            </w:pPr>
            <w:r>
              <w:t>Главным качественным результатом деятельности музея выступает профилактика терроризма и экстремизма в молодежной и подростковой среде. Его достижение базируется на духовно- нравственном воспитании и эмоциональной составляющей,</w:t>
            </w:r>
          </w:p>
          <w:p w:rsidR="002857C7" w:rsidRDefault="002857C7" w:rsidP="002857C7">
            <w:pPr>
              <w:tabs>
                <w:tab w:val="left" w:pos="336"/>
              </w:tabs>
              <w:jc w:val="both"/>
            </w:pPr>
            <w:r>
              <w:t>получаемой молодым поколением при посещении музея. В конечном счете музейная деятельность и личный пример ветеранов</w:t>
            </w:r>
          </w:p>
          <w:p w:rsidR="002857C7" w:rsidRDefault="002857C7" w:rsidP="002857C7">
            <w:pPr>
              <w:tabs>
                <w:tab w:val="left" w:pos="336"/>
              </w:tabs>
              <w:jc w:val="both"/>
            </w:pPr>
            <w:r>
              <w:t>подразделений специального назначения помогут в поддержании гармонии на территории округа, укреплении дружбы между</w:t>
            </w:r>
          </w:p>
          <w:p w:rsidR="002857C7" w:rsidRDefault="002857C7" w:rsidP="002857C7">
            <w:pPr>
              <w:tabs>
                <w:tab w:val="left" w:pos="336"/>
              </w:tabs>
              <w:jc w:val="both"/>
            </w:pPr>
            <w:r>
              <w:t>народами, расширении межкультурного сотрудничества, обеспечении этнополитической стабильности в Югре, воспитании</w:t>
            </w:r>
          </w:p>
          <w:p w:rsidR="002857C7" w:rsidRDefault="002857C7" w:rsidP="002857C7">
            <w:pPr>
              <w:tabs>
                <w:tab w:val="left" w:pos="336"/>
              </w:tabs>
              <w:jc w:val="both"/>
            </w:pPr>
            <w:r>
              <w:t>достойных граждан, толерантных друг к другу. Планируется расширение аудитории музея путем проведения показательных</w:t>
            </w:r>
          </w:p>
          <w:p w:rsidR="008070D4" w:rsidRPr="0045726E" w:rsidRDefault="002857C7" w:rsidP="002857C7">
            <w:pPr>
              <w:tabs>
                <w:tab w:val="left" w:pos="336"/>
              </w:tabs>
              <w:jc w:val="both"/>
            </w:pPr>
            <w:r>
              <w:t>выступлений и использования материально-технической базы музея на выездных выставках.</w:t>
            </w:r>
          </w:p>
        </w:tc>
      </w:tr>
    </w:tbl>
    <w:p w:rsidR="008A4020" w:rsidRDefault="008A4020" w:rsidP="0056723F">
      <w:pPr>
        <w:pStyle w:val="a3"/>
        <w:spacing w:before="0" w:beforeAutospacing="0" w:after="0" w:afterAutospacing="0"/>
        <w:ind w:left="360"/>
        <w:rPr>
          <w:color w:val="auto"/>
        </w:rPr>
      </w:pPr>
      <w:bookmarkStart w:id="0" w:name="_GoBack"/>
      <w:bookmarkEnd w:id="0"/>
    </w:p>
    <w:p w:rsidR="008A4020" w:rsidRDefault="008A4020" w:rsidP="0056723F">
      <w:pPr>
        <w:pStyle w:val="a3"/>
        <w:spacing w:before="0" w:beforeAutospacing="0" w:after="0" w:afterAutospacing="0"/>
        <w:ind w:left="360"/>
        <w:rPr>
          <w:color w:val="auto"/>
        </w:rPr>
      </w:pPr>
    </w:p>
    <w:p w:rsidR="008A4020" w:rsidRDefault="008A4020" w:rsidP="0056723F">
      <w:pPr>
        <w:pStyle w:val="a3"/>
        <w:spacing w:before="0" w:beforeAutospacing="0" w:after="0" w:afterAutospacing="0"/>
        <w:ind w:left="360"/>
        <w:rPr>
          <w:color w:val="auto"/>
        </w:rPr>
      </w:pPr>
    </w:p>
    <w:p w:rsidR="008A4020" w:rsidRDefault="008A4020" w:rsidP="0056723F">
      <w:pPr>
        <w:pStyle w:val="a3"/>
        <w:spacing w:before="0" w:beforeAutospacing="0" w:after="0" w:afterAutospacing="0"/>
        <w:ind w:left="360"/>
        <w:rPr>
          <w:color w:val="auto"/>
        </w:rPr>
      </w:pPr>
    </w:p>
    <w:p w:rsidR="008A4020" w:rsidRDefault="008A4020" w:rsidP="0056723F">
      <w:pPr>
        <w:pStyle w:val="a3"/>
        <w:spacing w:before="0" w:beforeAutospacing="0" w:after="0" w:afterAutospacing="0"/>
        <w:ind w:left="360"/>
        <w:rPr>
          <w:color w:val="auto"/>
        </w:rPr>
      </w:pPr>
    </w:p>
    <w:p w:rsidR="008A4020" w:rsidRDefault="008A4020" w:rsidP="0056723F">
      <w:pPr>
        <w:pStyle w:val="a3"/>
        <w:spacing w:before="0" w:beforeAutospacing="0" w:after="0" w:afterAutospacing="0"/>
        <w:ind w:left="360"/>
        <w:rPr>
          <w:color w:val="auto"/>
        </w:rPr>
      </w:pPr>
    </w:p>
    <w:p w:rsidR="008A4020" w:rsidRDefault="008A4020" w:rsidP="0056723F">
      <w:pPr>
        <w:pStyle w:val="a3"/>
        <w:spacing w:before="0" w:beforeAutospacing="0" w:after="0" w:afterAutospacing="0"/>
        <w:ind w:left="360"/>
        <w:rPr>
          <w:color w:val="auto"/>
        </w:rPr>
      </w:pPr>
    </w:p>
    <w:p w:rsidR="008A4020" w:rsidRDefault="008A4020" w:rsidP="0056723F">
      <w:pPr>
        <w:pStyle w:val="a3"/>
        <w:spacing w:before="0" w:beforeAutospacing="0" w:after="0" w:afterAutospacing="0"/>
        <w:ind w:left="360"/>
        <w:rPr>
          <w:color w:val="auto"/>
        </w:rPr>
      </w:pPr>
    </w:p>
    <w:p w:rsidR="008A4020" w:rsidRDefault="008A4020" w:rsidP="0056723F">
      <w:pPr>
        <w:pStyle w:val="a3"/>
        <w:spacing w:before="0" w:beforeAutospacing="0" w:after="0" w:afterAutospacing="0"/>
        <w:ind w:left="360"/>
        <w:rPr>
          <w:color w:val="auto"/>
        </w:rPr>
      </w:pPr>
    </w:p>
    <w:p w:rsidR="008A4020" w:rsidRDefault="008A4020" w:rsidP="0056723F">
      <w:pPr>
        <w:pStyle w:val="a3"/>
        <w:spacing w:before="0" w:beforeAutospacing="0" w:after="0" w:afterAutospacing="0"/>
        <w:ind w:left="360"/>
        <w:rPr>
          <w:color w:val="auto"/>
        </w:rPr>
      </w:pPr>
    </w:p>
    <w:p w:rsidR="008A4020" w:rsidRDefault="008A4020" w:rsidP="0056723F">
      <w:pPr>
        <w:pStyle w:val="a3"/>
        <w:spacing w:before="0" w:beforeAutospacing="0" w:after="0" w:afterAutospacing="0"/>
        <w:ind w:left="360"/>
        <w:rPr>
          <w:color w:val="auto"/>
        </w:rPr>
      </w:pPr>
    </w:p>
    <w:p w:rsidR="008A4020" w:rsidRDefault="008A4020" w:rsidP="0056723F">
      <w:pPr>
        <w:pStyle w:val="a3"/>
        <w:spacing w:before="0" w:beforeAutospacing="0" w:after="0" w:afterAutospacing="0"/>
        <w:ind w:left="360"/>
        <w:rPr>
          <w:color w:val="auto"/>
        </w:rPr>
      </w:pPr>
    </w:p>
    <w:p w:rsidR="008A4020" w:rsidRDefault="008A4020" w:rsidP="0056723F">
      <w:pPr>
        <w:pStyle w:val="a3"/>
        <w:spacing w:before="0" w:beforeAutospacing="0" w:after="0" w:afterAutospacing="0"/>
        <w:ind w:left="360"/>
        <w:rPr>
          <w:color w:val="auto"/>
        </w:rPr>
      </w:pPr>
    </w:p>
    <w:p w:rsidR="008A4020" w:rsidRDefault="008A4020" w:rsidP="0056723F">
      <w:pPr>
        <w:pStyle w:val="a3"/>
        <w:spacing w:before="0" w:beforeAutospacing="0" w:after="0" w:afterAutospacing="0"/>
        <w:ind w:left="360"/>
        <w:rPr>
          <w:color w:val="auto"/>
        </w:rPr>
      </w:pPr>
    </w:p>
    <w:p w:rsidR="008A4020" w:rsidRDefault="008A4020" w:rsidP="0056723F">
      <w:pPr>
        <w:pStyle w:val="a3"/>
        <w:spacing w:before="0" w:beforeAutospacing="0" w:after="0" w:afterAutospacing="0"/>
        <w:ind w:left="360"/>
        <w:rPr>
          <w:color w:val="auto"/>
        </w:rPr>
      </w:pPr>
    </w:p>
    <w:p w:rsidR="008A4020" w:rsidRDefault="008A4020" w:rsidP="0056723F">
      <w:pPr>
        <w:pStyle w:val="a3"/>
        <w:spacing w:before="0" w:beforeAutospacing="0" w:after="0" w:afterAutospacing="0"/>
        <w:ind w:left="360"/>
        <w:rPr>
          <w:color w:val="auto"/>
        </w:rPr>
      </w:pPr>
    </w:p>
    <w:p w:rsidR="008A4020" w:rsidRDefault="008A4020" w:rsidP="0056723F">
      <w:pPr>
        <w:pStyle w:val="a3"/>
        <w:spacing w:before="0" w:beforeAutospacing="0" w:after="0" w:afterAutospacing="0"/>
        <w:ind w:left="360"/>
        <w:rPr>
          <w:color w:val="auto"/>
        </w:rPr>
      </w:pPr>
    </w:p>
    <w:p w:rsidR="008A4020" w:rsidRDefault="008A4020" w:rsidP="0056723F">
      <w:pPr>
        <w:pStyle w:val="a3"/>
        <w:spacing w:before="0" w:beforeAutospacing="0" w:after="0" w:afterAutospacing="0"/>
        <w:ind w:left="360"/>
        <w:rPr>
          <w:color w:val="auto"/>
        </w:rPr>
      </w:pPr>
    </w:p>
    <w:p w:rsidR="008A4020" w:rsidRDefault="00EC4109" w:rsidP="0056723F">
      <w:pPr>
        <w:pStyle w:val="a3"/>
        <w:spacing w:before="0" w:beforeAutospacing="0" w:after="0" w:afterAutospacing="0"/>
        <w:ind w:left="360"/>
        <w:rPr>
          <w:color w:val="auto"/>
        </w:rPr>
      </w:pPr>
      <w:r>
        <w:rPr>
          <w:color w:val="auto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21pt">
            <v:imagedata r:id="rId6" o:title="H72BvvhYqbM"/>
          </v:shape>
        </w:pict>
      </w:r>
    </w:p>
    <w:p w:rsidR="008A4020" w:rsidRDefault="008A4020" w:rsidP="0056723F">
      <w:pPr>
        <w:pStyle w:val="a3"/>
        <w:spacing w:before="0" w:beforeAutospacing="0" w:after="0" w:afterAutospacing="0"/>
        <w:ind w:left="360"/>
        <w:rPr>
          <w:color w:val="auto"/>
        </w:rPr>
      </w:pPr>
    </w:p>
    <w:p w:rsidR="008A4020" w:rsidRDefault="008A4020" w:rsidP="0056723F">
      <w:pPr>
        <w:pStyle w:val="a3"/>
        <w:spacing w:before="0" w:beforeAutospacing="0" w:after="0" w:afterAutospacing="0"/>
        <w:ind w:left="360"/>
        <w:rPr>
          <w:color w:val="auto"/>
        </w:rPr>
      </w:pPr>
    </w:p>
    <w:p w:rsidR="008A4020" w:rsidRDefault="00EC4109" w:rsidP="0056723F">
      <w:pPr>
        <w:pStyle w:val="a3"/>
        <w:spacing w:before="0" w:beforeAutospacing="0" w:after="0" w:afterAutospacing="0"/>
        <w:ind w:left="360"/>
        <w:rPr>
          <w:color w:val="auto"/>
        </w:rPr>
      </w:pPr>
      <w:r>
        <w:rPr>
          <w:color w:val="auto"/>
        </w:rPr>
        <w:pict>
          <v:shape id="_x0000_i1026" type="#_x0000_t75" style="width:481.5pt;height:321pt">
            <v:imagedata r:id="rId7" o:title="WpGFR1JC5HI"/>
          </v:shape>
        </w:pict>
      </w:r>
    </w:p>
    <w:p w:rsidR="008A4020" w:rsidRDefault="008A4020" w:rsidP="0056723F">
      <w:pPr>
        <w:pStyle w:val="a3"/>
        <w:spacing w:before="0" w:beforeAutospacing="0" w:after="0" w:afterAutospacing="0"/>
        <w:ind w:left="360"/>
        <w:rPr>
          <w:color w:val="auto"/>
        </w:rPr>
      </w:pPr>
    </w:p>
    <w:p w:rsidR="008A4020" w:rsidRDefault="008A4020" w:rsidP="0056723F">
      <w:pPr>
        <w:pStyle w:val="a3"/>
        <w:spacing w:before="0" w:beforeAutospacing="0" w:after="0" w:afterAutospacing="0"/>
        <w:ind w:left="360"/>
        <w:rPr>
          <w:color w:val="auto"/>
        </w:rPr>
      </w:pPr>
    </w:p>
    <w:p w:rsidR="008A4020" w:rsidRPr="0056723F" w:rsidRDefault="00EC4109" w:rsidP="0056723F">
      <w:pPr>
        <w:pStyle w:val="a3"/>
        <w:spacing w:before="0" w:beforeAutospacing="0" w:after="0" w:afterAutospacing="0"/>
        <w:ind w:left="360"/>
        <w:rPr>
          <w:color w:val="auto"/>
        </w:rPr>
      </w:pPr>
      <w:r>
        <w:rPr>
          <w:color w:val="auto"/>
        </w:rPr>
        <w:lastRenderedPageBreak/>
        <w:pict>
          <v:shape id="_x0000_i1027" type="#_x0000_t75" style="width:481.5pt;height:321pt">
            <v:imagedata r:id="rId8" o:title="C9s3KIC8YPM"/>
          </v:shape>
        </w:pict>
      </w:r>
    </w:p>
    <w:sectPr w:rsidR="008A4020" w:rsidRPr="0056723F" w:rsidSect="00E532B3">
      <w:pgSz w:w="11906" w:h="16838"/>
      <w:pgMar w:top="567" w:right="849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77309"/>
    <w:multiLevelType w:val="multilevel"/>
    <w:tmpl w:val="B50411BE"/>
    <w:lvl w:ilvl="0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2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21" w:hanging="2160"/>
      </w:pPr>
      <w:rPr>
        <w:rFonts w:hint="default"/>
      </w:rPr>
    </w:lvl>
  </w:abstractNum>
  <w:abstractNum w:abstractNumId="1" w15:restartNumberingAfterBreak="0">
    <w:nsid w:val="16BE38F4"/>
    <w:multiLevelType w:val="hybridMultilevel"/>
    <w:tmpl w:val="E138E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9544B"/>
    <w:multiLevelType w:val="multilevel"/>
    <w:tmpl w:val="F684B6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FC40FE"/>
    <w:multiLevelType w:val="hybridMultilevel"/>
    <w:tmpl w:val="0E843EAE"/>
    <w:lvl w:ilvl="0" w:tplc="CA5A5A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60" w:hanging="360"/>
      </w:pPr>
    </w:lvl>
    <w:lvl w:ilvl="2" w:tplc="0419001B" w:tentative="1">
      <w:start w:val="1"/>
      <w:numFmt w:val="lowerRoman"/>
      <w:lvlText w:val="%3."/>
      <w:lvlJc w:val="right"/>
      <w:pPr>
        <w:ind w:left="1380" w:hanging="180"/>
      </w:pPr>
    </w:lvl>
    <w:lvl w:ilvl="3" w:tplc="0419000F" w:tentative="1">
      <w:start w:val="1"/>
      <w:numFmt w:val="decimal"/>
      <w:lvlText w:val="%4."/>
      <w:lvlJc w:val="left"/>
      <w:pPr>
        <w:ind w:left="2100" w:hanging="360"/>
      </w:pPr>
    </w:lvl>
    <w:lvl w:ilvl="4" w:tplc="04190019" w:tentative="1">
      <w:start w:val="1"/>
      <w:numFmt w:val="lowerLetter"/>
      <w:lvlText w:val="%5."/>
      <w:lvlJc w:val="left"/>
      <w:pPr>
        <w:ind w:left="2820" w:hanging="360"/>
      </w:pPr>
    </w:lvl>
    <w:lvl w:ilvl="5" w:tplc="0419001B" w:tentative="1">
      <w:start w:val="1"/>
      <w:numFmt w:val="lowerRoman"/>
      <w:lvlText w:val="%6."/>
      <w:lvlJc w:val="right"/>
      <w:pPr>
        <w:ind w:left="3540" w:hanging="180"/>
      </w:pPr>
    </w:lvl>
    <w:lvl w:ilvl="6" w:tplc="0419000F" w:tentative="1">
      <w:start w:val="1"/>
      <w:numFmt w:val="decimal"/>
      <w:lvlText w:val="%7."/>
      <w:lvlJc w:val="left"/>
      <w:pPr>
        <w:ind w:left="4260" w:hanging="360"/>
      </w:pPr>
    </w:lvl>
    <w:lvl w:ilvl="7" w:tplc="04190019" w:tentative="1">
      <w:start w:val="1"/>
      <w:numFmt w:val="lowerLetter"/>
      <w:lvlText w:val="%8."/>
      <w:lvlJc w:val="left"/>
      <w:pPr>
        <w:ind w:left="4980" w:hanging="360"/>
      </w:pPr>
    </w:lvl>
    <w:lvl w:ilvl="8" w:tplc="0419001B" w:tentative="1">
      <w:start w:val="1"/>
      <w:numFmt w:val="lowerRoman"/>
      <w:lvlText w:val="%9."/>
      <w:lvlJc w:val="right"/>
      <w:pPr>
        <w:ind w:left="5700" w:hanging="180"/>
      </w:pPr>
    </w:lvl>
  </w:abstractNum>
  <w:abstractNum w:abstractNumId="4" w15:restartNumberingAfterBreak="0">
    <w:nsid w:val="395479B7"/>
    <w:multiLevelType w:val="hybridMultilevel"/>
    <w:tmpl w:val="38B25104"/>
    <w:lvl w:ilvl="0" w:tplc="0419000F">
      <w:start w:val="1"/>
      <w:numFmt w:val="decimal"/>
      <w:lvlText w:val="%1."/>
      <w:lvlJc w:val="left"/>
      <w:pPr>
        <w:tabs>
          <w:tab w:val="num" w:pos="6456"/>
        </w:tabs>
        <w:ind w:left="6456" w:hanging="360"/>
      </w:pPr>
    </w:lvl>
    <w:lvl w:ilvl="1" w:tplc="B16C08BA">
      <w:start w:val="1"/>
      <w:numFmt w:val="decimal"/>
      <w:lvlText w:val="%2."/>
      <w:lvlJc w:val="left"/>
      <w:pPr>
        <w:tabs>
          <w:tab w:val="num" w:pos="7176"/>
        </w:tabs>
        <w:ind w:left="7176" w:hanging="360"/>
      </w:pPr>
      <w:rPr>
        <w:rFonts w:ascii="Times New Roman" w:hAnsi="Times New Roman" w:hint="default"/>
        <w:b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7896"/>
        </w:tabs>
        <w:ind w:left="789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8616"/>
        </w:tabs>
        <w:ind w:left="861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9336"/>
        </w:tabs>
        <w:ind w:left="933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0056"/>
        </w:tabs>
        <w:ind w:left="1005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776"/>
        </w:tabs>
        <w:ind w:left="1077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1496"/>
        </w:tabs>
        <w:ind w:left="1149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2216"/>
        </w:tabs>
        <w:ind w:left="12216" w:hanging="180"/>
      </w:pPr>
    </w:lvl>
  </w:abstractNum>
  <w:abstractNum w:abstractNumId="5" w15:restartNumberingAfterBreak="0">
    <w:nsid w:val="4BB11CC8"/>
    <w:multiLevelType w:val="hybridMultilevel"/>
    <w:tmpl w:val="38B25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6C08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8852D1A"/>
    <w:multiLevelType w:val="hybridMultilevel"/>
    <w:tmpl w:val="42123E56"/>
    <w:lvl w:ilvl="0" w:tplc="04190001">
      <w:start w:val="3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B16604"/>
    <w:multiLevelType w:val="hybridMultilevel"/>
    <w:tmpl w:val="E482D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80738C"/>
    <w:multiLevelType w:val="multilevel"/>
    <w:tmpl w:val="B50411BE"/>
    <w:lvl w:ilvl="0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2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21" w:hanging="2160"/>
      </w:pPr>
      <w:rPr>
        <w:rFonts w:hint="default"/>
      </w:rPr>
    </w:lvl>
  </w:abstractNum>
  <w:abstractNum w:abstractNumId="9" w15:restartNumberingAfterBreak="0">
    <w:nsid w:val="6E6C6752"/>
    <w:multiLevelType w:val="hybridMultilevel"/>
    <w:tmpl w:val="E70EB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550A01"/>
    <w:multiLevelType w:val="hybridMultilevel"/>
    <w:tmpl w:val="E70EB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87062F"/>
    <w:multiLevelType w:val="hybridMultilevel"/>
    <w:tmpl w:val="E70EB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852EE0"/>
    <w:multiLevelType w:val="hybridMultilevel"/>
    <w:tmpl w:val="1C288B7E"/>
    <w:lvl w:ilvl="0" w:tplc="D214E9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211C1A"/>
    <w:multiLevelType w:val="hybridMultilevel"/>
    <w:tmpl w:val="98740202"/>
    <w:lvl w:ilvl="0" w:tplc="473C3648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3"/>
  </w:num>
  <w:num w:numId="4">
    <w:abstractNumId w:val="8"/>
  </w:num>
  <w:num w:numId="5">
    <w:abstractNumId w:val="0"/>
  </w:num>
  <w:num w:numId="6">
    <w:abstractNumId w:val="1"/>
  </w:num>
  <w:num w:numId="7">
    <w:abstractNumId w:val="7"/>
  </w:num>
  <w:num w:numId="8">
    <w:abstractNumId w:val="10"/>
  </w:num>
  <w:num w:numId="9">
    <w:abstractNumId w:val="11"/>
  </w:num>
  <w:num w:numId="10">
    <w:abstractNumId w:val="9"/>
  </w:num>
  <w:num w:numId="11">
    <w:abstractNumId w:val="12"/>
  </w:num>
  <w:num w:numId="12">
    <w:abstractNumId w:val="3"/>
  </w:num>
  <w:num w:numId="13">
    <w:abstractNumId w:val="6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ABF"/>
    <w:rsid w:val="000053A0"/>
    <w:rsid w:val="0000569D"/>
    <w:rsid w:val="00070BDA"/>
    <w:rsid w:val="001708C4"/>
    <w:rsid w:val="001A0EEF"/>
    <w:rsid w:val="001A2D0C"/>
    <w:rsid w:val="002379F7"/>
    <w:rsid w:val="002857C7"/>
    <w:rsid w:val="00321A80"/>
    <w:rsid w:val="00363309"/>
    <w:rsid w:val="00422AB9"/>
    <w:rsid w:val="004408D6"/>
    <w:rsid w:val="0045726E"/>
    <w:rsid w:val="004B513B"/>
    <w:rsid w:val="004F2291"/>
    <w:rsid w:val="0056723F"/>
    <w:rsid w:val="0057215C"/>
    <w:rsid w:val="00593687"/>
    <w:rsid w:val="00593917"/>
    <w:rsid w:val="00597ABF"/>
    <w:rsid w:val="006109EC"/>
    <w:rsid w:val="00634639"/>
    <w:rsid w:val="006615A1"/>
    <w:rsid w:val="0069054F"/>
    <w:rsid w:val="006953BD"/>
    <w:rsid w:val="006A169C"/>
    <w:rsid w:val="00757F47"/>
    <w:rsid w:val="00795D7D"/>
    <w:rsid w:val="007B3235"/>
    <w:rsid w:val="008070D4"/>
    <w:rsid w:val="00844121"/>
    <w:rsid w:val="00846C04"/>
    <w:rsid w:val="008A4020"/>
    <w:rsid w:val="008F4F75"/>
    <w:rsid w:val="0093027A"/>
    <w:rsid w:val="009D4CAA"/>
    <w:rsid w:val="00A30EAA"/>
    <w:rsid w:val="00A32223"/>
    <w:rsid w:val="00A3794B"/>
    <w:rsid w:val="00A932F5"/>
    <w:rsid w:val="00BA29F6"/>
    <w:rsid w:val="00BA57AB"/>
    <w:rsid w:val="00BD0E0B"/>
    <w:rsid w:val="00BE3457"/>
    <w:rsid w:val="00BF227A"/>
    <w:rsid w:val="00BF6840"/>
    <w:rsid w:val="00C35587"/>
    <w:rsid w:val="00C87C96"/>
    <w:rsid w:val="00CB4EF7"/>
    <w:rsid w:val="00CD1514"/>
    <w:rsid w:val="00CE0624"/>
    <w:rsid w:val="00DA0F81"/>
    <w:rsid w:val="00DA3109"/>
    <w:rsid w:val="00DD45E4"/>
    <w:rsid w:val="00E532B3"/>
    <w:rsid w:val="00E97594"/>
    <w:rsid w:val="00EC4109"/>
    <w:rsid w:val="00ED6F67"/>
    <w:rsid w:val="00F21D01"/>
    <w:rsid w:val="00F27031"/>
    <w:rsid w:val="00F34B35"/>
    <w:rsid w:val="00FF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EE921F8-2B6B-4E82-A2D2-610F488B1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7F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0EA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semiHidden/>
    <w:unhideWhenUsed/>
    <w:qFormat/>
    <w:rsid w:val="00757F47"/>
    <w:pPr>
      <w:keepNext/>
      <w:jc w:val="center"/>
      <w:outlineLvl w:val="7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semiHidden/>
    <w:rsid w:val="00757F4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30EA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30EAA"/>
    <w:pPr>
      <w:spacing w:before="100" w:beforeAutospacing="1" w:after="100" w:afterAutospacing="1"/>
    </w:pPr>
    <w:rPr>
      <w:color w:val="000000"/>
    </w:rPr>
  </w:style>
  <w:style w:type="paragraph" w:styleId="a4">
    <w:name w:val="Body Text Indent"/>
    <w:basedOn w:val="a"/>
    <w:link w:val="a5"/>
    <w:uiPriority w:val="99"/>
    <w:semiHidden/>
    <w:unhideWhenUsed/>
    <w:rsid w:val="00A30EAA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A30EA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97594"/>
    <w:rPr>
      <w:color w:val="0000FF" w:themeColor="hyperlink"/>
      <w:u w:val="single"/>
    </w:rPr>
  </w:style>
  <w:style w:type="paragraph" w:styleId="a7">
    <w:name w:val="No Spacing"/>
    <w:uiPriority w:val="1"/>
    <w:qFormat/>
    <w:rsid w:val="00DD45E4"/>
    <w:pPr>
      <w:spacing w:after="0" w:line="240" w:lineRule="auto"/>
    </w:pPr>
  </w:style>
  <w:style w:type="table" w:styleId="a8">
    <w:name w:val="Table Grid"/>
    <w:basedOn w:val="a1"/>
    <w:uiPriority w:val="59"/>
    <w:rsid w:val="00DD45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8070D4"/>
    <w:pPr>
      <w:spacing w:before="60" w:after="60"/>
      <w:ind w:left="720" w:firstLine="709"/>
      <w:contextualSpacing/>
      <w:jc w:val="both"/>
    </w:pPr>
    <w:rPr>
      <w:color w:val="000000"/>
      <w:sz w:val="26"/>
      <w:szCs w:val="20"/>
      <w:lang w:eastAsia="en-US"/>
    </w:rPr>
  </w:style>
  <w:style w:type="paragraph" w:customStyle="1" w:styleId="ConsPlusCell">
    <w:name w:val="ConsPlusCell"/>
    <w:rsid w:val="008070D4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ConsPlusNonformat">
    <w:name w:val="ConsPlusNonformat"/>
    <w:rsid w:val="00C87C9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aa">
    <w:name w:val="Нормальный (таблица)"/>
    <w:basedOn w:val="a"/>
    <w:next w:val="a"/>
    <w:uiPriority w:val="99"/>
    <w:rsid w:val="00BA57AB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1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spetsnazbratstvo@mail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1021</Words>
  <Characters>5822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Стряпчая Ольга Викторовна</dc:creator>
  <cp:lastModifiedBy>Водолазская Юлия Валериевна</cp:lastModifiedBy>
  <cp:revision>6</cp:revision>
  <cp:lastPrinted>2017-08-17T14:53:00Z</cp:lastPrinted>
  <dcterms:created xsi:type="dcterms:W3CDTF">2020-02-03T14:16:00Z</dcterms:created>
  <dcterms:modified xsi:type="dcterms:W3CDTF">2020-02-04T04:55:00Z</dcterms:modified>
</cp:coreProperties>
</file>