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C2" w:rsidRPr="00052894" w:rsidRDefault="00B362C2" w:rsidP="00B362C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28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10AB78" wp14:editId="0B8EE946">
            <wp:extent cx="400050" cy="542925"/>
            <wp:effectExtent l="1905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2C2" w:rsidRPr="00052894" w:rsidRDefault="00B362C2" w:rsidP="00B362C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62C2" w:rsidRPr="00052894" w:rsidRDefault="00B362C2" w:rsidP="00B362C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B362C2" w:rsidRPr="00052894" w:rsidRDefault="00B362C2" w:rsidP="00B362C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528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B362C2" w:rsidRPr="00052894" w:rsidRDefault="00B362C2" w:rsidP="00B362C2">
      <w:pPr>
        <w:suppressAutoHyphens/>
        <w:spacing w:after="120"/>
        <w:ind w:lef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B362C2" w:rsidRPr="00052894" w:rsidRDefault="00B362C2" w:rsidP="00B362C2">
      <w:pPr>
        <w:keepNext/>
        <w:keepLines/>
        <w:widowControl w:val="0"/>
        <w:autoSpaceDE w:val="0"/>
        <w:autoSpaceDN w:val="0"/>
        <w:adjustRightInd w:val="0"/>
        <w:spacing w:before="200"/>
        <w:ind w:left="-130" w:firstLine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052894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B362C2" w:rsidRPr="00052894" w:rsidRDefault="00B362C2" w:rsidP="00B362C2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62C2" w:rsidRPr="00052894" w:rsidRDefault="00B362C2" w:rsidP="00B362C2">
      <w:pPr>
        <w:keepNext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2C2" w:rsidRPr="00052894" w:rsidRDefault="00B362C2" w:rsidP="00B362C2">
      <w:pPr>
        <w:keepNext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20</w:t>
      </w:r>
      <w:r w:rsidR="005B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5B0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</w:t>
      </w:r>
    </w:p>
    <w:p w:rsidR="00B362C2" w:rsidRPr="00052894" w:rsidRDefault="00B362C2" w:rsidP="00B362C2">
      <w:pPr>
        <w:keepNext/>
        <w:ind w:left="0"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62C2" w:rsidRPr="004B5568" w:rsidRDefault="00B362C2" w:rsidP="008F6E75">
      <w:pPr>
        <w:pStyle w:val="a3"/>
        <w:tabs>
          <w:tab w:val="left" w:pos="4536"/>
          <w:tab w:val="left" w:pos="4678"/>
        </w:tabs>
        <w:spacing w:before="0" w:beforeAutospacing="0" w:after="0" w:afterAutospacing="0"/>
        <w:ind w:right="5668"/>
        <w:jc w:val="both"/>
        <w:rPr>
          <w:sz w:val="28"/>
          <w:szCs w:val="28"/>
        </w:rPr>
      </w:pPr>
      <w:r w:rsidRPr="004B5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B5568">
        <w:rPr>
          <w:sz w:val="28"/>
          <w:szCs w:val="28"/>
        </w:rPr>
        <w:t>Положени</w:t>
      </w:r>
      <w:r w:rsidR="008C1544">
        <w:rPr>
          <w:sz w:val="28"/>
          <w:szCs w:val="28"/>
        </w:rPr>
        <w:t>и</w:t>
      </w:r>
      <w:r w:rsidRPr="004B5568">
        <w:rPr>
          <w:sz w:val="28"/>
          <w:szCs w:val="28"/>
        </w:rPr>
        <w:t xml:space="preserve"> о р</w:t>
      </w:r>
      <w:r w:rsidR="00E05117">
        <w:rPr>
          <w:sz w:val="28"/>
          <w:szCs w:val="28"/>
        </w:rPr>
        <w:t xml:space="preserve">азмере, условиях и порядке </w:t>
      </w:r>
      <w:r w:rsidRPr="004B5568">
        <w:rPr>
          <w:sz w:val="28"/>
          <w:szCs w:val="28"/>
        </w:rPr>
        <w:t>компенсации расходов на оплату стоимости проезда</w:t>
      </w:r>
      <w:r w:rsidR="00E05117">
        <w:rPr>
          <w:sz w:val="28"/>
          <w:szCs w:val="28"/>
        </w:rPr>
        <w:t xml:space="preserve"> и провоза багажа к месту использования отпуска и обратно </w:t>
      </w:r>
      <w:r w:rsidR="00BC6703">
        <w:rPr>
          <w:sz w:val="28"/>
          <w:szCs w:val="28"/>
        </w:rPr>
        <w:t xml:space="preserve">лицам, работающим в </w:t>
      </w:r>
      <w:r w:rsidRPr="004B5568">
        <w:rPr>
          <w:sz w:val="28"/>
          <w:szCs w:val="28"/>
        </w:rPr>
        <w:t>Дум</w:t>
      </w:r>
      <w:r w:rsidR="00BC6703">
        <w:rPr>
          <w:sz w:val="28"/>
          <w:szCs w:val="28"/>
        </w:rPr>
        <w:t>е</w:t>
      </w:r>
      <w:r w:rsidRPr="004B5568">
        <w:rPr>
          <w:sz w:val="28"/>
          <w:szCs w:val="28"/>
        </w:rPr>
        <w:t xml:space="preserve"> города</w:t>
      </w:r>
      <w:r w:rsidR="00F26680">
        <w:rPr>
          <w:sz w:val="28"/>
          <w:szCs w:val="28"/>
        </w:rPr>
        <w:t xml:space="preserve"> Нижневартовска</w:t>
      </w:r>
      <w:r w:rsidR="00BC6703">
        <w:rPr>
          <w:sz w:val="28"/>
          <w:szCs w:val="28"/>
        </w:rPr>
        <w:t xml:space="preserve">, </w:t>
      </w:r>
      <w:r w:rsidRPr="004B5568">
        <w:rPr>
          <w:sz w:val="28"/>
          <w:szCs w:val="28"/>
        </w:rPr>
        <w:t>счетной палат</w:t>
      </w:r>
      <w:r w:rsidR="00BC6703">
        <w:rPr>
          <w:sz w:val="28"/>
          <w:szCs w:val="28"/>
        </w:rPr>
        <w:t>е</w:t>
      </w:r>
      <w:r w:rsidRPr="004B5568">
        <w:rPr>
          <w:sz w:val="28"/>
          <w:szCs w:val="28"/>
        </w:rPr>
        <w:t xml:space="preserve"> города Нижневартовска</w:t>
      </w:r>
      <w:r w:rsidR="008F6E75">
        <w:rPr>
          <w:sz w:val="28"/>
          <w:szCs w:val="28"/>
        </w:rPr>
        <w:t xml:space="preserve"> и неработающим членам их семьи</w:t>
      </w:r>
    </w:p>
    <w:p w:rsidR="00B362C2" w:rsidRDefault="00B362C2" w:rsidP="00257662">
      <w:pPr>
        <w:jc w:val="center"/>
        <w:rPr>
          <w:sz w:val="28"/>
          <w:szCs w:val="28"/>
        </w:rPr>
      </w:pP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067BF3">
          <w:rPr>
            <w:rFonts w:ascii="Times New Roman" w:eastAsia="Calibri" w:hAnsi="Times New Roman" w:cs="Times New Roman"/>
            <w:sz w:val="28"/>
            <w:szCs w:val="28"/>
          </w:rPr>
          <w:t>статьей 325</w:t>
        </w:r>
      </w:hyperlink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067BF3">
          <w:rPr>
            <w:rFonts w:ascii="Times New Roman" w:eastAsia="Calibri" w:hAnsi="Times New Roman" w:cs="Times New Roman"/>
            <w:sz w:val="28"/>
            <w:szCs w:val="28"/>
          </w:rPr>
          <w:t>решением</w:t>
        </w:r>
      </w:hyperlink>
      <w:r w:rsidR="001A54BD" w:rsidRPr="00067BF3">
        <w:rPr>
          <w:rFonts w:ascii="Times New Roman" w:eastAsia="Calibri" w:hAnsi="Times New Roman" w:cs="Times New Roman"/>
          <w:sz w:val="28"/>
          <w:szCs w:val="28"/>
        </w:rPr>
        <w:t xml:space="preserve"> Думы города</w:t>
      </w:r>
      <w:r w:rsidR="008C1544">
        <w:rPr>
          <w:rFonts w:ascii="Times New Roman" w:eastAsia="Calibri" w:hAnsi="Times New Roman" w:cs="Times New Roman"/>
          <w:sz w:val="28"/>
          <w:szCs w:val="28"/>
        </w:rPr>
        <w:t xml:space="preserve"> Нижневартовска</w:t>
      </w:r>
      <w:r w:rsidR="001A54BD" w:rsidRPr="00067BF3">
        <w:rPr>
          <w:rFonts w:ascii="Times New Roman" w:eastAsia="Calibri" w:hAnsi="Times New Roman" w:cs="Times New Roman"/>
          <w:sz w:val="28"/>
          <w:szCs w:val="28"/>
        </w:rPr>
        <w:t xml:space="preserve"> от 26.09.2014 №626 «</w:t>
      </w:r>
      <w:r w:rsidRPr="00067BF3">
        <w:rPr>
          <w:rFonts w:ascii="Times New Roman" w:eastAsia="Calibri" w:hAnsi="Times New Roman" w:cs="Times New Roman"/>
          <w:sz w:val="28"/>
          <w:szCs w:val="28"/>
        </w:rPr>
        <w:t>О гарантиях и компенсациях лицам, работающим в органах местного самоуправления, муниципальных уч</w:t>
      </w:r>
      <w:r w:rsidR="001A54BD" w:rsidRPr="00067BF3">
        <w:rPr>
          <w:rFonts w:ascii="Times New Roman" w:eastAsia="Calibri" w:hAnsi="Times New Roman" w:cs="Times New Roman"/>
          <w:sz w:val="28"/>
          <w:szCs w:val="28"/>
        </w:rPr>
        <w:t xml:space="preserve">реждениях города Нижневартовска», </w:t>
      </w:r>
      <w:r w:rsidR="008F6E75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статьей 21 Устава города Нижневартовска, </w:t>
      </w:r>
      <w:r w:rsidR="001A54BD" w:rsidRPr="00067BF3">
        <w:rPr>
          <w:rFonts w:ascii="Times New Roman" w:eastAsia="Calibri" w:hAnsi="Times New Roman" w:cs="Times New Roman"/>
          <w:sz w:val="28"/>
          <w:szCs w:val="28"/>
        </w:rPr>
        <w:t>постановляю</w:t>
      </w:r>
      <w:r w:rsidRPr="00067B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0BB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1.</w:t>
      </w:r>
      <w:r w:rsidR="008F6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w:anchor="Par42" w:history="1">
        <w:r w:rsidRPr="00067BF3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E05117">
        <w:rPr>
          <w:rFonts w:ascii="Times New Roman" w:eastAsia="Calibri" w:hAnsi="Times New Roman" w:cs="Times New Roman"/>
          <w:sz w:val="28"/>
          <w:szCs w:val="28"/>
        </w:rPr>
        <w:t xml:space="preserve">размере, условиях и 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порядке компенсации расходов на оплату стоимости проезда и провоза багажа к месту использования отпуска и обратно </w:t>
      </w:r>
      <w:r w:rsidR="00BC6703" w:rsidRPr="00BC6703">
        <w:rPr>
          <w:rFonts w:ascii="Times New Roman" w:eastAsia="Calibri" w:hAnsi="Times New Roman" w:cs="Times New Roman"/>
          <w:sz w:val="28"/>
          <w:szCs w:val="28"/>
        </w:rPr>
        <w:t>лицам, работающим в Думе города Нижневартовска, счетной палате города Нижневартовска и неработающим членам их семьи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сог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>ласно приложению к настоящему постановлению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C1544" w:rsidRDefault="008C1544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C6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главы города Нижневартовска от 09.04.2015 №24 «О Положении о порядке предоставления компенсации расходов на оплату стоимости проезда и провоза багажа к месту использования отпуска и обратно работникам Думы города и счетной палаты города Нижневартовска и неработающим членам их семьи»</w:t>
      </w:r>
      <w:r w:rsidR="00BC6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050" w:rsidRDefault="008C1544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1050" w:rsidRPr="00067BF3">
        <w:rPr>
          <w:rFonts w:ascii="Times New Roman" w:eastAsia="Calibri" w:hAnsi="Times New Roman" w:cs="Times New Roman"/>
          <w:sz w:val="28"/>
          <w:szCs w:val="28"/>
        </w:rPr>
        <w:t>.</w:t>
      </w:r>
      <w:r w:rsidR="00BC6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581050" w:rsidRPr="00067BF3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5B0470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01 января 2017 года.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6703" w:rsidRPr="00067BF3" w:rsidRDefault="00BC6703" w:rsidP="005B0470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930" w:rsidRDefault="00B362C2" w:rsidP="00BC670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 w:rsidR="00F92930">
        <w:rPr>
          <w:sz w:val="28"/>
          <w:szCs w:val="28"/>
        </w:rPr>
        <w:t xml:space="preserve"> </w:t>
      </w:r>
    </w:p>
    <w:p w:rsidR="00740104" w:rsidRPr="00B362C2" w:rsidRDefault="00740104" w:rsidP="00BC6703">
      <w:pPr>
        <w:pStyle w:val="a3"/>
        <w:spacing w:before="0" w:beforeAutospacing="0" w:after="0" w:afterAutospacing="0"/>
        <w:rPr>
          <w:sz w:val="28"/>
          <w:szCs w:val="28"/>
        </w:rPr>
      </w:pPr>
      <w:r w:rsidRPr="00B362C2">
        <w:rPr>
          <w:sz w:val="28"/>
          <w:szCs w:val="28"/>
        </w:rPr>
        <w:t>города</w:t>
      </w:r>
      <w:r w:rsidR="00067BF3" w:rsidRPr="00B362C2">
        <w:rPr>
          <w:sz w:val="28"/>
          <w:szCs w:val="28"/>
        </w:rPr>
        <w:t xml:space="preserve"> Нижневартовска</w:t>
      </w:r>
      <w:r w:rsidRPr="00B362C2">
        <w:rPr>
          <w:sz w:val="28"/>
          <w:szCs w:val="28"/>
        </w:rPr>
        <w:tab/>
      </w:r>
      <w:r w:rsidRPr="00B362C2">
        <w:rPr>
          <w:sz w:val="28"/>
          <w:szCs w:val="28"/>
        </w:rPr>
        <w:tab/>
      </w:r>
      <w:r w:rsidRPr="00B362C2">
        <w:rPr>
          <w:sz w:val="28"/>
          <w:szCs w:val="28"/>
        </w:rPr>
        <w:tab/>
      </w:r>
      <w:r w:rsidRPr="00B362C2">
        <w:rPr>
          <w:sz w:val="28"/>
          <w:szCs w:val="28"/>
        </w:rPr>
        <w:tab/>
      </w:r>
      <w:r w:rsidRPr="00B362C2">
        <w:rPr>
          <w:sz w:val="28"/>
          <w:szCs w:val="28"/>
        </w:rPr>
        <w:tab/>
      </w:r>
      <w:r w:rsidRPr="00B362C2">
        <w:rPr>
          <w:sz w:val="28"/>
          <w:szCs w:val="28"/>
        </w:rPr>
        <w:tab/>
      </w:r>
      <w:r w:rsidRPr="00B362C2">
        <w:rPr>
          <w:sz w:val="28"/>
          <w:szCs w:val="28"/>
        </w:rPr>
        <w:tab/>
      </w:r>
      <w:r w:rsidR="00067BF3" w:rsidRPr="00B362C2">
        <w:rPr>
          <w:sz w:val="28"/>
          <w:szCs w:val="28"/>
        </w:rPr>
        <w:t xml:space="preserve">   </w:t>
      </w:r>
      <w:r w:rsidR="005B0470">
        <w:rPr>
          <w:sz w:val="28"/>
          <w:szCs w:val="28"/>
        </w:rPr>
        <w:t xml:space="preserve">    </w:t>
      </w:r>
      <w:r w:rsidR="00067BF3" w:rsidRPr="00B362C2">
        <w:rPr>
          <w:sz w:val="28"/>
          <w:szCs w:val="28"/>
        </w:rPr>
        <w:t>М.В.</w:t>
      </w:r>
      <w:r w:rsidR="00BC6703">
        <w:rPr>
          <w:sz w:val="28"/>
          <w:szCs w:val="28"/>
        </w:rPr>
        <w:t xml:space="preserve"> </w:t>
      </w:r>
      <w:proofErr w:type="spellStart"/>
      <w:r w:rsidRPr="00B362C2">
        <w:rPr>
          <w:sz w:val="28"/>
          <w:szCs w:val="28"/>
        </w:rPr>
        <w:t>Клец</w:t>
      </w:r>
      <w:proofErr w:type="spellEnd"/>
    </w:p>
    <w:p w:rsidR="00020D8F" w:rsidRPr="00067BF3" w:rsidRDefault="00067BF3" w:rsidP="005B0470">
      <w:pPr>
        <w:spacing w:line="232" w:lineRule="auto"/>
        <w:ind w:left="5025" w:firstLine="639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20D8F" w:rsidRPr="00067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470" w:rsidRDefault="00020D8F" w:rsidP="005B0470">
      <w:pPr>
        <w:spacing w:line="232" w:lineRule="auto"/>
        <w:ind w:left="5025" w:firstLine="639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t xml:space="preserve">к </w:t>
      </w:r>
      <w:r w:rsidR="00581050" w:rsidRPr="00067BF3">
        <w:rPr>
          <w:rFonts w:ascii="Times New Roman" w:hAnsi="Times New Roman" w:cs="Times New Roman"/>
          <w:sz w:val="28"/>
          <w:szCs w:val="28"/>
        </w:rPr>
        <w:t>постановлению</w:t>
      </w:r>
      <w:r w:rsidR="005B0470">
        <w:rPr>
          <w:rFonts w:ascii="Times New Roman" w:hAnsi="Times New Roman" w:cs="Times New Roman"/>
          <w:sz w:val="28"/>
          <w:szCs w:val="28"/>
        </w:rPr>
        <w:t xml:space="preserve"> </w:t>
      </w:r>
      <w:r w:rsidR="00B362C2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020D8F" w:rsidRPr="00067BF3" w:rsidRDefault="00B362C2" w:rsidP="005B0470">
      <w:pPr>
        <w:spacing w:line="232" w:lineRule="auto"/>
        <w:ind w:left="5025" w:firstLine="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</w:t>
      </w:r>
      <w:r w:rsidR="005B0470">
        <w:rPr>
          <w:rFonts w:ascii="Times New Roman" w:hAnsi="Times New Roman" w:cs="Times New Roman"/>
          <w:sz w:val="28"/>
          <w:szCs w:val="28"/>
        </w:rPr>
        <w:t xml:space="preserve"> </w:t>
      </w:r>
      <w:r w:rsidR="00020D8F" w:rsidRPr="00067BF3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020D8F" w:rsidRPr="00067BF3" w:rsidRDefault="00020D8F" w:rsidP="005B0470">
      <w:pPr>
        <w:spacing w:line="232" w:lineRule="auto"/>
        <w:ind w:left="5025" w:firstLine="639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t xml:space="preserve">от </w:t>
      </w:r>
      <w:r w:rsidR="00B362C2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B362C2">
        <w:rPr>
          <w:rFonts w:ascii="Times New Roman" w:hAnsi="Times New Roman" w:cs="Times New Roman"/>
          <w:sz w:val="28"/>
          <w:szCs w:val="28"/>
        </w:rPr>
        <w:t>_</w:t>
      </w:r>
      <w:r w:rsidR="00710947">
        <w:rPr>
          <w:rFonts w:ascii="Times New Roman" w:hAnsi="Times New Roman" w:cs="Times New Roman"/>
          <w:sz w:val="28"/>
          <w:szCs w:val="28"/>
        </w:rPr>
        <w:t>.</w:t>
      </w:r>
      <w:r w:rsidR="00B362C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710947">
        <w:rPr>
          <w:rFonts w:ascii="Times New Roman" w:hAnsi="Times New Roman" w:cs="Times New Roman"/>
          <w:sz w:val="28"/>
          <w:szCs w:val="28"/>
        </w:rPr>
        <w:t>_</w:t>
      </w:r>
      <w:r w:rsidR="00B362C2">
        <w:rPr>
          <w:rFonts w:ascii="Times New Roman" w:hAnsi="Times New Roman" w:cs="Times New Roman"/>
          <w:sz w:val="28"/>
          <w:szCs w:val="28"/>
        </w:rPr>
        <w:t>__</w:t>
      </w:r>
      <w:r w:rsidR="00710947">
        <w:rPr>
          <w:rFonts w:ascii="Times New Roman" w:hAnsi="Times New Roman" w:cs="Times New Roman"/>
          <w:sz w:val="28"/>
          <w:szCs w:val="28"/>
        </w:rPr>
        <w:t>.</w:t>
      </w:r>
      <w:r w:rsidR="00CB1416" w:rsidRPr="00067BF3">
        <w:rPr>
          <w:rFonts w:ascii="Times New Roman" w:hAnsi="Times New Roman" w:cs="Times New Roman"/>
          <w:sz w:val="28"/>
          <w:szCs w:val="28"/>
        </w:rPr>
        <w:t>201</w:t>
      </w:r>
      <w:r w:rsidR="005B0470">
        <w:rPr>
          <w:rFonts w:ascii="Times New Roman" w:hAnsi="Times New Roman" w:cs="Times New Roman"/>
          <w:sz w:val="28"/>
          <w:szCs w:val="28"/>
        </w:rPr>
        <w:t>7</w:t>
      </w:r>
      <w:r w:rsidRPr="00067BF3">
        <w:rPr>
          <w:rFonts w:ascii="Times New Roman" w:hAnsi="Times New Roman" w:cs="Times New Roman"/>
          <w:sz w:val="28"/>
          <w:szCs w:val="28"/>
        </w:rPr>
        <w:t xml:space="preserve"> №</w:t>
      </w:r>
      <w:r w:rsidR="002D3E92">
        <w:rPr>
          <w:rFonts w:ascii="Times New Roman" w:hAnsi="Times New Roman" w:cs="Times New Roman"/>
          <w:sz w:val="28"/>
          <w:szCs w:val="28"/>
        </w:rPr>
        <w:t xml:space="preserve"> </w:t>
      </w:r>
      <w:r w:rsidR="00B362C2">
        <w:rPr>
          <w:rFonts w:ascii="Times New Roman" w:hAnsi="Times New Roman" w:cs="Times New Roman"/>
          <w:sz w:val="28"/>
          <w:szCs w:val="28"/>
        </w:rPr>
        <w:t>_</w:t>
      </w:r>
      <w:r w:rsidR="00710947">
        <w:rPr>
          <w:rFonts w:ascii="Times New Roman" w:hAnsi="Times New Roman" w:cs="Times New Roman"/>
          <w:sz w:val="28"/>
          <w:szCs w:val="28"/>
        </w:rPr>
        <w:t>_</w:t>
      </w:r>
      <w:r w:rsidR="00B362C2">
        <w:rPr>
          <w:rFonts w:ascii="Times New Roman" w:hAnsi="Times New Roman" w:cs="Times New Roman"/>
          <w:sz w:val="28"/>
          <w:szCs w:val="28"/>
        </w:rPr>
        <w:t>__</w:t>
      </w:r>
    </w:p>
    <w:p w:rsidR="00020D8F" w:rsidRPr="00067BF3" w:rsidRDefault="00020D8F" w:rsidP="00F92930">
      <w:pPr>
        <w:spacing w:line="232" w:lineRule="auto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</w:p>
    <w:bookmarkStart w:id="0" w:name="Par53"/>
    <w:bookmarkEnd w:id="0"/>
    <w:p w:rsidR="00067BF3" w:rsidRPr="00067BF3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sz w:val="28"/>
          <w:szCs w:val="28"/>
        </w:rPr>
        <w:fldChar w:fldCharType="begin"/>
      </w:r>
      <w:r w:rsidRPr="00067BF3">
        <w:rPr>
          <w:sz w:val="28"/>
          <w:szCs w:val="28"/>
        </w:rPr>
        <w:instrText xml:space="preserve"> HYPERLINK \l "Par42" </w:instrText>
      </w:r>
      <w:r w:rsidRPr="00067BF3">
        <w:rPr>
          <w:sz w:val="28"/>
          <w:szCs w:val="28"/>
        </w:rPr>
        <w:fldChar w:fldCharType="separate"/>
      </w:r>
      <w:r w:rsidRPr="00067BF3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067BF3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312530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530" w:rsidRPr="00067BF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12530">
        <w:rPr>
          <w:rFonts w:ascii="Times New Roman" w:eastAsia="Calibri" w:hAnsi="Times New Roman" w:cs="Times New Roman"/>
          <w:sz w:val="28"/>
          <w:szCs w:val="28"/>
        </w:rPr>
        <w:t xml:space="preserve">размере, условиях и </w:t>
      </w:r>
      <w:r w:rsidR="00312530" w:rsidRPr="00067BF3">
        <w:rPr>
          <w:rFonts w:ascii="Times New Roman" w:eastAsia="Calibri" w:hAnsi="Times New Roman" w:cs="Times New Roman"/>
          <w:sz w:val="28"/>
          <w:szCs w:val="28"/>
        </w:rPr>
        <w:t xml:space="preserve">порядке компенсации расходов на оплату стоимости проезда и провоза багажа к месту использования отпуска и обратно </w:t>
      </w:r>
      <w:r w:rsidR="00BC6703" w:rsidRPr="00BC6703">
        <w:rPr>
          <w:rFonts w:ascii="Times New Roman" w:eastAsia="Calibri" w:hAnsi="Times New Roman" w:cs="Times New Roman"/>
          <w:sz w:val="28"/>
          <w:szCs w:val="28"/>
        </w:rPr>
        <w:t xml:space="preserve">лицам, работающим в Думе города Нижневартовска, счетной палате города Нижневартовска и неработающим членам </w:t>
      </w:r>
      <w:r w:rsidR="002D4320">
        <w:rPr>
          <w:rFonts w:ascii="Times New Roman" w:eastAsia="Calibri" w:hAnsi="Times New Roman" w:cs="Times New Roman"/>
          <w:sz w:val="28"/>
          <w:szCs w:val="28"/>
        </w:rPr>
        <w:t>их</w:t>
      </w:r>
      <w:r w:rsidR="00BC6703" w:rsidRPr="00BC6703">
        <w:rPr>
          <w:rFonts w:ascii="Times New Roman" w:eastAsia="Calibri" w:hAnsi="Times New Roman" w:cs="Times New Roman"/>
          <w:sz w:val="28"/>
          <w:szCs w:val="28"/>
        </w:rPr>
        <w:t xml:space="preserve"> семьи</w:t>
      </w:r>
    </w:p>
    <w:p w:rsidR="00BC6703" w:rsidRDefault="00BC670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3D6" w:rsidRDefault="0010424A" w:rsidP="009E53D6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312530" w:rsidRPr="009E53D6">
        <w:rPr>
          <w:rFonts w:ascii="Times New Roman" w:eastAsia="Calibri" w:hAnsi="Times New Roman" w:cs="Times New Roman"/>
          <w:sz w:val="28"/>
          <w:szCs w:val="28"/>
        </w:rPr>
        <w:t xml:space="preserve">размере, условиях и </w:t>
      </w:r>
      <w:r w:rsidR="00476BF1" w:rsidRPr="009E53D6">
        <w:rPr>
          <w:rFonts w:ascii="Times New Roman" w:eastAsia="Calibri" w:hAnsi="Times New Roman" w:cs="Times New Roman"/>
          <w:sz w:val="28"/>
          <w:szCs w:val="28"/>
        </w:rPr>
        <w:t>порядке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компенсации расходов на оплату стоимости проезда и провоза багажа к месту использования отпуска и обратно </w:t>
      </w:r>
      <w:r w:rsidR="00BC6703" w:rsidRPr="009E53D6">
        <w:rPr>
          <w:rFonts w:ascii="Times New Roman" w:eastAsia="Calibri" w:hAnsi="Times New Roman" w:cs="Times New Roman"/>
          <w:sz w:val="28"/>
          <w:szCs w:val="28"/>
        </w:rPr>
        <w:t xml:space="preserve">лицам, работающим в Думе города Нижневартовска, счетной палате города Нижневартовска и неработающим членам их семьи 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067BF3" w:rsidRPr="009E53D6">
        <w:rPr>
          <w:rFonts w:ascii="Times New Roman" w:eastAsia="Calibri" w:hAnsi="Times New Roman" w:cs="Times New Roman"/>
          <w:sz w:val="28"/>
          <w:szCs w:val="28"/>
        </w:rPr>
        <w:t>–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Положение) </w:t>
      </w:r>
      <w:r w:rsidR="008F6E75" w:rsidRPr="009E53D6">
        <w:rPr>
          <w:rFonts w:ascii="Times New Roman" w:eastAsia="Calibri" w:hAnsi="Times New Roman" w:cs="Times New Roman"/>
          <w:sz w:val="28"/>
          <w:szCs w:val="28"/>
        </w:rPr>
        <w:t>устанавливает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размер, условия и порядок компенсации расходов на оплату стоимости проезда и провоза багажа к месту использования отпуска и обратно </w:t>
      </w:r>
      <w:r w:rsidR="00BC6703" w:rsidRPr="009E53D6">
        <w:rPr>
          <w:rFonts w:ascii="Times New Roman" w:eastAsia="Calibri" w:hAnsi="Times New Roman" w:cs="Times New Roman"/>
          <w:sz w:val="28"/>
          <w:szCs w:val="28"/>
        </w:rPr>
        <w:t>лицам, работающим в Думе города Нижневартовска, счетной палате города Нижневартовска и неработающим членам их семьи</w:t>
      </w:r>
      <w:r w:rsidR="00312530" w:rsidRPr="009E53D6">
        <w:rPr>
          <w:rFonts w:ascii="Times New Roman" w:eastAsia="Calibri" w:hAnsi="Times New Roman" w:cs="Times New Roman"/>
          <w:sz w:val="28"/>
          <w:szCs w:val="28"/>
        </w:rPr>
        <w:t>.</w:t>
      </w:r>
      <w:r w:rsidR="00476BF1" w:rsidRPr="009E53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0ADC" w:rsidRPr="009E53D6" w:rsidRDefault="00B30ADC" w:rsidP="009E53D6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В настоящем Положении используются следующие </w:t>
      </w:r>
      <w:r w:rsidR="00BC6703" w:rsidRPr="009E53D6">
        <w:rPr>
          <w:rFonts w:ascii="Times New Roman" w:eastAsia="Calibri" w:hAnsi="Times New Roman" w:cs="Times New Roman"/>
          <w:sz w:val="28"/>
          <w:szCs w:val="28"/>
        </w:rPr>
        <w:t>понятия</w:t>
      </w:r>
      <w:r w:rsidRPr="009E53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79DD" w:rsidRDefault="005079DD" w:rsidP="00B30ADC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BC6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работодатель – Дума города Нижневартовска;</w:t>
      </w:r>
    </w:p>
    <w:p w:rsidR="009E53D6" w:rsidRDefault="005079DD" w:rsidP="009E53D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76BF1">
        <w:rPr>
          <w:rFonts w:ascii="Times New Roman" w:eastAsia="Calibri" w:hAnsi="Times New Roman" w:cs="Times New Roman"/>
          <w:sz w:val="28"/>
          <w:szCs w:val="28"/>
        </w:rPr>
        <w:t>)</w:t>
      </w:r>
      <w:r w:rsidR="00BC6703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="00BC6703" w:rsidRPr="00BC6703">
        <w:rPr>
          <w:rFonts w:ascii="Times New Roman" w:eastAsia="Calibri" w:hAnsi="Times New Roman" w:cs="Times New Roman"/>
          <w:sz w:val="28"/>
          <w:szCs w:val="28"/>
        </w:rPr>
        <w:t>, работающи</w:t>
      </w:r>
      <w:r w:rsidR="00BC6703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BC6703" w:rsidRPr="00BC6703">
        <w:rPr>
          <w:rFonts w:ascii="Times New Roman" w:eastAsia="Calibri" w:hAnsi="Times New Roman" w:cs="Times New Roman"/>
          <w:sz w:val="28"/>
          <w:szCs w:val="28"/>
        </w:rPr>
        <w:t>в Думе города Нижневартовска, счетной палате города Нижневартовска</w:t>
      </w:r>
      <w:r w:rsidR="00B30ADC" w:rsidRPr="00BC6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ADC" w:rsidRPr="00B30ADC">
        <w:rPr>
          <w:rFonts w:ascii="Times New Roman" w:eastAsia="Calibri" w:hAnsi="Times New Roman" w:cs="Times New Roman"/>
          <w:sz w:val="28"/>
          <w:szCs w:val="28"/>
        </w:rPr>
        <w:t>– муниципальные служащие Думы города Нижневартовска, счетной палаты города Нижневартовска и лица, замещающие муниципальные должнос</w:t>
      </w:r>
      <w:r w:rsidR="00476BF1">
        <w:rPr>
          <w:rFonts w:ascii="Times New Roman" w:eastAsia="Calibri" w:hAnsi="Times New Roman" w:cs="Times New Roman"/>
          <w:sz w:val="28"/>
          <w:szCs w:val="28"/>
        </w:rPr>
        <w:t>ти в Думе города Нижневартовска</w:t>
      </w:r>
      <w:r w:rsidR="00BC6703">
        <w:rPr>
          <w:rFonts w:ascii="Times New Roman" w:eastAsia="Calibri" w:hAnsi="Times New Roman" w:cs="Times New Roman"/>
          <w:sz w:val="28"/>
          <w:szCs w:val="28"/>
        </w:rPr>
        <w:t xml:space="preserve"> на постоянной основе</w:t>
      </w:r>
      <w:r w:rsidR="00430A69">
        <w:rPr>
          <w:rFonts w:ascii="Times New Roman" w:eastAsia="Calibri" w:hAnsi="Times New Roman" w:cs="Times New Roman"/>
          <w:sz w:val="28"/>
          <w:szCs w:val="28"/>
        </w:rPr>
        <w:t xml:space="preserve"> (далее – работники)</w:t>
      </w:r>
      <w:r w:rsidR="002D43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53D6" w:rsidRDefault="007419F2" w:rsidP="009E53D6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Компенсация расходов, предусмотренных</w:t>
      </w:r>
      <w:r w:rsidR="00BC6703" w:rsidRPr="009E5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3D6">
        <w:rPr>
          <w:rFonts w:ascii="Times New Roman" w:eastAsia="Calibri" w:hAnsi="Times New Roman" w:cs="Times New Roman"/>
          <w:sz w:val="28"/>
          <w:szCs w:val="28"/>
        </w:rPr>
        <w:t>Положением, является целевой выплатой, и производится работнику только по основному месту работы.</w:t>
      </w:r>
    </w:p>
    <w:p w:rsidR="009E53D6" w:rsidRDefault="0010424A" w:rsidP="009E53D6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Средства, выплачиваемые в качестве компенсации расходов, не суммируются в случае, если работник и (или) </w:t>
      </w:r>
      <w:r w:rsidR="00430A69" w:rsidRPr="009E53D6">
        <w:rPr>
          <w:rFonts w:ascii="Times New Roman" w:eastAsia="Calibri" w:hAnsi="Times New Roman" w:cs="Times New Roman"/>
          <w:sz w:val="28"/>
          <w:szCs w:val="28"/>
        </w:rPr>
        <w:t xml:space="preserve">неработающие </w:t>
      </w:r>
      <w:r w:rsidRPr="009E53D6">
        <w:rPr>
          <w:rFonts w:ascii="Times New Roman" w:eastAsia="Calibri" w:hAnsi="Times New Roman" w:cs="Times New Roman"/>
          <w:sz w:val="28"/>
          <w:szCs w:val="28"/>
        </w:rPr>
        <w:t>члены его семьи своевременно не воспользовались своим правом на компенсацию расходов.</w:t>
      </w:r>
    </w:p>
    <w:p w:rsidR="0010424A" w:rsidRPr="009E53D6" w:rsidRDefault="0010424A" w:rsidP="009E53D6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Источником финансирования расходов, предусмотренных Положением, яв</w:t>
      </w:r>
      <w:r w:rsidR="00067BF3" w:rsidRPr="009E53D6">
        <w:rPr>
          <w:rFonts w:ascii="Times New Roman" w:eastAsia="Calibri" w:hAnsi="Times New Roman" w:cs="Times New Roman"/>
          <w:sz w:val="28"/>
          <w:szCs w:val="28"/>
        </w:rPr>
        <w:t>ляются средства бюджета города Нижневартовска.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ADC" w:rsidRDefault="00C575BB" w:rsidP="00B30ADC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Par65"/>
      <w:bookmarkEnd w:id="1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30A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12530">
        <w:rPr>
          <w:rFonts w:ascii="Times New Roman" w:eastAsia="Calibri" w:hAnsi="Times New Roman" w:cs="Times New Roman"/>
          <w:sz w:val="28"/>
          <w:szCs w:val="28"/>
        </w:rPr>
        <w:t>Услови</w:t>
      </w:r>
      <w:r w:rsidR="00430A69">
        <w:rPr>
          <w:rFonts w:ascii="Times New Roman" w:eastAsia="Calibri" w:hAnsi="Times New Roman" w:cs="Times New Roman"/>
          <w:sz w:val="28"/>
          <w:szCs w:val="28"/>
        </w:rPr>
        <w:t>я</w:t>
      </w:r>
      <w:r w:rsidR="0031253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омпенсаци</w:t>
      </w:r>
      <w:r w:rsidR="00312530">
        <w:rPr>
          <w:rFonts w:ascii="Times New Roman" w:eastAsia="Calibri" w:hAnsi="Times New Roman" w:cs="Times New Roman"/>
          <w:sz w:val="28"/>
          <w:szCs w:val="28"/>
        </w:rPr>
        <w:t>и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на оплату</w:t>
      </w:r>
      <w:r w:rsidR="00B30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стоимости проезда и</w:t>
      </w:r>
    </w:p>
    <w:p w:rsidR="0010424A" w:rsidRPr="00067BF3" w:rsidRDefault="0010424A" w:rsidP="00B30ADC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провоза багажа</w:t>
      </w:r>
      <w:r w:rsidR="00C57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к месту использования</w:t>
      </w:r>
      <w:r w:rsidR="00B30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отпуска и обратно</w:t>
      </w:r>
      <w:r w:rsidR="00312530">
        <w:rPr>
          <w:rFonts w:ascii="Times New Roman" w:eastAsia="Calibri" w:hAnsi="Times New Roman" w:cs="Times New Roman"/>
          <w:sz w:val="28"/>
          <w:szCs w:val="28"/>
        </w:rPr>
        <w:t xml:space="preserve"> работникам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9E53D6" w:rsidRDefault="0010424A" w:rsidP="009E53D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Работникам один раз в два года</w:t>
      </w:r>
      <w:r w:rsidR="005E2B68" w:rsidRPr="009E53D6">
        <w:rPr>
          <w:rFonts w:ascii="Times New Roman" w:eastAsia="Calibri" w:hAnsi="Times New Roman" w:cs="Times New Roman"/>
          <w:sz w:val="28"/>
          <w:szCs w:val="28"/>
        </w:rPr>
        <w:t xml:space="preserve"> за счет средств работодателя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производится компенсация расходов:</w:t>
      </w:r>
    </w:p>
    <w:p w:rsidR="0010424A" w:rsidRPr="00067BF3" w:rsidRDefault="00B30ADC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оплату стоимости проезда в пределах территории Российской Федерации к месту использования ежегодного оплачиваемого отпуска и обратно любым видом транспорта (за исключением такси), в том числе личным;</w:t>
      </w:r>
    </w:p>
    <w:p w:rsidR="0010424A" w:rsidRPr="00067BF3" w:rsidRDefault="00B30ADC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оплату стоимости проезда в пределах территории Российской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автомобильным транспортом общего пользования (за исключением такси) к железнодорожной станции, пристани, аэропорту и автовокзалу;</w:t>
      </w:r>
    </w:p>
    <w:p w:rsidR="009E53D6" w:rsidRDefault="00B30ADC" w:rsidP="009E53D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оплату стоимости провоза багажа весом не более 30 килограммов на работника независимо от багажа, разрешенного для бесплатного провоза по билету на используемый работником вид транспорта.</w:t>
      </w:r>
    </w:p>
    <w:p w:rsidR="0010424A" w:rsidRPr="009E53D6" w:rsidRDefault="0010424A" w:rsidP="009E53D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Право на компенсацию расходов на оплату стоимости проезда и провоза багажа к месту использ</w:t>
      </w:r>
      <w:r w:rsidR="00B30ADC" w:rsidRPr="009E53D6">
        <w:rPr>
          <w:rFonts w:ascii="Times New Roman" w:eastAsia="Calibri" w:hAnsi="Times New Roman" w:cs="Times New Roman"/>
          <w:sz w:val="28"/>
          <w:szCs w:val="28"/>
        </w:rPr>
        <w:t>ования отпуска и обратно (далее – компенсация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расходов) возникает один раз в два года работы работника </w:t>
      </w:r>
      <w:r w:rsidR="000D4ACC" w:rsidRPr="009E53D6">
        <w:rPr>
          <w:rFonts w:ascii="Times New Roman" w:eastAsia="Calibri" w:hAnsi="Times New Roman" w:cs="Times New Roman"/>
          <w:sz w:val="28"/>
          <w:szCs w:val="28"/>
        </w:rPr>
        <w:t>Думы города Нижневартовска, счетной палаты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ACC" w:rsidRPr="009E53D6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  <w:r w:rsidRPr="009E53D6">
        <w:rPr>
          <w:rFonts w:ascii="Times New Roman" w:eastAsia="Calibri" w:hAnsi="Times New Roman" w:cs="Times New Roman"/>
          <w:sz w:val="28"/>
          <w:szCs w:val="28"/>
        </w:rPr>
        <w:t>(далее - льготный период).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 в </w:t>
      </w:r>
      <w:r w:rsidR="000D4ACC">
        <w:rPr>
          <w:rFonts w:ascii="Times New Roman" w:eastAsia="Calibri" w:hAnsi="Times New Roman" w:cs="Times New Roman"/>
          <w:sz w:val="28"/>
          <w:szCs w:val="28"/>
        </w:rPr>
        <w:t>Думе города Нижневартовска, счетной палате города Нижневартовска</w:t>
      </w:r>
      <w:r w:rsidRPr="00067BF3">
        <w:rPr>
          <w:rFonts w:ascii="Times New Roman" w:eastAsia="Calibri" w:hAnsi="Times New Roman" w:cs="Times New Roman"/>
          <w:sz w:val="28"/>
          <w:szCs w:val="28"/>
        </w:rPr>
        <w:t>.</w:t>
      </w:r>
      <w:r w:rsidR="00E3264F" w:rsidRPr="00E3264F">
        <w:rPr>
          <w:rFonts w:ascii="Tahoma" w:hAnsi="Tahoma" w:cs="Tahoma"/>
          <w:color w:val="454545"/>
          <w:sz w:val="19"/>
          <w:szCs w:val="19"/>
        </w:rPr>
        <w:t xml:space="preserve"> </w:t>
      </w:r>
    </w:p>
    <w:p w:rsidR="009E53D6" w:rsidRDefault="007419F2" w:rsidP="009E53D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В последующие годы право на компенсацию расходов за третий и четвертый годы непрерывной работы у работника возникает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начиная с третьего года работы, за пятый и шестой годы - с пятого года работы и т.д.</w:t>
      </w:r>
      <w:r w:rsidRPr="00E32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53D6" w:rsidRPr="00902C24" w:rsidRDefault="0010424A" w:rsidP="009E53D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Работники, находящиеся в отпуске по уходу за ребенком, имеют право на компенсацию расходов один раз в два года при предоставлении ежегодного оплачиваемого отпуска. Право на компенсацию расходов возникает у указанных лиц в случае, если до ухода в отпуск по уходу за ребенком у работника возникло право на получение ежегодного оплачиваемого отпуска за первый год </w:t>
      </w:r>
      <w:r w:rsidRPr="00902C24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DE2B58" w:rsidRPr="00902C24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902C24" w:rsidRPr="00902C24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902C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2C24" w:rsidRDefault="00752DB3" w:rsidP="009E53D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В случае, если дню начала отпуска предшествуют или непосредственно за днем окончания отпуска следуют выходные, нерабочие праздничные дни, дни отпуска без сохранения заработной платы, а также другие предоставляемые работнику дни отдыха (отпуска) и выходные дни, предусмотренные трудовым законодательством Российской Федерации</w:t>
      </w:r>
      <w:r w:rsidR="001D46DE">
        <w:rPr>
          <w:rFonts w:ascii="Times New Roman" w:eastAsia="Calibri" w:hAnsi="Times New Roman" w:cs="Times New Roman"/>
          <w:sz w:val="28"/>
          <w:szCs w:val="28"/>
        </w:rPr>
        <w:t xml:space="preserve"> (далее – дни отпуска)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, то работник вправе уехать или вернуться в вышеуказанные дни, не утрачивая права на оплату стоимости проезда к месту отдыха и обратно и провоза багажа. </w:t>
      </w:r>
    </w:p>
    <w:p w:rsidR="001D46DE" w:rsidRDefault="001D46DE" w:rsidP="001D46DE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6DE">
        <w:rPr>
          <w:rFonts w:ascii="Times New Roman" w:eastAsia="Calibri" w:hAnsi="Times New Roman" w:cs="Times New Roman"/>
          <w:sz w:val="28"/>
          <w:szCs w:val="28"/>
        </w:rPr>
        <w:t>Выезд работника к месту использования отпуска может осуществляться по окончании рабочего дня, предшествующего дн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Pr="001D46DE">
        <w:rPr>
          <w:rFonts w:ascii="Times New Roman" w:eastAsia="Calibri" w:hAnsi="Times New Roman" w:cs="Times New Roman"/>
          <w:sz w:val="28"/>
          <w:szCs w:val="28"/>
        </w:rPr>
        <w:t xml:space="preserve"> отпуска.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Приезд </w:t>
      </w:r>
      <w:r w:rsidRPr="00902C24">
        <w:rPr>
          <w:rFonts w:ascii="Times New Roman" w:eastAsia="Calibri" w:hAnsi="Times New Roman" w:cs="Times New Roman"/>
          <w:sz w:val="28"/>
          <w:szCs w:val="28"/>
        </w:rPr>
        <w:t>работника может осуществляться в следующий за дн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902C24">
        <w:rPr>
          <w:rFonts w:ascii="Times New Roman" w:eastAsia="Calibri" w:hAnsi="Times New Roman" w:cs="Times New Roman"/>
          <w:sz w:val="28"/>
          <w:szCs w:val="28"/>
        </w:rPr>
        <w:t xml:space="preserve"> отпуска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рабочий день</w:t>
      </w:r>
      <w:r>
        <w:rPr>
          <w:rFonts w:ascii="Times New Roman" w:eastAsia="Calibri" w:hAnsi="Times New Roman" w:cs="Times New Roman"/>
          <w:sz w:val="28"/>
          <w:szCs w:val="28"/>
        </w:rPr>
        <w:t>, до начала рабочего времени</w:t>
      </w:r>
      <w:r w:rsidRPr="00902C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2DF" w:rsidRPr="009E53D6" w:rsidRDefault="0010424A" w:rsidP="009E53D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Лица, уволившиеся из муниципальных учреждений города, органов местного самоуправления города Нижневартовска и поступившие на работу в </w:t>
      </w:r>
      <w:r w:rsidR="00064EC1" w:rsidRPr="009E53D6">
        <w:rPr>
          <w:rFonts w:ascii="Times New Roman" w:eastAsia="Calibri" w:hAnsi="Times New Roman" w:cs="Times New Roman"/>
          <w:sz w:val="28"/>
          <w:szCs w:val="28"/>
        </w:rPr>
        <w:t xml:space="preserve">Думу </w:t>
      </w:r>
      <w:r w:rsidRPr="009E53D6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064EC1" w:rsidRPr="009E53D6">
        <w:rPr>
          <w:rFonts w:ascii="Times New Roman" w:eastAsia="Calibri" w:hAnsi="Times New Roman" w:cs="Times New Roman"/>
          <w:sz w:val="28"/>
          <w:szCs w:val="28"/>
        </w:rPr>
        <w:t xml:space="preserve"> и счетную палату города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Нижневартовска, имеют право на компенсацию расходов один раз в два года с учетом использования данного права на прежнем месте работы. В этом случае компенсация расходов осуществляется при представлении справки об использовании за последние два года</w:t>
      </w:r>
      <w:r w:rsidR="001B4486" w:rsidRPr="009E53D6">
        <w:rPr>
          <w:rFonts w:ascii="Times New Roman" w:eastAsia="Calibri" w:hAnsi="Times New Roman" w:cs="Times New Roman"/>
          <w:sz w:val="28"/>
          <w:szCs w:val="28"/>
        </w:rPr>
        <w:t xml:space="preserve"> за счет средств</w:t>
      </w:r>
      <w:r w:rsidR="009732DF" w:rsidRPr="009E5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4486" w:rsidRPr="009E53D6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 права на компенсацию расходов.</w:t>
      </w:r>
      <w:bookmarkStart w:id="2" w:name="Par82"/>
      <w:bookmarkStart w:id="3" w:name="Par103"/>
      <w:bookmarkEnd w:id="2"/>
      <w:bookmarkEnd w:id="3"/>
    </w:p>
    <w:p w:rsidR="009732DF" w:rsidRDefault="009732DF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3254" w:rsidRDefault="009732DF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30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Условия компенсации расходов на оплату стоимости </w:t>
      </w:r>
    </w:p>
    <w:p w:rsidR="009C3254" w:rsidRDefault="009732DF" w:rsidP="009C3254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проезда и провоза багажа к месту использования отпуска и обратно </w:t>
      </w:r>
    </w:p>
    <w:p w:rsidR="009732DF" w:rsidRDefault="008E28D5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неработающим </w:t>
      </w:r>
      <w:r w:rsidR="009732DF">
        <w:rPr>
          <w:rFonts w:ascii="Times New Roman" w:eastAsia="Calibri" w:hAnsi="Times New Roman" w:cs="Times New Roman"/>
          <w:sz w:val="28"/>
          <w:szCs w:val="28"/>
        </w:rPr>
        <w:t xml:space="preserve">членам семьи работника </w:t>
      </w:r>
    </w:p>
    <w:p w:rsidR="009732DF" w:rsidRDefault="009732DF" w:rsidP="009732DF">
      <w:pPr>
        <w:widowControl w:val="0"/>
        <w:autoSpaceDE w:val="0"/>
        <w:autoSpaceDN w:val="0"/>
        <w:adjustRightInd w:val="0"/>
        <w:ind w:left="0"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E28D5" w:rsidRPr="008E28D5" w:rsidRDefault="008E28D5" w:rsidP="009E53D6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28D5">
        <w:rPr>
          <w:rFonts w:ascii="Times New Roman" w:hAnsi="Times New Roman" w:cs="Times New Roman"/>
          <w:sz w:val="28"/>
          <w:szCs w:val="28"/>
        </w:rPr>
        <w:lastRenderedPageBreak/>
        <w:t>К неработающим членам семьи работника (далее - члены семьи работника) относятся:</w:t>
      </w:r>
    </w:p>
    <w:p w:rsidR="008E28D5" w:rsidRPr="008E28D5" w:rsidRDefault="00B2553C" w:rsidP="008E2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E28D5">
        <w:rPr>
          <w:rFonts w:ascii="Times New Roman" w:hAnsi="Times New Roman" w:cs="Times New Roman"/>
          <w:sz w:val="28"/>
          <w:szCs w:val="28"/>
        </w:rPr>
        <w:t xml:space="preserve">неработающие </w:t>
      </w:r>
      <w:r w:rsidR="008E28D5" w:rsidRPr="008E28D5">
        <w:rPr>
          <w:rFonts w:ascii="Times New Roman" w:hAnsi="Times New Roman" w:cs="Times New Roman"/>
          <w:sz w:val="28"/>
          <w:szCs w:val="28"/>
        </w:rPr>
        <w:t>супруг (супруга) работника;</w:t>
      </w:r>
    </w:p>
    <w:p w:rsidR="008E28D5" w:rsidRPr="008E28D5" w:rsidRDefault="00B2553C" w:rsidP="008E2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28D5" w:rsidRPr="008E28D5">
        <w:rPr>
          <w:rFonts w:ascii="Times New Roman" w:hAnsi="Times New Roman" w:cs="Times New Roman"/>
          <w:sz w:val="28"/>
          <w:szCs w:val="28"/>
        </w:rPr>
        <w:t xml:space="preserve"> несовершеннолетние дети работника до 18 лет, в том числе в отношении которых работник (супруг (супруга) работника) назначен опекуном (попечителем);</w:t>
      </w:r>
    </w:p>
    <w:p w:rsidR="009E53D6" w:rsidRDefault="00B2553C" w:rsidP="009E53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E28D5" w:rsidRPr="008E28D5">
        <w:rPr>
          <w:rFonts w:ascii="Times New Roman" w:hAnsi="Times New Roman" w:cs="Times New Roman"/>
          <w:sz w:val="28"/>
          <w:szCs w:val="28"/>
        </w:rPr>
        <w:t xml:space="preserve">дети работника, не достигшие возраста 23 лет, в том числе в отношении которых работник (супруг (супруга) работника) исполнял обязанности опекуна (попечителя) и прекратил исполнять данные обязанности в связи с достижением ими 18 лет, </w:t>
      </w:r>
      <w:r w:rsidR="00575C18" w:rsidRPr="00575C18">
        <w:rPr>
          <w:rFonts w:ascii="Times New Roman" w:hAnsi="Times New Roman" w:cs="Times New Roman"/>
          <w:sz w:val="28"/>
          <w:szCs w:val="28"/>
        </w:rPr>
        <w:t>обучающиеся в общеобразовательных организациях и на дневных отделениях в профессиональных образовательных организациях или образовательных организациях высшего образования,</w:t>
      </w:r>
      <w:r w:rsidR="00575C18">
        <w:rPr>
          <w:rFonts w:ascii="Times New Roman" w:hAnsi="Times New Roman" w:cs="Times New Roman"/>
          <w:sz w:val="28"/>
          <w:szCs w:val="28"/>
        </w:rPr>
        <w:t xml:space="preserve"> </w:t>
      </w:r>
      <w:r w:rsidR="008E28D5" w:rsidRPr="008368D3">
        <w:rPr>
          <w:rFonts w:ascii="Times New Roman" w:hAnsi="Times New Roman" w:cs="Times New Roman"/>
          <w:sz w:val="28"/>
          <w:szCs w:val="28"/>
        </w:rPr>
        <w:t xml:space="preserve">независимо от места проживания детей и места расположения вышеуказанных </w:t>
      </w:r>
      <w:r w:rsidR="00575C18" w:rsidRPr="008368D3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E28D5" w:rsidRPr="008368D3">
        <w:rPr>
          <w:rFonts w:ascii="Times New Roman" w:hAnsi="Times New Roman" w:cs="Times New Roman"/>
          <w:sz w:val="28"/>
          <w:szCs w:val="28"/>
        </w:rPr>
        <w:t xml:space="preserve">. </w:t>
      </w:r>
      <w:r w:rsidR="00EF5228" w:rsidRPr="008368D3">
        <w:rPr>
          <w:rFonts w:ascii="Times New Roman" w:hAnsi="Times New Roman" w:cs="Times New Roman"/>
          <w:sz w:val="28"/>
          <w:szCs w:val="28"/>
        </w:rPr>
        <w:t xml:space="preserve">При этом документом, подтверждающим факт </w:t>
      </w:r>
      <w:r w:rsidR="00EF5228" w:rsidRPr="00575C18">
        <w:rPr>
          <w:rFonts w:ascii="Times New Roman" w:hAnsi="Times New Roman" w:cs="Times New Roman"/>
          <w:sz w:val="28"/>
          <w:szCs w:val="28"/>
        </w:rPr>
        <w:t>обучения, является справка из общеобразовательной организации, профессиональной образовательной организации или образовательной организации высшего образования.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образования.</w:t>
      </w:r>
      <w:r w:rsidR="00EF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F" w:rsidRPr="009732DF" w:rsidRDefault="00B2553C" w:rsidP="009E53D6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732DF" w:rsidRPr="009732DF">
        <w:rPr>
          <w:rFonts w:ascii="Times New Roman" w:hAnsi="Times New Roman" w:cs="Times New Roman"/>
          <w:sz w:val="28"/>
          <w:szCs w:val="28"/>
        </w:rPr>
        <w:t>ленам семьи работника производится компенсация расходов:</w:t>
      </w:r>
    </w:p>
    <w:p w:rsidR="009732DF" w:rsidRPr="009732DF" w:rsidRDefault="009732DF" w:rsidP="009732DF">
      <w:pPr>
        <w:widowControl w:val="0"/>
        <w:autoSpaceDE w:val="0"/>
        <w:autoSpaceDN w:val="0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A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стоимости проезда в пределах территории Российской Федерации к месту использования ежегодного оплачиваемого отпуска и обратно любым видом транспорта (за исключением такси), в том числе личным;</w:t>
      </w:r>
    </w:p>
    <w:p w:rsidR="009732DF" w:rsidRPr="009732DF" w:rsidRDefault="009732DF" w:rsidP="009732DF">
      <w:pPr>
        <w:widowControl w:val="0"/>
        <w:autoSpaceDE w:val="0"/>
        <w:autoSpaceDN w:val="0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A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стоимости проезда в пределах территории Российской Федерации автомобильным транспортом общего пользования (за исключением такси) к железнодорожной станции, пристани, аэропорту и автовокзалу;</w:t>
      </w:r>
    </w:p>
    <w:p w:rsidR="009E53D6" w:rsidRDefault="009732DF" w:rsidP="009E53D6">
      <w:pPr>
        <w:widowControl w:val="0"/>
        <w:autoSpaceDE w:val="0"/>
        <w:autoSpaceDN w:val="0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A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стоимости провоза багажа весом не более 30 килограммов на каждого члена семьи, независимо от багажа, разрешенного для бесплатного провоза по билету на используемый членом семьи вид транспорта.</w:t>
      </w:r>
    </w:p>
    <w:p w:rsidR="009E53D6" w:rsidRDefault="009732DF" w:rsidP="009E53D6">
      <w:pPr>
        <w:pStyle w:val="a9"/>
        <w:widowControl w:val="0"/>
        <w:numPr>
          <w:ilvl w:val="0"/>
          <w:numId w:val="7"/>
        </w:numPr>
        <w:autoSpaceDE w:val="0"/>
        <w:autoSpaceDN w:val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компенсацию расходов членов семьи работника возникает одновременно с возникновением такого права у работника</w:t>
      </w:r>
      <w:r w:rsidR="007933D6" w:rsidRPr="009E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календарного года, в котором предоставляется отпуск работнику.</w:t>
      </w:r>
    </w:p>
    <w:p w:rsidR="00CE22B7" w:rsidRPr="00CE22B7" w:rsidRDefault="009732DF" w:rsidP="00CE22B7">
      <w:pPr>
        <w:pStyle w:val="a9"/>
        <w:widowControl w:val="0"/>
        <w:numPr>
          <w:ilvl w:val="0"/>
          <w:numId w:val="7"/>
        </w:numPr>
        <w:autoSpaceDE w:val="0"/>
        <w:autoSpaceDN w:val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расходов членам семьи работника производится независимо от времени использования отпуска работником, а также в случае, если место использования отпуска работника и место использования отпуск</w:t>
      </w:r>
      <w:r w:rsidR="00C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членов его семьи не совпадают, при этом </w:t>
      </w:r>
      <w:r w:rsidR="00CE22B7" w:rsidRPr="00CE22B7">
        <w:rPr>
          <w:rFonts w:ascii="Times New Roman" w:hAnsi="Times New Roman" w:cs="Times New Roman"/>
          <w:sz w:val="28"/>
          <w:szCs w:val="28"/>
        </w:rPr>
        <w:t>регистрация по одному месту жительства работника и неработающих членов его семьи</w:t>
      </w:r>
      <w:r w:rsidR="00CE22B7">
        <w:rPr>
          <w:rFonts w:ascii="Times New Roman" w:hAnsi="Times New Roman" w:cs="Times New Roman"/>
          <w:sz w:val="28"/>
          <w:szCs w:val="28"/>
        </w:rPr>
        <w:t xml:space="preserve"> необязательна</w:t>
      </w:r>
      <w:r w:rsidR="00CE22B7" w:rsidRPr="00CE22B7">
        <w:rPr>
          <w:rFonts w:ascii="Times New Roman" w:hAnsi="Times New Roman" w:cs="Times New Roman"/>
          <w:sz w:val="28"/>
          <w:szCs w:val="28"/>
        </w:rPr>
        <w:t>.</w:t>
      </w:r>
    </w:p>
    <w:p w:rsidR="00545A6D" w:rsidRPr="009E53D6" w:rsidRDefault="00545A6D" w:rsidP="009E53D6">
      <w:pPr>
        <w:pStyle w:val="a9"/>
        <w:widowControl w:val="0"/>
        <w:numPr>
          <w:ilvl w:val="0"/>
          <w:numId w:val="7"/>
        </w:numPr>
        <w:autoSpaceDE w:val="0"/>
        <w:autoSpaceDN w:val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D6">
        <w:rPr>
          <w:rFonts w:ascii="Times New Roman" w:hAnsi="Times New Roman" w:cs="Times New Roman"/>
          <w:sz w:val="28"/>
          <w:szCs w:val="28"/>
        </w:rPr>
        <w:t xml:space="preserve">Компенсация расходов членам семьи работника производится при предъявлении документов, подтверждающих факт отсутствия трудовой занятости члена семьи и копий документов, подтверждающих степень родства (копия трудовой книжки с последней записью об увольнении, справки образовательных организаций, документ об отсутствии регистрации в качестве индивидуального предпринимателя, копии страниц паспорта, содержащих фамилию, имя отчество, копия свидетельства о браке, копии свидетельств о </w:t>
      </w:r>
      <w:r w:rsidRPr="009E53D6">
        <w:rPr>
          <w:rFonts w:ascii="Times New Roman" w:hAnsi="Times New Roman" w:cs="Times New Roman"/>
          <w:sz w:val="28"/>
          <w:szCs w:val="28"/>
        </w:rPr>
        <w:lastRenderedPageBreak/>
        <w:t>рождении детей, об усыновлении (удочерении), установлении отцовства, о перемене фамилии).</w:t>
      </w:r>
    </w:p>
    <w:p w:rsidR="00545A6D" w:rsidRDefault="00545A6D" w:rsidP="00545A6D">
      <w:pPr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неработающий супруг (супруга) работника уволился с последнего места работы в течение двух лет, предшествующих дате отправления в отпуск, неработающий супруг (супруга) работника также должен представить справку с последнего места работы об использовании за последние два года права на компенсацию расходов.</w:t>
      </w:r>
    </w:p>
    <w:p w:rsidR="00545A6D" w:rsidRDefault="00545A6D" w:rsidP="00545A6D">
      <w:pPr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7D2" w:rsidRDefault="00A6760B" w:rsidP="00545A6D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Размер и порядок компенсации расходов</w:t>
      </w:r>
      <w:r w:rsidR="00EC0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8C8">
        <w:rPr>
          <w:rFonts w:ascii="Times New Roman" w:eastAsia="Calibri" w:hAnsi="Times New Roman" w:cs="Times New Roman"/>
          <w:sz w:val="28"/>
          <w:szCs w:val="28"/>
        </w:rPr>
        <w:t xml:space="preserve">на оплату стоимости </w:t>
      </w:r>
    </w:p>
    <w:p w:rsidR="00D908C8" w:rsidRDefault="00D908C8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проезда и провоза багажа</w:t>
      </w:r>
      <w:r w:rsidR="00EC07D2">
        <w:rPr>
          <w:rFonts w:ascii="Times New Roman" w:eastAsia="Calibri" w:hAnsi="Times New Roman" w:cs="Times New Roman"/>
          <w:sz w:val="28"/>
          <w:szCs w:val="28"/>
        </w:rPr>
        <w:t xml:space="preserve"> к месту использования отпуска и обратно</w:t>
      </w:r>
    </w:p>
    <w:p w:rsidR="00A6760B" w:rsidRPr="00067BF3" w:rsidRDefault="00A6760B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E53D6" w:rsidRDefault="001A3F9A" w:rsidP="009E53D6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К</w:t>
      </w:r>
      <w:r w:rsidR="00BC722B" w:rsidRPr="009E53D6">
        <w:rPr>
          <w:rFonts w:ascii="Times New Roman" w:eastAsia="Calibri" w:hAnsi="Times New Roman" w:cs="Times New Roman"/>
          <w:sz w:val="28"/>
          <w:szCs w:val="28"/>
        </w:rPr>
        <w:t>омпенс</w:t>
      </w:r>
      <w:r w:rsidRPr="009E53D6">
        <w:rPr>
          <w:rFonts w:ascii="Times New Roman" w:eastAsia="Calibri" w:hAnsi="Times New Roman" w:cs="Times New Roman"/>
          <w:sz w:val="28"/>
          <w:szCs w:val="28"/>
        </w:rPr>
        <w:t>ация</w:t>
      </w:r>
      <w:r w:rsidR="00545A6D" w:rsidRPr="009E53D6">
        <w:rPr>
          <w:rFonts w:ascii="Times New Roman" w:eastAsia="Calibri" w:hAnsi="Times New Roman" w:cs="Times New Roman"/>
          <w:sz w:val="28"/>
          <w:szCs w:val="28"/>
        </w:rPr>
        <w:t xml:space="preserve"> расходов производит</w:t>
      </w:r>
      <w:r w:rsidR="00A15486" w:rsidRPr="009E53D6">
        <w:rPr>
          <w:rFonts w:ascii="Times New Roman" w:eastAsia="Calibri" w:hAnsi="Times New Roman" w:cs="Times New Roman"/>
          <w:sz w:val="28"/>
          <w:szCs w:val="28"/>
        </w:rPr>
        <w:t>ся работнику в размере фактических документально подтвержденных расходов.</w:t>
      </w:r>
    </w:p>
    <w:p w:rsidR="009E53D6" w:rsidRPr="009E53D6" w:rsidRDefault="00A15486" w:rsidP="009E53D6">
      <w:pPr>
        <w:widowControl w:val="0"/>
        <w:autoSpaceDE w:val="0"/>
        <w:autoSpaceDN w:val="0"/>
        <w:adjustRightInd w:val="0"/>
        <w:ind w:left="0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При безналичном расчете, в том числе</w:t>
      </w:r>
      <w:r w:rsidR="007419F2" w:rsidRPr="009E5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3D6">
        <w:rPr>
          <w:rFonts w:ascii="Times New Roman" w:eastAsia="Calibri" w:hAnsi="Times New Roman" w:cs="Times New Roman"/>
          <w:sz w:val="28"/>
          <w:szCs w:val="28"/>
        </w:rPr>
        <w:t>с использованием платежных карт, компенсация расходов производится в случае, если оплата за про</w:t>
      </w:r>
      <w:r w:rsidR="009C3254" w:rsidRPr="009E53D6">
        <w:rPr>
          <w:rFonts w:ascii="Times New Roman" w:eastAsia="Calibri" w:hAnsi="Times New Roman" w:cs="Times New Roman"/>
          <w:sz w:val="28"/>
          <w:szCs w:val="28"/>
        </w:rPr>
        <w:t xml:space="preserve">ездные </w:t>
      </w:r>
      <w:r w:rsidR="000E3C41" w:rsidRPr="009E53D6">
        <w:rPr>
          <w:rFonts w:ascii="Times New Roman" w:eastAsia="Calibri" w:hAnsi="Times New Roman" w:cs="Times New Roman"/>
          <w:sz w:val="28"/>
          <w:szCs w:val="28"/>
        </w:rPr>
        <w:t>и перевозочные документы была произведена работником или его супруг</w:t>
      </w:r>
      <w:r w:rsidR="009C3254" w:rsidRPr="009E53D6">
        <w:rPr>
          <w:rFonts w:ascii="Times New Roman" w:eastAsia="Calibri" w:hAnsi="Times New Roman" w:cs="Times New Roman"/>
          <w:sz w:val="28"/>
          <w:szCs w:val="28"/>
        </w:rPr>
        <w:t>ом</w:t>
      </w:r>
      <w:r w:rsidR="000E3C41" w:rsidRPr="009E53D6">
        <w:rPr>
          <w:rFonts w:ascii="Times New Roman" w:eastAsia="Calibri" w:hAnsi="Times New Roman" w:cs="Times New Roman"/>
          <w:sz w:val="28"/>
          <w:szCs w:val="28"/>
        </w:rPr>
        <w:t xml:space="preserve"> (супругой).</w:t>
      </w:r>
    </w:p>
    <w:p w:rsidR="00A6760B" w:rsidRPr="009E53D6" w:rsidRDefault="000E3C41" w:rsidP="009E53D6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Компенсация расходов производится в размере фактических расходов,</w:t>
      </w:r>
      <w:r w:rsidR="00BC722B" w:rsidRPr="009E53D6">
        <w:rPr>
          <w:rFonts w:ascii="Times New Roman" w:eastAsia="Calibri" w:hAnsi="Times New Roman" w:cs="Times New Roman"/>
          <w:sz w:val="28"/>
          <w:szCs w:val="28"/>
        </w:rPr>
        <w:t xml:space="preserve"> подтвержденных проездными документами</w:t>
      </w:r>
      <w:r w:rsidR="000376EC" w:rsidRPr="009E53D6">
        <w:rPr>
          <w:rFonts w:ascii="Times New Roman" w:eastAsia="Calibri" w:hAnsi="Times New Roman" w:cs="Times New Roman"/>
          <w:sz w:val="28"/>
          <w:szCs w:val="28"/>
        </w:rPr>
        <w:t xml:space="preserve"> (включая оплату услуг по бронированию и оформлению проездных документов, предоставлению в поездах постельных принадлежностей, а также оплату стоимости авиационных горюче-смазочных материалов (топливного сбора), иных сборов, кроме личного страхования)</w:t>
      </w:r>
      <w:r w:rsidR="00BC722B" w:rsidRPr="009E53D6">
        <w:rPr>
          <w:rFonts w:ascii="Times New Roman" w:eastAsia="Calibri" w:hAnsi="Times New Roman" w:cs="Times New Roman"/>
          <w:sz w:val="28"/>
          <w:szCs w:val="28"/>
        </w:rPr>
        <w:t xml:space="preserve">, но не выше стоимости проезда: </w:t>
      </w:r>
    </w:p>
    <w:p w:rsidR="00A6760B" w:rsidRPr="00067BF3" w:rsidRDefault="00CE22B7" w:rsidP="00CE22B7">
      <w:pPr>
        <w:widowControl w:val="0"/>
        <w:autoSpaceDE w:val="0"/>
        <w:autoSpaceDN w:val="0"/>
        <w:adjustRightInd w:val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FA">
        <w:rPr>
          <w:rFonts w:ascii="Times New Roman" w:eastAsia="Calibri" w:hAnsi="Times New Roman" w:cs="Times New Roman"/>
          <w:sz w:val="28"/>
          <w:szCs w:val="28"/>
        </w:rPr>
        <w:t>1)</w:t>
      </w:r>
      <w:r w:rsidR="009C32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железнодорожным транспортом </w:t>
      </w:r>
      <w:r w:rsidR="009C3254">
        <w:rPr>
          <w:rFonts w:ascii="Times New Roman" w:eastAsia="Calibri" w:hAnsi="Times New Roman" w:cs="Times New Roman"/>
          <w:sz w:val="28"/>
          <w:szCs w:val="28"/>
        </w:rPr>
        <w:t>–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 в купейном вагоне скорого фирменного поезда;</w:t>
      </w:r>
    </w:p>
    <w:p w:rsidR="00A6760B" w:rsidRPr="00067BF3" w:rsidRDefault="00CE22B7" w:rsidP="00CE22B7">
      <w:pPr>
        <w:widowControl w:val="0"/>
        <w:autoSpaceDE w:val="0"/>
        <w:autoSpaceDN w:val="0"/>
        <w:adjustRightInd w:val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FA">
        <w:rPr>
          <w:rFonts w:ascii="Times New Roman" w:eastAsia="Calibri" w:hAnsi="Times New Roman" w:cs="Times New Roman"/>
          <w:sz w:val="28"/>
          <w:szCs w:val="28"/>
        </w:rPr>
        <w:t>2)</w:t>
      </w:r>
      <w:r w:rsidR="009C32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водным транспортом </w:t>
      </w:r>
      <w:r w:rsidR="009C3254">
        <w:rPr>
          <w:rFonts w:ascii="Times New Roman" w:eastAsia="Calibri" w:hAnsi="Times New Roman" w:cs="Times New Roman"/>
          <w:sz w:val="28"/>
          <w:szCs w:val="28"/>
        </w:rPr>
        <w:t>–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A6760B" w:rsidRPr="00067BF3" w:rsidRDefault="00CE22B7" w:rsidP="00CE22B7">
      <w:pPr>
        <w:widowControl w:val="0"/>
        <w:autoSpaceDE w:val="0"/>
        <w:autoSpaceDN w:val="0"/>
        <w:adjustRightInd w:val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FA">
        <w:rPr>
          <w:rFonts w:ascii="Times New Roman" w:eastAsia="Calibri" w:hAnsi="Times New Roman" w:cs="Times New Roman"/>
          <w:sz w:val="28"/>
          <w:szCs w:val="28"/>
        </w:rPr>
        <w:t>3)</w:t>
      </w:r>
      <w:r w:rsidR="009C32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воздушным транспортом </w:t>
      </w:r>
      <w:r w:rsidR="009C3254">
        <w:rPr>
          <w:rFonts w:ascii="Times New Roman" w:eastAsia="Calibri" w:hAnsi="Times New Roman" w:cs="Times New Roman"/>
          <w:sz w:val="28"/>
          <w:szCs w:val="28"/>
        </w:rPr>
        <w:t>–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 в салоне экономического класса;</w:t>
      </w:r>
    </w:p>
    <w:p w:rsidR="009E53D6" w:rsidRDefault="00CE22B7" w:rsidP="00CE22B7">
      <w:pPr>
        <w:widowControl w:val="0"/>
        <w:autoSpaceDE w:val="0"/>
        <w:autoSpaceDN w:val="0"/>
        <w:adjustRightInd w:val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FA">
        <w:rPr>
          <w:rFonts w:ascii="Times New Roman" w:eastAsia="Calibri" w:hAnsi="Times New Roman" w:cs="Times New Roman"/>
          <w:sz w:val="28"/>
          <w:szCs w:val="28"/>
        </w:rPr>
        <w:t>4)</w:t>
      </w:r>
      <w:r w:rsidR="00752D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автомобильным транспортом </w:t>
      </w:r>
      <w:r w:rsidR="009C3254">
        <w:rPr>
          <w:rFonts w:ascii="Times New Roman" w:eastAsia="Calibri" w:hAnsi="Times New Roman" w:cs="Times New Roman"/>
          <w:sz w:val="28"/>
          <w:szCs w:val="28"/>
        </w:rPr>
        <w:t>–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 в автомобильном транспорте общего пользования (кроме такси), при его отсутствии </w:t>
      </w:r>
      <w:r w:rsidR="009C3254">
        <w:rPr>
          <w:rFonts w:ascii="Times New Roman" w:eastAsia="Calibri" w:hAnsi="Times New Roman" w:cs="Times New Roman"/>
          <w:sz w:val="28"/>
          <w:szCs w:val="28"/>
        </w:rPr>
        <w:t>–</w:t>
      </w:r>
      <w:r w:rsidR="00A6760B" w:rsidRPr="00067BF3">
        <w:rPr>
          <w:rFonts w:ascii="Times New Roman" w:eastAsia="Calibri" w:hAnsi="Times New Roman" w:cs="Times New Roman"/>
          <w:sz w:val="28"/>
          <w:szCs w:val="28"/>
        </w:rPr>
        <w:t xml:space="preserve"> в автобусах с мягкими откидными сиденьями.</w:t>
      </w:r>
    </w:p>
    <w:p w:rsidR="008368D3" w:rsidRDefault="00A6760B" w:rsidP="008368D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В случае, если представленные работником документы подтверждают произведенные расходы на проезд по более высокой категории проезда, чем установлено пунктом</w:t>
      </w:r>
      <w:r w:rsidR="008368D3">
        <w:rPr>
          <w:rFonts w:ascii="Times New Roman" w:eastAsia="Calibri" w:hAnsi="Times New Roman" w:cs="Times New Roman"/>
          <w:sz w:val="28"/>
          <w:szCs w:val="28"/>
        </w:rPr>
        <w:t xml:space="preserve"> 2 настоящего раздела</w:t>
      </w:r>
      <w:r w:rsidRPr="009E53D6">
        <w:rPr>
          <w:rFonts w:ascii="Times New Roman" w:eastAsia="Calibri" w:hAnsi="Times New Roman" w:cs="Times New Roman"/>
          <w:sz w:val="28"/>
          <w:szCs w:val="28"/>
        </w:rPr>
        <w:t xml:space="preserve">, компенсация расходов производится на основании справки о стоимости проезда в соответствии с установленной категорией проезда, выданной работнику </w:t>
      </w:r>
      <w:r w:rsidRPr="004F5473">
        <w:rPr>
          <w:rFonts w:ascii="Times New Roman" w:eastAsia="Calibri" w:hAnsi="Times New Roman" w:cs="Times New Roman"/>
          <w:sz w:val="28"/>
          <w:szCs w:val="28"/>
        </w:rPr>
        <w:t xml:space="preserve">и (или) членам его семьи </w:t>
      </w:r>
      <w:r w:rsidRPr="009E53D6">
        <w:rPr>
          <w:rFonts w:ascii="Times New Roman" w:eastAsia="Calibri" w:hAnsi="Times New Roman" w:cs="Times New Roman"/>
          <w:sz w:val="28"/>
          <w:szCs w:val="28"/>
        </w:rPr>
        <w:t>соответствующей организацией, осуществляющей продажу проездных и перевозочных документов (билетов) (далее - транспортная организация), на дату приобретения билета.</w:t>
      </w:r>
    </w:p>
    <w:p w:rsidR="008368D3" w:rsidRPr="008368D3" w:rsidRDefault="0010424A" w:rsidP="008368D3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Расходы на получение справки о стоимости проезда, выданной транспортной организацией, компенсации не подлежат.</w:t>
      </w:r>
    </w:p>
    <w:p w:rsidR="008368D3" w:rsidRDefault="0010424A" w:rsidP="008368D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Предварительная компенсация расходов производится не позднее чем за три рабочих дня до </w:t>
      </w:r>
      <w:r w:rsidR="00752DB3" w:rsidRPr="008368D3">
        <w:rPr>
          <w:rFonts w:ascii="Times New Roman" w:eastAsia="Calibri" w:hAnsi="Times New Roman" w:cs="Times New Roman"/>
          <w:sz w:val="28"/>
          <w:szCs w:val="28"/>
        </w:rPr>
        <w:t>начала отпуска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на основании представленного работником </w:t>
      </w:r>
      <w:r w:rsidRPr="008368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заявления исходя из примерной стоимости проезда, определенной на основании </w:t>
      </w:r>
      <w:r w:rsidR="00C71D8C" w:rsidRPr="008368D3">
        <w:rPr>
          <w:rFonts w:ascii="Times New Roman" w:eastAsia="Calibri" w:hAnsi="Times New Roman" w:cs="Times New Roman"/>
          <w:sz w:val="28"/>
          <w:szCs w:val="28"/>
        </w:rPr>
        <w:t>справки</w:t>
      </w:r>
      <w:r w:rsidR="0021422B" w:rsidRPr="008368D3">
        <w:rPr>
          <w:rFonts w:ascii="Times New Roman" w:eastAsia="Calibri" w:hAnsi="Times New Roman" w:cs="Times New Roman"/>
          <w:sz w:val="28"/>
          <w:szCs w:val="28"/>
        </w:rPr>
        <w:t xml:space="preserve"> о стоимости проезда, выданной работнику и (или) членам его семьи транспортной организацией, или копий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приобретенных проездных документов, прилагаемых к заявлению работника о предоставлении компенсации расходов на оплату стоимости проезда </w:t>
      </w:r>
      <w:r w:rsidR="00752DB3" w:rsidRPr="008368D3">
        <w:rPr>
          <w:rFonts w:ascii="Times New Roman" w:eastAsia="Calibri" w:hAnsi="Times New Roman" w:cs="Times New Roman"/>
          <w:sz w:val="28"/>
          <w:szCs w:val="28"/>
        </w:rPr>
        <w:t>и провоза багажа к месту использования отпуска и обратно</w:t>
      </w:r>
      <w:r w:rsidRPr="008368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8D3" w:rsidRDefault="00A51669" w:rsidP="008368D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В случае если работнику, имеющему право на компенсацию </w:t>
      </w:r>
      <w:r w:rsidR="007A61A8" w:rsidRPr="008368D3">
        <w:rPr>
          <w:rFonts w:ascii="Times New Roman" w:eastAsia="Calibri" w:hAnsi="Times New Roman" w:cs="Times New Roman"/>
          <w:sz w:val="28"/>
          <w:szCs w:val="28"/>
        </w:rPr>
        <w:t>расходов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, предоставляется отпуск с последующим увольнением, предварительная компенсация </w:t>
      </w:r>
      <w:r w:rsidR="007A61A8" w:rsidRPr="008368D3">
        <w:rPr>
          <w:rFonts w:ascii="Times New Roman" w:eastAsia="Calibri" w:hAnsi="Times New Roman" w:cs="Times New Roman"/>
          <w:sz w:val="28"/>
          <w:szCs w:val="28"/>
        </w:rPr>
        <w:t>расходов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не производится. Об использовании права на оплату проезда к месту использования отпуска и обратно работник указывает в заявлении о предоставлении отпуска с последующим увольнением. В этом случае компенсация расходов производится после предоставления авансового отчета о произведенных расходах с приложением подтверждающих документов.</w:t>
      </w:r>
    </w:p>
    <w:p w:rsidR="008368D3" w:rsidRDefault="0010424A" w:rsidP="008368D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Окончательный расчет производится после представления работником в течение трех рабочих дней с даты выхода на работу из отпуска или с даты возвращения членов его семьи отчета о произведенных расходах с приложением подлинников проездных и перевозочных документов (билетов, багажных квитанций, других транспортных документов), подтверждающих расходы работника и (или) членов его семьи.</w:t>
      </w:r>
    </w:p>
    <w:p w:rsidR="00F95B9C" w:rsidRDefault="0010424A" w:rsidP="00F95B9C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Средства, излишне выплаченные работнику в качестве предварительной компенсации расходов, а также в случае, если он не воспользовался ими в целях проезда к месту использования отпуска и обратно, подлежат возврату</w:t>
      </w:r>
      <w:r w:rsidR="0076448C" w:rsidRPr="008368D3">
        <w:rPr>
          <w:rFonts w:ascii="Times New Roman" w:eastAsia="Calibri" w:hAnsi="Times New Roman" w:cs="Times New Roman"/>
          <w:sz w:val="28"/>
          <w:szCs w:val="28"/>
        </w:rPr>
        <w:t xml:space="preserve"> работодателю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в полном объеме в течение трех дней после представления им отчета о произведенных расходах.</w:t>
      </w:r>
    </w:p>
    <w:p w:rsidR="008368D3" w:rsidRDefault="00F60FFE" w:rsidP="008368D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При приобретении работником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в содержании которых указана стоимость перевозки, представление документов, подтверждающих факт оплаты электронного авиабилета (железнодорожного билета), не требуется.</w:t>
      </w:r>
    </w:p>
    <w:p w:rsidR="008368D3" w:rsidRDefault="00F60FFE" w:rsidP="008368D3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При этом подтверждающими документами являются:</w:t>
      </w:r>
    </w:p>
    <w:p w:rsidR="008368D3" w:rsidRDefault="00F60FFE" w:rsidP="008368D3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EA">
        <w:rPr>
          <w:rFonts w:ascii="Times New Roman" w:eastAsia="Calibri" w:hAnsi="Times New Roman" w:cs="Times New Roman"/>
          <w:sz w:val="28"/>
          <w:szCs w:val="28"/>
        </w:rPr>
        <w:t xml:space="preserve">при проезде воздушным транспортом </w:t>
      </w:r>
      <w:r w:rsidR="002F24EA">
        <w:rPr>
          <w:rFonts w:ascii="Times New Roman" w:eastAsia="Calibri" w:hAnsi="Times New Roman" w:cs="Times New Roman"/>
          <w:sz w:val="28"/>
          <w:szCs w:val="28"/>
        </w:rPr>
        <w:t>–</w:t>
      </w:r>
      <w:r w:rsidRPr="002F24EA">
        <w:rPr>
          <w:rFonts w:ascii="Times New Roman" w:eastAsia="Calibri" w:hAnsi="Times New Roman" w:cs="Times New Roman"/>
          <w:sz w:val="28"/>
          <w:szCs w:val="28"/>
        </w:rPr>
        <w:t xml:space="preserve"> распечатка эл</w:t>
      </w:r>
      <w:r w:rsidR="002F24EA" w:rsidRPr="002F24EA">
        <w:rPr>
          <w:rFonts w:ascii="Times New Roman" w:eastAsia="Calibri" w:hAnsi="Times New Roman" w:cs="Times New Roman"/>
          <w:sz w:val="28"/>
          <w:szCs w:val="28"/>
        </w:rPr>
        <w:t xml:space="preserve">ектронного пассажирского билета, </w:t>
      </w:r>
      <w:r w:rsidRPr="002F24EA">
        <w:rPr>
          <w:rFonts w:ascii="Times New Roman" w:eastAsia="Calibri" w:hAnsi="Times New Roman" w:cs="Times New Roman"/>
          <w:sz w:val="28"/>
          <w:szCs w:val="28"/>
        </w:rPr>
        <w:t>сформированная автоматизированной информационной системой оформления воздушных перевозок маршрут/квитанция электронного авиабилета на бумажном носителе, в которой указана стоимость перелета, а также посадочный талон, подтверждающий перелет подотчетного лица по указанному в электронном авиабилете маршруту;</w:t>
      </w:r>
    </w:p>
    <w:p w:rsidR="008368D3" w:rsidRDefault="00F60FFE" w:rsidP="008368D3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EA">
        <w:rPr>
          <w:rFonts w:ascii="Times New Roman" w:eastAsia="Calibri" w:hAnsi="Times New Roman" w:cs="Times New Roman"/>
          <w:sz w:val="28"/>
          <w:szCs w:val="28"/>
        </w:rPr>
        <w:t xml:space="preserve">при проезде железнодорожным транспортом </w:t>
      </w:r>
      <w:r w:rsidR="002F24EA">
        <w:rPr>
          <w:rFonts w:ascii="Times New Roman" w:eastAsia="Calibri" w:hAnsi="Times New Roman" w:cs="Times New Roman"/>
          <w:sz w:val="28"/>
          <w:szCs w:val="28"/>
        </w:rPr>
        <w:t>–</w:t>
      </w:r>
      <w:r w:rsidRPr="002F24EA">
        <w:rPr>
          <w:rFonts w:ascii="Times New Roman" w:eastAsia="Calibri" w:hAnsi="Times New Roman" w:cs="Times New Roman"/>
          <w:sz w:val="28"/>
          <w:szCs w:val="28"/>
        </w:rPr>
        <w:t xml:space="preserve"> распечатка электронного билета на железнодорожном транспорте - контрольный купон электронного проездного документа (билета) (выписка из автоматизированной системы управления пассажирскими перевозками </w:t>
      </w:r>
      <w:r w:rsidR="008368D3">
        <w:rPr>
          <w:rFonts w:ascii="Times New Roman" w:eastAsia="Calibri" w:hAnsi="Times New Roman" w:cs="Times New Roman"/>
          <w:sz w:val="28"/>
          <w:szCs w:val="28"/>
        </w:rPr>
        <w:t>на железнодорожном транспорте).</w:t>
      </w:r>
    </w:p>
    <w:p w:rsidR="00F60FFE" w:rsidRPr="008368D3" w:rsidRDefault="00F60FFE" w:rsidP="008368D3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приобретении работником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в содержании которых не указана стоимость перевозки, кроме </w:t>
      </w:r>
      <w:r w:rsidRPr="008368D3">
        <w:rPr>
          <w:rFonts w:ascii="Times New Roman" w:eastAsia="Calibri" w:hAnsi="Times New Roman" w:cs="Times New Roman"/>
          <w:sz w:val="28"/>
          <w:szCs w:val="28"/>
        </w:rPr>
        <w:lastRenderedPageBreak/>
        <w:t>документов</w:t>
      </w:r>
      <w:r w:rsidR="002F24EA" w:rsidRPr="008368D3">
        <w:rPr>
          <w:rFonts w:ascii="Times New Roman" w:eastAsia="Calibri" w:hAnsi="Times New Roman" w:cs="Times New Roman"/>
          <w:sz w:val="28"/>
          <w:szCs w:val="28"/>
        </w:rPr>
        <w:t>, указанных в пункте 8 настоящего раздела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также представляется один из следующих документов:</w:t>
      </w:r>
    </w:p>
    <w:p w:rsidR="00F60FFE" w:rsidRPr="002F24EA" w:rsidRDefault="00F60FFE" w:rsidP="00F60FF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EA">
        <w:rPr>
          <w:rFonts w:ascii="Times New Roman" w:eastAsia="Calibri" w:hAnsi="Times New Roman" w:cs="Times New Roman"/>
          <w:sz w:val="28"/>
          <w:szCs w:val="28"/>
        </w:rPr>
        <w:t>чек контрольно-кассовой техники или другой документ, подтверждающий произведенную оплату перевозки, оформленный на утвержденном бланке строгой отчетности (при оплате наличными денежными средствами);</w:t>
      </w:r>
    </w:p>
    <w:p w:rsidR="00F60FFE" w:rsidRPr="002F24EA" w:rsidRDefault="00F60FFE" w:rsidP="00F60FF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EA">
        <w:rPr>
          <w:rFonts w:ascii="Times New Roman" w:eastAsia="Calibri" w:hAnsi="Times New Roman" w:cs="Times New Roman"/>
          <w:sz w:val="28"/>
          <w:szCs w:val="28"/>
        </w:rPr>
        <w:t>слип, чек электронного терминала при проведении операции с использованием банковской карты;</w:t>
      </w:r>
    </w:p>
    <w:p w:rsidR="00F60FFE" w:rsidRPr="002F24EA" w:rsidRDefault="00F60FFE" w:rsidP="00F60FF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24EA">
        <w:rPr>
          <w:rFonts w:ascii="Times New Roman" w:eastAsia="Calibri" w:hAnsi="Times New Roman" w:cs="Times New Roman"/>
          <w:sz w:val="28"/>
          <w:szCs w:val="28"/>
        </w:rPr>
        <w:t>подтверждение проведенной операции по оплате электронного авиабилета кредитным учреждением, в котором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подотчетного л</w:t>
      </w:r>
      <w:r w:rsidR="005967CC">
        <w:rPr>
          <w:rFonts w:ascii="Times New Roman" w:eastAsia="Calibri" w:hAnsi="Times New Roman" w:cs="Times New Roman"/>
          <w:sz w:val="28"/>
          <w:szCs w:val="28"/>
        </w:rPr>
        <w:t>ица самим кредитным учреждением.</w:t>
      </w:r>
    </w:p>
    <w:p w:rsidR="008368D3" w:rsidRPr="005B0470" w:rsidRDefault="005B0470" w:rsidP="005B0470">
      <w:pPr>
        <w:pStyle w:val="a9"/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0FFE" w:rsidRPr="005B0470">
        <w:rPr>
          <w:rFonts w:ascii="Times New Roman" w:eastAsia="Calibri" w:hAnsi="Times New Roman" w:cs="Times New Roman"/>
          <w:sz w:val="28"/>
          <w:szCs w:val="28"/>
        </w:rPr>
        <w:t>При проведении операций с использованием банковской карты, держателем которой является супруг (супруга) подотчетного лица, слипы и чеки электронных терминалов с указанной банковской карты являются подтвержден</w:t>
      </w:r>
      <w:r w:rsidR="008368D3" w:rsidRPr="005B0470">
        <w:rPr>
          <w:rFonts w:ascii="Times New Roman" w:eastAsia="Calibri" w:hAnsi="Times New Roman" w:cs="Times New Roman"/>
          <w:sz w:val="28"/>
          <w:szCs w:val="28"/>
        </w:rPr>
        <w:t>ием расходов подотчетного лица.</w:t>
      </w:r>
    </w:p>
    <w:p w:rsidR="005B0470" w:rsidRDefault="008368D3" w:rsidP="005B0470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24A" w:rsidRPr="008368D3">
        <w:rPr>
          <w:rFonts w:ascii="Times New Roman" w:eastAsia="Calibri" w:hAnsi="Times New Roman" w:cs="Times New Roman"/>
          <w:sz w:val="28"/>
          <w:szCs w:val="28"/>
        </w:rPr>
        <w:t>В случае, если работник и (или) члены его семьи проводят отпуск в нескольких местах, то компенсация расходов производится только до одного выбранного работником места использования отпуска, а также компенсация расходов по обратному проезду от того же места исходя из кратчайшего маршрута следования</w:t>
      </w:r>
      <w:r w:rsidR="005967CC">
        <w:rPr>
          <w:rFonts w:ascii="Times New Roman" w:eastAsia="Calibri" w:hAnsi="Times New Roman" w:cs="Times New Roman"/>
          <w:sz w:val="28"/>
          <w:szCs w:val="28"/>
        </w:rPr>
        <w:t>,</w:t>
      </w:r>
      <w:r w:rsidR="005967CC" w:rsidRPr="00596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67CC" w:rsidRPr="005B0470">
        <w:rPr>
          <w:rFonts w:ascii="Times New Roman" w:eastAsia="Calibri" w:hAnsi="Times New Roman" w:cs="Times New Roman"/>
          <w:sz w:val="28"/>
          <w:szCs w:val="28"/>
        </w:rPr>
        <w:t>на основании справки транспортной организации о стоимости проезда от места жительства работника</w:t>
      </w:r>
      <w:r w:rsidR="005967CC">
        <w:rPr>
          <w:rFonts w:ascii="Times New Roman" w:eastAsia="Calibri" w:hAnsi="Times New Roman" w:cs="Times New Roman"/>
          <w:sz w:val="28"/>
          <w:szCs w:val="28"/>
        </w:rPr>
        <w:t xml:space="preserve"> (места учебы детей работника)</w:t>
      </w:r>
      <w:r w:rsidR="005967CC" w:rsidRPr="005B0470">
        <w:rPr>
          <w:rFonts w:ascii="Times New Roman" w:eastAsia="Calibri" w:hAnsi="Times New Roman" w:cs="Times New Roman"/>
          <w:sz w:val="28"/>
          <w:szCs w:val="28"/>
        </w:rPr>
        <w:t xml:space="preserve"> до выбранного им места использования отпуска и обратно, но не более фактически произведенных расходов</w:t>
      </w:r>
      <w:r w:rsidR="005967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67CC" w:rsidRDefault="005967CC" w:rsidP="005967CC">
      <w:p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расходов на оплату стоимости проезда детей, обучающихся за пределами города Нижневартовска, производится от места расположения учебного заведения или от места жительства до места отдыха и обратно до места расположения учебного заведения или до места жительства.</w:t>
      </w:r>
    </w:p>
    <w:p w:rsidR="005967CC" w:rsidRPr="00AC66A2" w:rsidRDefault="005967CC" w:rsidP="00AC66A2">
      <w:pPr>
        <w:pStyle w:val="a9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67CC">
        <w:rPr>
          <w:rFonts w:ascii="Times New Roman" w:hAnsi="Times New Roman" w:cs="Times New Roman"/>
          <w:sz w:val="28"/>
          <w:szCs w:val="28"/>
        </w:rPr>
        <w:t>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независимо от времени нахождения в промежуточном пункте следования.</w:t>
      </w:r>
      <w:r w:rsidR="00AC66A2">
        <w:rPr>
          <w:rFonts w:ascii="Times New Roman" w:hAnsi="Times New Roman" w:cs="Times New Roman"/>
          <w:sz w:val="28"/>
          <w:szCs w:val="28"/>
        </w:rPr>
        <w:t xml:space="preserve"> </w:t>
      </w:r>
      <w:r w:rsidRPr="00AC66A2">
        <w:rPr>
          <w:rFonts w:ascii="Times New Roman" w:hAnsi="Times New Roman" w:cs="Times New Roman"/>
          <w:sz w:val="28"/>
          <w:szCs w:val="28"/>
        </w:rPr>
        <w:t>В указанном случае компенсация расходов на оплату стоимости проезда производится на основании справки транспортной организации об отсутствии прямого маршрута к месту использования отпуска и обратно и справки о стоимости проезда.</w:t>
      </w:r>
    </w:p>
    <w:p w:rsidR="008368D3" w:rsidRDefault="002B78BA" w:rsidP="008368D3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При утрате проездных документов компенсация расходов по оплате проезда к месту использования отпуска и обратно производится на основании справки или иного документа, предоставляемого транспортной организацией с указанием реквизитов, позволяющих идентифицировать работника и (или) членов его семьи, маршрут их проезда, стоимость билета и дату поездки, а также документы, подтверждающие факт про</w:t>
      </w:r>
      <w:r w:rsidR="009E53D6" w:rsidRPr="008368D3">
        <w:rPr>
          <w:rFonts w:ascii="Times New Roman" w:eastAsia="Calibri" w:hAnsi="Times New Roman" w:cs="Times New Roman"/>
          <w:sz w:val="28"/>
          <w:szCs w:val="28"/>
        </w:rPr>
        <w:t xml:space="preserve">изведенной оплаты. При совершении поездки за пределы Российской Федерации также копия заграничного паспорта (при предъявлении оригинала) с отметкой органа пограничного контроля (пункта пропуска) о месте пересечения государственной границы Российской </w:t>
      </w:r>
      <w:r w:rsidR="009E53D6" w:rsidRPr="008368D3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(за исключением стран, расположенных за пределами Российской Федерации, для посещения которых не требуется заграничного паспорта).</w:t>
      </w:r>
      <w:bookmarkStart w:id="4" w:name="Par138"/>
      <w:bookmarkEnd w:id="4"/>
    </w:p>
    <w:p w:rsidR="004009AD" w:rsidRDefault="0010424A" w:rsidP="004009AD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Компенсация расходов на оплату стоимости проезда личным транспортом производится </w:t>
      </w:r>
      <w:r w:rsidR="004009AD" w:rsidRPr="004009AD">
        <w:rPr>
          <w:rFonts w:ascii="Times New Roman" w:eastAsia="Calibri" w:hAnsi="Times New Roman" w:cs="Times New Roman"/>
          <w:sz w:val="28"/>
          <w:szCs w:val="28"/>
        </w:rPr>
        <w:t>исходя из к</w:t>
      </w:r>
      <w:r w:rsidR="004009AD">
        <w:rPr>
          <w:rFonts w:ascii="Times New Roman" w:eastAsia="Calibri" w:hAnsi="Times New Roman" w:cs="Times New Roman"/>
          <w:sz w:val="28"/>
          <w:szCs w:val="28"/>
        </w:rPr>
        <w:t>ратчайшего маршрута следования к месту использования отпуска и обратно.</w:t>
      </w:r>
    </w:p>
    <w:p w:rsidR="004009AD" w:rsidRDefault="004009AD" w:rsidP="00CE22B7">
      <w:pPr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9AD">
        <w:rPr>
          <w:rFonts w:ascii="Times New Roman" w:hAnsi="Times New Roman" w:cs="Times New Roman"/>
          <w:sz w:val="28"/>
          <w:szCs w:val="28"/>
        </w:rPr>
        <w:t>Кратчайшим путем признается наименьшее расстояние от места постоянного жительства работника до места использования отпуска и обратно по существующей транспортной схеме.</w:t>
      </w:r>
    </w:p>
    <w:p w:rsidR="004009AD" w:rsidRPr="004009AD" w:rsidRDefault="004009AD" w:rsidP="004009AD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09AD">
        <w:rPr>
          <w:rFonts w:ascii="Times New Roman" w:eastAsia="Calibri" w:hAnsi="Times New Roman" w:cs="Times New Roman"/>
          <w:sz w:val="28"/>
          <w:szCs w:val="28"/>
        </w:rPr>
        <w:t>Под личным транспортом работника понимается принадлежащее на праве собственности ему или членам его семьи (супруге, детям, родителям) транспортное средство.</w:t>
      </w:r>
    </w:p>
    <w:p w:rsidR="00ED2999" w:rsidRPr="00ED2999" w:rsidRDefault="00ED2999" w:rsidP="00ED2999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Компенсация расходов на оплату </w:t>
      </w:r>
      <w:r w:rsidRPr="006001EB">
        <w:rPr>
          <w:rFonts w:ascii="Times New Roman" w:hAnsi="Times New Roman" w:cs="Times New Roman"/>
          <w:sz w:val="28"/>
          <w:szCs w:val="28"/>
        </w:rPr>
        <w:t>проезда работника личным транспортом к месту использования отпуска и обратно производится при представлении следующих подтверждающих документов:</w:t>
      </w:r>
    </w:p>
    <w:p w:rsidR="00ED2999" w:rsidRDefault="00ED2999" w:rsidP="00CE22B7">
      <w:pPr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99">
        <w:rPr>
          <w:rFonts w:ascii="Times New Roman" w:hAnsi="Times New Roman" w:cs="Times New Roman"/>
          <w:sz w:val="28"/>
          <w:szCs w:val="28"/>
        </w:rPr>
        <w:t>1) маршрутный лист (согласно приложению к настоящему Положению), получаемый в Думе города Нижневартовска, в котором должны быть отметки о прибытии в место проведения отпуска и выбытии из места проведения отпуска (либо отметка органа пограничного контроля (пункта пропуска) о месте пересечения государственной границы Российской Федерации), или другие документы, подтверждающие нахождение в пункте отдыха – пребывание в гостинице, санатории, доме отдыха, пансионате, кемпинге, на туристической базе, в ином подобном учреждении или удостоверяющих регистрацию по месту пребывания, а также при нотариальном удостоверении факта нахождения в определенном месте;</w:t>
      </w:r>
    </w:p>
    <w:p w:rsidR="00ED2999" w:rsidRDefault="00ED2999" w:rsidP="00CE22B7">
      <w:pPr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свидетельства о регистрации или паспорта транспортного средства, подтверждающие право собственности на транспортное средство работника или членов его семьи (супруга, детей, родителей);</w:t>
      </w:r>
    </w:p>
    <w:p w:rsidR="00ED2999" w:rsidRPr="00ED2999" w:rsidRDefault="00ED2999" w:rsidP="00CE22B7">
      <w:pPr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квитанции об оплате сборов за проезд по платным автотрассам, кассовые чеки автозаправочных станций </w:t>
      </w:r>
      <w:r w:rsidRPr="008368D3">
        <w:rPr>
          <w:rFonts w:ascii="Times New Roman" w:eastAsia="Calibri" w:hAnsi="Times New Roman" w:cs="Times New Roman"/>
          <w:sz w:val="28"/>
          <w:szCs w:val="28"/>
        </w:rPr>
        <w:t>на оплату стоимости израсходованного топлива, но не выше норм расхода топлива, установленных для соответствующей марки транспортного средства, утверждаемыми Министерством транспорта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справки организаций, осуществляющих продажу проездных и перевозочных документов (билетов) о стоимости проезда на железнодорожном транспорте кратчайшим путем в плацкартном вагоне.</w:t>
      </w:r>
    </w:p>
    <w:p w:rsidR="00C25419" w:rsidRPr="00C25419" w:rsidRDefault="00830ED9" w:rsidP="00CE22B7">
      <w:pPr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419">
        <w:rPr>
          <w:rFonts w:ascii="Times New Roman" w:eastAsia="Calibri" w:hAnsi="Times New Roman" w:cs="Times New Roman"/>
          <w:sz w:val="28"/>
          <w:szCs w:val="28"/>
        </w:rPr>
        <w:t>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топлива, указанными в инструкции по эксплуатации транспортного средства, либо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средств.</w:t>
      </w:r>
      <w:r w:rsidR="00C25419" w:rsidRPr="00C25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419" w:rsidRPr="00C25419">
        <w:rPr>
          <w:rFonts w:ascii="Times New Roman" w:eastAsia="Calibri" w:hAnsi="Times New Roman" w:cs="Times New Roman"/>
          <w:sz w:val="28"/>
          <w:szCs w:val="28"/>
        </w:rPr>
        <w:tab/>
      </w:r>
    </w:p>
    <w:p w:rsidR="0010424A" w:rsidRPr="008368D3" w:rsidRDefault="0010424A" w:rsidP="008368D3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В случае, если при следовании работника и (или) членов его семьи личным транспортом к месту использования отпуска и обратно автомобильное сообщение между соответствующими населенными пунктами отсутствует, </w:t>
      </w:r>
      <w:r w:rsidRPr="008368D3">
        <w:rPr>
          <w:rFonts w:ascii="Times New Roman" w:eastAsia="Calibri" w:hAnsi="Times New Roman" w:cs="Times New Roman"/>
          <w:sz w:val="28"/>
          <w:szCs w:val="28"/>
        </w:rPr>
        <w:lastRenderedPageBreak/>
        <w:t>компенсация расходов производится по платежным документам о стоимости перевозки личного транспорта водным и (или) железнодорожным транспортом.</w:t>
      </w:r>
    </w:p>
    <w:p w:rsidR="009E53D6" w:rsidRPr="00067BF3" w:rsidRDefault="009E53D6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40AB" w:rsidRPr="00E540AB" w:rsidRDefault="0010424A" w:rsidP="00E540AB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" w:name="Par149"/>
      <w:bookmarkEnd w:id="5"/>
      <w:r w:rsidRPr="00E540AB">
        <w:rPr>
          <w:rFonts w:ascii="Times New Roman" w:eastAsia="Calibri" w:hAnsi="Times New Roman" w:cs="Times New Roman"/>
          <w:sz w:val="28"/>
          <w:szCs w:val="28"/>
        </w:rPr>
        <w:t>Размер и порядок компенсации расходов</w:t>
      </w:r>
      <w:r w:rsidR="00E540AB" w:rsidRPr="00E54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0AB">
        <w:rPr>
          <w:rFonts w:ascii="Times New Roman" w:eastAsia="Calibri" w:hAnsi="Times New Roman" w:cs="Times New Roman"/>
          <w:sz w:val="28"/>
          <w:szCs w:val="28"/>
        </w:rPr>
        <w:t>на оплату стоимости</w:t>
      </w:r>
    </w:p>
    <w:p w:rsidR="0010424A" w:rsidRPr="00067BF3" w:rsidRDefault="0010424A" w:rsidP="00E540AB">
      <w:pPr>
        <w:pStyle w:val="a9"/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40AB">
        <w:rPr>
          <w:rFonts w:ascii="Times New Roman" w:eastAsia="Calibri" w:hAnsi="Times New Roman" w:cs="Times New Roman"/>
          <w:sz w:val="28"/>
          <w:szCs w:val="28"/>
        </w:rPr>
        <w:t>проезда и провоза багажа</w:t>
      </w:r>
      <w:r w:rsidR="00E54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к месту использования отпуска и обратно</w:t>
      </w:r>
      <w:r w:rsidR="00E54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при проведении отпуска за пределами Российской Федерации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В случае использования работником и (или) членами его семьи отпуска за пределами Российской Федерации производится компенсация расходов по проезду железнодорожным, воздушным, водным, автомобильным транспортом до ближайших к месту пересечения границы Российской Федерации соответственно железнодорожной станции, аэропорта, морского (речного) порта, автостанции с учетом требований, предусмотренных</w:t>
      </w:r>
      <w:r w:rsidR="00CE22B7">
        <w:rPr>
          <w:rFonts w:ascii="Times New Roman" w:eastAsia="Calibri" w:hAnsi="Times New Roman" w:cs="Times New Roman"/>
          <w:sz w:val="28"/>
          <w:szCs w:val="28"/>
        </w:rPr>
        <w:t xml:space="preserve"> настоящим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Положением.</w:t>
      </w:r>
      <w:bookmarkStart w:id="6" w:name="Par155"/>
      <w:bookmarkEnd w:id="6"/>
    </w:p>
    <w:p w:rsidR="0010424A" w:rsidRP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компенсация расходов производится на основании справки транспортной организации о стоимости авиабилета до ближайшего к месту пересечения государственной границы Российской Федерации аэропорта исходя из средней стоимости проезда в салоне экономического кл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асса на дату совершения поездки, но не выше фактически произведенных расходов.</w:t>
      </w:r>
    </w:p>
    <w:p w:rsidR="008368D3" w:rsidRDefault="0010424A" w:rsidP="008368D3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При этом средняя стоимость проезда исчисляется как среднее арифметическое минимальной стоимости (тарифа) и максимальной стоимости (тарифа) в салоне экономического класса на дату совершения поездки, указанных в справке транспортной организации.</w:t>
      </w:r>
    </w:p>
    <w:p w:rsid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Если перевозчиком установлена единая стоимость (тариф), компенсация расходов производится исходя из стоимости (тарифа) в салоне экономического класса на дату совершения поездки, указанной в справке транспортной организации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, но не выше фактически произведенных расходов</w:t>
      </w:r>
      <w:r w:rsidRPr="008368D3">
        <w:rPr>
          <w:rFonts w:ascii="Times New Roman" w:eastAsia="Calibri" w:hAnsi="Times New Roman" w:cs="Times New Roman"/>
          <w:sz w:val="28"/>
          <w:szCs w:val="28"/>
        </w:rPr>
        <w:t>.</w:t>
      </w:r>
      <w:bookmarkStart w:id="7" w:name="Par158"/>
      <w:bookmarkEnd w:id="7"/>
    </w:p>
    <w:p w:rsid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В вышеперечисленных случаях в справке транспортной организации должны быть указаны наименование авиакомпании-перевозчика, маршрут следования, даты (период) действия указанных в справке стоимостей (тарифов).</w:t>
      </w:r>
    </w:p>
    <w:p w:rsid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>При этом компенсация расходов производится на основании справки транспортной организации, выданной с учетом следующих условий: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Беларусь, Болгария, Босния и Герцеговина, Италия, Молдавия, Румыния, Сербия, Словения, Украина, Хорватия, Черногория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Белгород;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Австрия, Бельгия, Великобритания, Венгрия, Германия, Дания, Ирландия, Испания, Польша, Португалия, Словакия, Чехия, Швейцария, страны Северной и Южной Америки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Калининград;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Исландия, Латвия, Литва, Норвегия, Финляндия, Швеция, Эстония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Санкт-Петербург;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Абхазия, Азербайджан, Армения, Греция, Грузия, Израиль, Кипр, Объединенные Арабские Эмираты и другие страны Ближнего Востока, страны Африки, Турция, Южная Осетия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Сочи;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Вьетнам, Индонезия, Камбоджа, Китай, Малайзия, Сингапур, Таиланд, Филиппины, Корея, Япония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Иркутск;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Индия, Казахстан, Кыргызстан, Мальдивские острова, Таджикистан, Туркменистан, Узбекистан, Шри-Ланка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Омск;</w:t>
      </w:r>
    </w:p>
    <w:p w:rsidR="008368D3" w:rsidRDefault="0010424A" w:rsidP="008368D3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авиаперелете Россия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Австралия и страны Океании соответствующий аэропорт вылета </w:t>
      </w:r>
      <w:r w:rsidR="00540149" w:rsidRPr="008368D3">
        <w:rPr>
          <w:rFonts w:ascii="Times New Roman" w:eastAsia="Calibri" w:hAnsi="Times New Roman" w:cs="Times New Roman"/>
          <w:sz w:val="28"/>
          <w:szCs w:val="28"/>
        </w:rPr>
        <w:t>–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г. Владивосток.</w:t>
      </w:r>
    </w:p>
    <w:p w:rsid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В остальных случаях справка транспортной организации представляется с учетом требований </w:t>
      </w:r>
      <w:r w:rsidR="00BC722B" w:rsidRPr="008368D3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="00D210AD" w:rsidRPr="008368D3">
        <w:rPr>
          <w:rFonts w:ascii="Times New Roman" w:hAnsi="Times New Roman" w:cs="Times New Roman"/>
          <w:sz w:val="28"/>
          <w:szCs w:val="28"/>
        </w:rPr>
        <w:t>1</w:t>
      </w:r>
      <w:r w:rsidR="00BC722B" w:rsidRPr="008368D3">
        <w:rPr>
          <w:rFonts w:ascii="Times New Roman" w:hAnsi="Times New Roman" w:cs="Times New Roman"/>
          <w:sz w:val="28"/>
          <w:szCs w:val="28"/>
        </w:rPr>
        <w:t>-4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BC722B" w:rsidRPr="008368D3">
        <w:rPr>
          <w:rFonts w:ascii="Times New Roman" w:eastAsia="Calibri" w:hAnsi="Times New Roman" w:cs="Times New Roman"/>
          <w:sz w:val="28"/>
          <w:szCs w:val="28"/>
        </w:rPr>
        <w:t>раздела</w:t>
      </w:r>
      <w:r w:rsidRPr="008368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24A" w:rsidRPr="008368D3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Кроме перечисленных в Положении документов основанием для компенсации расходов является копия заграничного паспорта (при предъявлении оригинала) с отметкой органа пограничного контроля (пункта пропуска) о месте пересечения государственной границы Российской Федерации (за исключением стран, расположенных за пределами Российской Федерации, для посещения которых не требуется заграничного паспорта), а в случае поездки по туристической путевке - договор на оказание туристских услуг, справка туристской организации (туроператора, </w:t>
      </w:r>
      <w:proofErr w:type="spellStart"/>
      <w:r w:rsidRPr="008368D3">
        <w:rPr>
          <w:rFonts w:ascii="Times New Roman" w:eastAsia="Calibri" w:hAnsi="Times New Roman" w:cs="Times New Roman"/>
          <w:sz w:val="28"/>
          <w:szCs w:val="28"/>
        </w:rPr>
        <w:t>турагента</w:t>
      </w:r>
      <w:proofErr w:type="spellEnd"/>
      <w:r w:rsidRPr="008368D3">
        <w:rPr>
          <w:rFonts w:ascii="Times New Roman" w:eastAsia="Calibri" w:hAnsi="Times New Roman" w:cs="Times New Roman"/>
          <w:sz w:val="28"/>
          <w:szCs w:val="28"/>
        </w:rPr>
        <w:t>) о стоимости проезда, документы, подтверждающие оплату.</w:t>
      </w:r>
    </w:p>
    <w:p w:rsidR="008368D3" w:rsidRDefault="009E53D6" w:rsidP="008368D3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3D6">
        <w:rPr>
          <w:rFonts w:ascii="Times New Roman" w:eastAsia="Calibri" w:hAnsi="Times New Roman" w:cs="Times New Roman"/>
          <w:sz w:val="28"/>
          <w:szCs w:val="28"/>
        </w:rPr>
        <w:t>Для компенсации расходов в случае утери посадочного талона представляется справка транспортной организации с указанием реквизитов, позволяющих идентифицировать проезд работника и (или) членов его семьи по указанному в электронном билете маршруту (в частности, фамилия пассажира, маршрут, дата поездки), а при совершении поездки за пределы Российской Федерации – копия заграничного паспорта (при предъявлении оригинала) с отметкой органа пограничного контроля (пункта пропуска) о месте пересечения государственной границы Российской Федерации (за исключением стран, расположенных за пределами Российской Федерации, для посещения которых не требуется заграничного паспорта).</w:t>
      </w:r>
    </w:p>
    <w:p w:rsidR="0010424A" w:rsidRDefault="0010424A" w:rsidP="008368D3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При проведении отпуска за пределами территории Российской Федерации компенсация расходов на оплату стоимости проезда к месту использования отпуска и обратно личным транспортом производится исходя из кратчайшего маршрута следования в размере стоимости проезда до пограничного пункта (пункта пропуска) с учетом требований, предусмотренных </w:t>
      </w:r>
      <w:hyperlink w:anchor="Par138" w:history="1">
        <w:r w:rsidRPr="008368D3">
          <w:rPr>
            <w:rFonts w:ascii="Times New Roman" w:eastAsia="Calibri" w:hAnsi="Times New Roman" w:cs="Times New Roman"/>
            <w:sz w:val="28"/>
            <w:szCs w:val="28"/>
          </w:rPr>
          <w:t xml:space="preserve">разделом </w:t>
        </w:r>
        <w:r w:rsidR="009E53D6" w:rsidRPr="008368D3">
          <w:rPr>
            <w:rFonts w:ascii="Times New Roman" w:eastAsia="Calibri" w:hAnsi="Times New Roman" w:cs="Times New Roman"/>
            <w:sz w:val="28"/>
            <w:szCs w:val="28"/>
          </w:rPr>
          <w:t>4</w:t>
        </w:r>
      </w:hyperlink>
      <w:r w:rsidR="009E53D6" w:rsidRPr="008368D3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Pr="008368D3">
        <w:rPr>
          <w:rFonts w:ascii="Times New Roman" w:eastAsia="Calibri" w:hAnsi="Times New Roman" w:cs="Times New Roman"/>
          <w:sz w:val="28"/>
          <w:szCs w:val="28"/>
        </w:rPr>
        <w:t xml:space="preserve"> Положения.</w:t>
      </w:r>
    </w:p>
    <w:p w:rsid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ind w:firstLine="48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Приложение </w:t>
      </w:r>
    </w:p>
    <w:p w:rsidR="00E52E19" w:rsidRDefault="00E52E19" w:rsidP="00E52E19">
      <w:pPr>
        <w:widowControl w:val="0"/>
        <w:autoSpaceDE w:val="0"/>
        <w:autoSpaceDN w:val="0"/>
        <w:adjustRightInd w:val="0"/>
        <w:ind w:left="573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Pr="00E52E19">
        <w:rPr>
          <w:rFonts w:ascii="Times New Roman" w:eastAsia="Calibri" w:hAnsi="Times New Roman" w:cs="Times New Roman"/>
          <w:sz w:val="28"/>
          <w:szCs w:val="28"/>
        </w:rPr>
        <w:t>о размере, условиях и порядке компенсации расходов на оплату стоимости проезда и провоза багажа к месту использования отпуска и обратно лицам, работающим в Думе города Нижневартовска, счетной палате города Нижневартовска и неработающим членам их семьи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Default="00E52E19" w:rsidP="00E52E1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Маршрутный лист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___________ 20__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>Нижневартовск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Выдан 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E19">
        <w:rPr>
          <w:rFonts w:ascii="Times New Roman" w:eastAsia="Calibri" w:hAnsi="Times New Roman" w:cs="Times New Roman"/>
          <w:sz w:val="24"/>
          <w:szCs w:val="24"/>
        </w:rPr>
        <w:t xml:space="preserve">                     (фамилия, имя, отчество работника, занимаемая должность)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в том, что ему (ей) предоставлен отпуск 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__________ 20__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>_________ 20__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с предоставлением права оплаты проезда к месту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2E19">
        <w:rPr>
          <w:rFonts w:ascii="Times New Roman" w:eastAsia="Calibri" w:hAnsi="Times New Roman" w:cs="Times New Roman"/>
          <w:sz w:val="28"/>
          <w:szCs w:val="28"/>
        </w:rPr>
        <w:t>отпуска и обратно по территории Российской Федерации.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>В отпуск на личном автотранспорте: государственный номер 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2E19">
        <w:rPr>
          <w:rFonts w:ascii="Times New Roman" w:eastAsia="Calibri" w:hAnsi="Times New Roman" w:cs="Times New Roman"/>
          <w:sz w:val="28"/>
          <w:szCs w:val="28"/>
        </w:rPr>
        <w:t>и марка автомобиля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_______________.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Выбыл из _____________________      </w:t>
      </w:r>
      <w:r w:rsidR="00FD0056">
        <w:rPr>
          <w:rFonts w:ascii="Times New Roman" w:eastAsia="Calibri" w:hAnsi="Times New Roman" w:cs="Times New Roman"/>
          <w:sz w:val="28"/>
          <w:szCs w:val="28"/>
        </w:rPr>
        <w:tab/>
      </w:r>
      <w:r w:rsidRPr="00E52E19">
        <w:rPr>
          <w:rFonts w:ascii="Times New Roman" w:eastAsia="Calibri" w:hAnsi="Times New Roman" w:cs="Times New Roman"/>
          <w:sz w:val="28"/>
          <w:szCs w:val="28"/>
        </w:rPr>
        <w:t>Прибыл в __________________</w:t>
      </w:r>
      <w:r w:rsidR="00FD0056">
        <w:rPr>
          <w:rFonts w:ascii="Times New Roman" w:eastAsia="Calibri" w:hAnsi="Times New Roman" w:cs="Times New Roman"/>
          <w:sz w:val="28"/>
          <w:szCs w:val="28"/>
        </w:rPr>
        <w:t>___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_______________ 20__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D0056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</w:t>
      </w:r>
      <w:r w:rsidR="00FD0056">
        <w:rPr>
          <w:rFonts w:ascii="Times New Roman" w:eastAsia="Calibri" w:hAnsi="Times New Roman" w:cs="Times New Roman"/>
          <w:sz w:val="28"/>
          <w:szCs w:val="28"/>
        </w:rPr>
        <w:t>»</w:t>
      </w: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r w:rsidR="00FD0056">
        <w:rPr>
          <w:rFonts w:ascii="Times New Roman" w:eastAsia="Calibri" w:hAnsi="Times New Roman" w:cs="Times New Roman"/>
          <w:sz w:val="28"/>
          <w:szCs w:val="28"/>
        </w:rPr>
        <w:t>_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________ 20__ г</w:t>
      </w:r>
      <w:r w:rsidR="00FD0056">
        <w:rPr>
          <w:rFonts w:ascii="Times New Roman" w:eastAsia="Calibri" w:hAnsi="Times New Roman" w:cs="Times New Roman"/>
          <w:sz w:val="28"/>
          <w:szCs w:val="28"/>
        </w:rPr>
        <w:t>ода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_______________ ______________      </w:t>
      </w:r>
      <w:r w:rsidR="00FD0056">
        <w:rPr>
          <w:rFonts w:ascii="Times New Roman" w:eastAsia="Calibri" w:hAnsi="Times New Roman" w:cs="Times New Roman"/>
          <w:sz w:val="28"/>
          <w:szCs w:val="28"/>
        </w:rPr>
        <w:tab/>
      </w:r>
      <w:r w:rsidRPr="00E52E19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FD0056">
        <w:rPr>
          <w:rFonts w:ascii="Times New Roman" w:eastAsia="Calibri" w:hAnsi="Times New Roman" w:cs="Times New Roman"/>
          <w:sz w:val="28"/>
          <w:szCs w:val="28"/>
        </w:rPr>
        <w:t>___</w:t>
      </w:r>
      <w:r w:rsidRPr="00E52E19">
        <w:rPr>
          <w:rFonts w:ascii="Times New Roman" w:eastAsia="Calibri" w:hAnsi="Times New Roman" w:cs="Times New Roman"/>
          <w:sz w:val="28"/>
          <w:szCs w:val="28"/>
        </w:rPr>
        <w:t>__ ______________</w:t>
      </w:r>
    </w:p>
    <w:p w:rsidR="00E52E19" w:rsidRPr="00FD0056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должность       </w:t>
      </w:r>
      <w:r w:rsidR="00FD0056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личная подпись        </w:t>
      </w:r>
      <w:r w:rsidR="00FD0056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="00FD005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D005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D0056">
        <w:rPr>
          <w:rFonts w:ascii="Times New Roman" w:eastAsia="Calibri" w:hAnsi="Times New Roman" w:cs="Times New Roman"/>
          <w:sz w:val="24"/>
          <w:szCs w:val="24"/>
        </w:rPr>
        <w:t>личная подпись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>М.П.                                М.П.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Выбыл из _____________________      </w:t>
      </w:r>
      <w:r w:rsidR="00FD0056">
        <w:rPr>
          <w:rFonts w:ascii="Times New Roman" w:eastAsia="Calibri" w:hAnsi="Times New Roman" w:cs="Times New Roman"/>
          <w:sz w:val="28"/>
          <w:szCs w:val="28"/>
        </w:rPr>
        <w:tab/>
      </w:r>
      <w:r w:rsidRPr="00E52E19">
        <w:rPr>
          <w:rFonts w:ascii="Times New Roman" w:eastAsia="Calibri" w:hAnsi="Times New Roman" w:cs="Times New Roman"/>
          <w:sz w:val="28"/>
          <w:szCs w:val="28"/>
        </w:rPr>
        <w:t>Прибыл в ______________</w:t>
      </w:r>
      <w:r w:rsidR="00FD0056">
        <w:rPr>
          <w:rFonts w:ascii="Times New Roman" w:eastAsia="Calibri" w:hAnsi="Times New Roman" w:cs="Times New Roman"/>
          <w:sz w:val="28"/>
          <w:szCs w:val="28"/>
        </w:rPr>
        <w:t>___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E52E19" w:rsidRPr="00E52E19" w:rsidRDefault="00FD0056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</w:t>
      </w:r>
      <w:r w:rsidR="00E52E19" w:rsidRPr="00E52E19">
        <w:rPr>
          <w:rFonts w:ascii="Times New Roman" w:eastAsia="Calibri" w:hAnsi="Times New Roman" w:cs="Times New Roman"/>
          <w:sz w:val="28"/>
          <w:szCs w:val="28"/>
        </w:rPr>
        <w:t xml:space="preserve"> 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E52E19" w:rsidRPr="00E52E19">
        <w:rPr>
          <w:rFonts w:ascii="Times New Roman" w:eastAsia="Calibri" w:hAnsi="Times New Roman" w:cs="Times New Roman"/>
          <w:sz w:val="28"/>
          <w:szCs w:val="28"/>
        </w:rPr>
        <w:t>___ 20__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="00E52E19" w:rsidRPr="00E52E1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>«____»</w:t>
      </w:r>
      <w:r w:rsidR="00E52E19" w:rsidRPr="00E52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 20__ года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 xml:space="preserve">_______________ ______________      </w:t>
      </w:r>
      <w:r w:rsidR="00FD0056">
        <w:rPr>
          <w:rFonts w:ascii="Times New Roman" w:eastAsia="Calibri" w:hAnsi="Times New Roman" w:cs="Times New Roman"/>
          <w:sz w:val="28"/>
          <w:szCs w:val="28"/>
        </w:rPr>
        <w:tab/>
      </w:r>
      <w:r w:rsidRPr="00E52E19">
        <w:rPr>
          <w:rFonts w:ascii="Times New Roman" w:eastAsia="Calibri" w:hAnsi="Times New Roman" w:cs="Times New Roman"/>
          <w:sz w:val="28"/>
          <w:szCs w:val="28"/>
        </w:rPr>
        <w:t>__________</w:t>
      </w:r>
      <w:r w:rsidR="00FD0056">
        <w:rPr>
          <w:rFonts w:ascii="Times New Roman" w:eastAsia="Calibri" w:hAnsi="Times New Roman" w:cs="Times New Roman"/>
          <w:sz w:val="28"/>
          <w:szCs w:val="28"/>
        </w:rPr>
        <w:t>__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_____ _</w:t>
      </w:r>
      <w:r w:rsidR="00FD0056">
        <w:rPr>
          <w:rFonts w:ascii="Times New Roman" w:eastAsia="Calibri" w:hAnsi="Times New Roman" w:cs="Times New Roman"/>
          <w:sz w:val="28"/>
          <w:szCs w:val="28"/>
        </w:rPr>
        <w:t>_</w:t>
      </w:r>
      <w:r w:rsidRPr="00E52E19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E52E19" w:rsidRPr="00FD0056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должность      </w:t>
      </w:r>
      <w:r w:rsidR="00FD005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 личная подпись        </w:t>
      </w:r>
      <w:r w:rsidR="00FD0056">
        <w:rPr>
          <w:rFonts w:ascii="Times New Roman" w:eastAsia="Calibri" w:hAnsi="Times New Roman" w:cs="Times New Roman"/>
          <w:sz w:val="24"/>
          <w:szCs w:val="24"/>
        </w:rPr>
        <w:tab/>
      </w:r>
      <w:r w:rsidR="00FD005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должность  </w:t>
      </w:r>
      <w:r w:rsidR="00FD0056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="00FD005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D0056">
        <w:rPr>
          <w:rFonts w:ascii="Times New Roman" w:eastAsia="Calibri" w:hAnsi="Times New Roman" w:cs="Times New Roman"/>
          <w:sz w:val="24"/>
          <w:szCs w:val="24"/>
        </w:rPr>
        <w:t xml:space="preserve">   личная подпись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E19">
        <w:rPr>
          <w:rFonts w:ascii="Times New Roman" w:eastAsia="Calibri" w:hAnsi="Times New Roman" w:cs="Times New Roman"/>
          <w:sz w:val="28"/>
          <w:szCs w:val="28"/>
        </w:rPr>
        <w:t>М.П.                                М.П.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E19" w:rsidRPr="00E52E19" w:rsidRDefault="00E52E19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0056" w:rsidRDefault="00FD0056" w:rsidP="00FD0056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отдела по кадрам и наградам</w:t>
      </w:r>
    </w:p>
    <w:p w:rsidR="00E52E19" w:rsidRPr="00E52E19" w:rsidRDefault="00FD0056" w:rsidP="00E52E19">
      <w:pPr>
        <w:widowControl w:val="0"/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Думы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E52E19" w:rsidRPr="00E52E19">
        <w:rPr>
          <w:rFonts w:ascii="Times New Roman" w:eastAsia="Calibri" w:hAnsi="Times New Roman" w:cs="Times New Roman"/>
          <w:sz w:val="28"/>
          <w:szCs w:val="28"/>
        </w:rPr>
        <w:t xml:space="preserve">подпись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8" w:name="_GoBack"/>
      <w:bookmarkEnd w:id="8"/>
      <w:r w:rsidR="00E52E19" w:rsidRPr="00E52E19">
        <w:rPr>
          <w:rFonts w:ascii="Times New Roman" w:eastAsia="Calibri" w:hAnsi="Times New Roman" w:cs="Times New Roman"/>
          <w:sz w:val="28"/>
          <w:szCs w:val="28"/>
        </w:rPr>
        <w:t xml:space="preserve"> Ф.И.О.</w:t>
      </w:r>
    </w:p>
    <w:p w:rsidR="00E52E19" w:rsidRPr="00E52E19" w:rsidRDefault="00E52E19" w:rsidP="00E52E19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52E19" w:rsidRPr="00E52E19" w:rsidSect="005B0470">
      <w:headerReference w:type="default" r:id="rId11"/>
      <w:headerReference w:type="first" r:id="rId12"/>
      <w:pgSz w:w="11906" w:h="16838" w:code="9"/>
      <w:pgMar w:top="568" w:right="70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17" w:rsidRDefault="00966F17" w:rsidP="00BC6703">
      <w:r>
        <w:separator/>
      </w:r>
    </w:p>
  </w:endnote>
  <w:endnote w:type="continuationSeparator" w:id="0">
    <w:p w:rsidR="00966F17" w:rsidRDefault="00966F17" w:rsidP="00BC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17" w:rsidRDefault="00966F17" w:rsidP="00BC6703">
      <w:r>
        <w:separator/>
      </w:r>
    </w:p>
  </w:footnote>
  <w:footnote w:type="continuationSeparator" w:id="0">
    <w:p w:rsidR="00966F17" w:rsidRDefault="00966F17" w:rsidP="00BC6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780234"/>
      <w:docPartObj>
        <w:docPartGallery w:val="Page Numbers (Top of Page)"/>
        <w:docPartUnique/>
      </w:docPartObj>
    </w:sdtPr>
    <w:sdtEndPr/>
    <w:sdtContent>
      <w:p w:rsidR="00BC6703" w:rsidRDefault="00BC67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056">
          <w:rPr>
            <w:noProof/>
          </w:rPr>
          <w:t>10</w:t>
        </w:r>
        <w:r>
          <w:fldChar w:fldCharType="end"/>
        </w:r>
      </w:p>
    </w:sdtContent>
  </w:sdt>
  <w:p w:rsidR="00BC6703" w:rsidRDefault="00BC67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035693"/>
      <w:docPartObj>
        <w:docPartGallery w:val="Page Numbers (Top of Page)"/>
        <w:docPartUnique/>
      </w:docPartObj>
    </w:sdtPr>
    <w:sdtEndPr/>
    <w:sdtContent>
      <w:p w:rsidR="00BC6703" w:rsidRDefault="00966F17">
        <w:pPr>
          <w:pStyle w:val="aa"/>
          <w:jc w:val="center"/>
        </w:pPr>
      </w:p>
    </w:sdtContent>
  </w:sdt>
  <w:p w:rsidR="00BC6703" w:rsidRDefault="00BC67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851"/>
    <w:multiLevelType w:val="hybridMultilevel"/>
    <w:tmpl w:val="A6047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6A49"/>
    <w:multiLevelType w:val="hybridMultilevel"/>
    <w:tmpl w:val="034E1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3C76"/>
    <w:multiLevelType w:val="hybridMultilevel"/>
    <w:tmpl w:val="5A2EE946"/>
    <w:lvl w:ilvl="0" w:tplc="BDF4B53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50632319"/>
    <w:multiLevelType w:val="hybridMultilevel"/>
    <w:tmpl w:val="2484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D57167E"/>
    <w:multiLevelType w:val="hybridMultilevel"/>
    <w:tmpl w:val="3A96F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35445"/>
    <w:multiLevelType w:val="hybridMultilevel"/>
    <w:tmpl w:val="69A2E260"/>
    <w:lvl w:ilvl="0" w:tplc="B09E3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086A41"/>
    <w:multiLevelType w:val="hybridMultilevel"/>
    <w:tmpl w:val="F2C8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6EC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1E87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67BF3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AFA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AD1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7B6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4ACC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C41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314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324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7DF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3F9A"/>
    <w:rsid w:val="001A424A"/>
    <w:rsid w:val="001A479B"/>
    <w:rsid w:val="001A48CA"/>
    <w:rsid w:val="001A4D57"/>
    <w:rsid w:val="001A54BD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486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6DE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637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22B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8BA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3D9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3E92"/>
    <w:rsid w:val="002D4139"/>
    <w:rsid w:val="002D414C"/>
    <w:rsid w:val="002D42D8"/>
    <w:rsid w:val="002D4320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4EA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53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09AD"/>
    <w:rsid w:val="0040144D"/>
    <w:rsid w:val="0040188E"/>
    <w:rsid w:val="00401B8C"/>
    <w:rsid w:val="00402408"/>
    <w:rsid w:val="0040260D"/>
    <w:rsid w:val="004026B0"/>
    <w:rsid w:val="0040299A"/>
    <w:rsid w:val="00403159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A69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7B9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6BF1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0F1F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ABA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249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473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079DD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023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149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A6D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5C18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7CC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470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2B68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EB"/>
    <w:rsid w:val="006001FC"/>
    <w:rsid w:val="00600596"/>
    <w:rsid w:val="006006A6"/>
    <w:rsid w:val="00601412"/>
    <w:rsid w:val="00601636"/>
    <w:rsid w:val="00601787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00A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947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19F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7C6"/>
    <w:rsid w:val="0075195A"/>
    <w:rsid w:val="00751962"/>
    <w:rsid w:val="007519AF"/>
    <w:rsid w:val="00752AA2"/>
    <w:rsid w:val="00752C4D"/>
    <w:rsid w:val="00752DB3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48C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1DB4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3D6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1A8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590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BE7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ED9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68D3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544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28D5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9C"/>
    <w:rsid w:val="008F68E9"/>
    <w:rsid w:val="008F6BCD"/>
    <w:rsid w:val="008F6C55"/>
    <w:rsid w:val="008F6E7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2C24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6F17"/>
    <w:rsid w:val="009670B7"/>
    <w:rsid w:val="009674BC"/>
    <w:rsid w:val="0096777F"/>
    <w:rsid w:val="00967908"/>
    <w:rsid w:val="009679D0"/>
    <w:rsid w:val="00967B5E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2DF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BEE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D5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25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D6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486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C9F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669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0B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0CC"/>
    <w:rsid w:val="00AC4241"/>
    <w:rsid w:val="00AC42C0"/>
    <w:rsid w:val="00AC4A65"/>
    <w:rsid w:val="00AC518C"/>
    <w:rsid w:val="00AC5800"/>
    <w:rsid w:val="00AC5CAC"/>
    <w:rsid w:val="00AC6597"/>
    <w:rsid w:val="00AC66A2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53C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ADC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2C2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703"/>
    <w:rsid w:val="00BC6C80"/>
    <w:rsid w:val="00BC6F64"/>
    <w:rsid w:val="00BC722B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C1A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419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5BB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1D8C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2B7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0A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4A2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659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413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8C8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B58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1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64F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2E19"/>
    <w:rsid w:val="00E533BF"/>
    <w:rsid w:val="00E5365B"/>
    <w:rsid w:val="00E539FC"/>
    <w:rsid w:val="00E53E89"/>
    <w:rsid w:val="00E53ED5"/>
    <w:rsid w:val="00E540AB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0E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014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7D2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999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F3B"/>
    <w:rsid w:val="00EF3C90"/>
    <w:rsid w:val="00EF5228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80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0FFE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30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B9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056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53B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ADA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4D08"/>
  <w15:docId w15:val="{37784403-E61E-448E-B4BF-2DDDB812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  <w:style w:type="paragraph" w:customStyle="1" w:styleId="ConsPlusNormal">
    <w:name w:val="ConsPlusNormal"/>
    <w:rsid w:val="009732DF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C67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6703"/>
  </w:style>
  <w:style w:type="paragraph" w:styleId="ac">
    <w:name w:val="footer"/>
    <w:basedOn w:val="a"/>
    <w:link w:val="ad"/>
    <w:uiPriority w:val="99"/>
    <w:unhideWhenUsed/>
    <w:rsid w:val="00BC67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6703"/>
  </w:style>
  <w:style w:type="character" w:styleId="ae">
    <w:name w:val="Hyperlink"/>
    <w:basedOn w:val="a0"/>
    <w:uiPriority w:val="99"/>
    <w:unhideWhenUsed/>
    <w:rsid w:val="00F60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5C519D768DA07855247C59B75CC939BA4657A8159B144FB32C51B762A23FB4D48F8349F02BE7C46090934Bv0n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C519D768DA07855246254A1309E36BD4B0CAD1C9D1B1DEA7A57E03DF239E194CF851FB36FvEn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58800-7C44-4DC4-A13D-A83F0019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Трофимец Екатерина Евгеньевна</cp:lastModifiedBy>
  <cp:revision>10</cp:revision>
  <cp:lastPrinted>2017-03-13T06:23:00Z</cp:lastPrinted>
  <dcterms:created xsi:type="dcterms:W3CDTF">2017-02-27T13:01:00Z</dcterms:created>
  <dcterms:modified xsi:type="dcterms:W3CDTF">2017-03-13T06:24:00Z</dcterms:modified>
</cp:coreProperties>
</file>