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D7" w:rsidRPr="00890625" w:rsidRDefault="00230ED7" w:rsidP="00890625">
      <w:pPr>
        <w:jc w:val="center"/>
        <w:rPr>
          <w:b/>
          <w:bCs/>
          <w:sz w:val="32"/>
          <w:szCs w:val="32"/>
        </w:rPr>
      </w:pPr>
      <w:r w:rsidRPr="00890625">
        <w:rPr>
          <w:b/>
          <w:bCs/>
          <w:sz w:val="32"/>
          <w:szCs w:val="32"/>
        </w:rPr>
        <w:t xml:space="preserve">Школьники приняли участие в экологической викторине «Знай </w:t>
      </w:r>
      <w:bookmarkStart w:id="0" w:name="_GoBack"/>
      <w:r w:rsidRPr="00890625">
        <w:rPr>
          <w:b/>
          <w:bCs/>
          <w:sz w:val="32"/>
          <w:szCs w:val="32"/>
        </w:rPr>
        <w:t>свой край» (6+)</w:t>
      </w:r>
    </w:p>
    <w:bookmarkEnd w:id="0"/>
    <w:p w:rsidR="00230ED7" w:rsidRPr="00230ED7" w:rsidRDefault="00230ED7" w:rsidP="00760226">
      <w:pPr>
        <w:jc w:val="both"/>
      </w:pPr>
      <w:r w:rsidRPr="00230ED7">
        <w:t xml:space="preserve">27 февраля в </w:t>
      </w:r>
      <w:proofErr w:type="gramStart"/>
      <w:r w:rsidRPr="00230ED7">
        <w:t>Центре</w:t>
      </w:r>
      <w:proofErr w:type="gramEnd"/>
      <w:r w:rsidRPr="00230ED7">
        <w:t xml:space="preserve"> национальных культур состоялась экологическая викторина «Знай свой край». </w:t>
      </w:r>
      <w:r w:rsidR="00890625">
        <w:t xml:space="preserve">Мероприятие проходило в </w:t>
      </w:r>
      <w:proofErr w:type="gramStart"/>
      <w:r w:rsidR="00890625">
        <w:t>рамках</w:t>
      </w:r>
      <w:proofErr w:type="gramEnd"/>
      <w:r w:rsidR="00890625">
        <w:t xml:space="preserve"> Года экологии</w:t>
      </w:r>
      <w:r w:rsidRPr="00230ED7">
        <w:t>.</w:t>
      </w:r>
      <w:r w:rsidRPr="00230ED7">
        <w:rPr>
          <w:noProof/>
          <w:lang w:eastAsia="ru-RU"/>
        </w:rPr>
        <w:drawing>
          <wp:inline distT="0" distB="0" distL="0" distR="0">
            <wp:extent cx="5621573" cy="3166068"/>
            <wp:effectExtent l="0" t="0" r="0" b="0"/>
            <wp:docPr id="11" name="Рисунок 11" descr="DSC0646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C0646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380" cy="316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D7">
        <w:t>Каждый год в Нижневартовске проводится большое количество различных экологических акций и мероприятий, основной целью которых является привлечение внимания общественности к решению вопросов рационального природопользования, охраны окружающей среды, формирования экологической культуры населения.</w:t>
      </w:r>
    </w:p>
    <w:p w:rsidR="00230ED7" w:rsidRPr="00230ED7" w:rsidRDefault="00230ED7" w:rsidP="00760226">
      <w:pPr>
        <w:jc w:val="both"/>
      </w:pPr>
      <w:r w:rsidRPr="00230ED7">
        <w:rPr>
          <w:noProof/>
          <w:lang w:eastAsia="ru-RU"/>
        </w:rPr>
        <w:drawing>
          <wp:inline distT="0" distB="0" distL="0" distR="0">
            <wp:extent cx="5812404" cy="3273545"/>
            <wp:effectExtent l="0" t="0" r="0" b="3175"/>
            <wp:docPr id="10" name="Рисунок 10" descr="DSC0647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0647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234" cy="327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625">
        <w:t>Ребята из школы №</w:t>
      </w:r>
      <w:r w:rsidRPr="00230ED7">
        <w:t xml:space="preserve">42 Нижневартовска соревновались в </w:t>
      </w:r>
      <w:proofErr w:type="gramStart"/>
      <w:r w:rsidRPr="00230ED7">
        <w:t>знаниях</w:t>
      </w:r>
      <w:proofErr w:type="gramEnd"/>
      <w:r w:rsidRPr="00230ED7">
        <w:t xml:space="preserve"> </w:t>
      </w:r>
      <w:proofErr w:type="spellStart"/>
      <w:r w:rsidRPr="00230ED7">
        <w:t>югорского</w:t>
      </w:r>
      <w:proofErr w:type="spellEnd"/>
      <w:r w:rsidRPr="00230ED7">
        <w:t xml:space="preserve"> края, особенностях природы и традиций коренных народов Севера. Мальчишек и девчонок не затрудняли такие вопросы, как: «Какие народы живут в </w:t>
      </w:r>
      <w:proofErr w:type="gramStart"/>
      <w:r w:rsidRPr="00230ED7">
        <w:t>Югре</w:t>
      </w:r>
      <w:proofErr w:type="gramEnd"/>
      <w:r w:rsidRPr="00230ED7">
        <w:t>» или «</w:t>
      </w:r>
      <w:proofErr w:type="gramStart"/>
      <w:r w:rsidRPr="00230ED7">
        <w:t>Какие</w:t>
      </w:r>
      <w:proofErr w:type="gramEnd"/>
      <w:r w:rsidRPr="00230ED7">
        <w:t xml:space="preserve"> птицы и животные у ханты и манси являются священными?». Разделившись на две команды, ребята с лёгкостью отвечали и на </w:t>
      </w:r>
      <w:r w:rsidRPr="00230ED7">
        <w:lastRenderedPageBreak/>
        <w:t>вопросы, связанные со знанием географии и зоологии. Конкурс для капитанов команд был не простой: нужно было на скорость разгадать ребусы. Но и с этим заданием мальчишки справились быстро и со знанием дела.</w:t>
      </w:r>
    </w:p>
    <w:p w:rsidR="00230ED7" w:rsidRPr="00230ED7" w:rsidRDefault="00230ED7" w:rsidP="00760226">
      <w:pPr>
        <w:jc w:val="both"/>
      </w:pPr>
      <w:r w:rsidRPr="00230ED7">
        <w:rPr>
          <w:noProof/>
          <w:lang w:eastAsia="ru-RU"/>
        </w:rPr>
        <w:drawing>
          <wp:inline distT="0" distB="0" distL="0" distR="0">
            <wp:extent cx="5486290" cy="3089877"/>
            <wp:effectExtent l="0" t="0" r="635" b="0"/>
            <wp:docPr id="9" name="Рисунок 9" descr="DSC0646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SC0646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378" cy="309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230ED7">
          <w:rPr>
            <w:rStyle w:val="a5"/>
          </w:rPr>
          <w:br/>
        </w:r>
      </w:hyperlink>
      <w:r w:rsidRPr="00230ED7">
        <w:t>Блиц-игра «В</w:t>
      </w:r>
      <w:r w:rsidR="00890625">
        <w:t>опрос-ответ» казалось бы, не дае</w:t>
      </w:r>
      <w:r w:rsidRPr="00230ED7">
        <w:t xml:space="preserve">т время на раздумья, но ответы летели, словно птицы и каждая команда набрала большое количество баллов. Школьники угадывали народные приметы, участвовали в шуточной игре «Фотоохота». Проявили и свои творческие способности, попробовав себя в </w:t>
      </w:r>
      <w:proofErr w:type="gramStart"/>
      <w:r w:rsidRPr="00230ED7">
        <w:t>качестве</w:t>
      </w:r>
      <w:proofErr w:type="gramEnd"/>
      <w:r w:rsidRPr="00230ED7">
        <w:t xml:space="preserve"> артистов в театральном экспромте «В траве сидел кузнечик».</w:t>
      </w:r>
      <w:hyperlink r:id="rId12" w:history="1">
        <w:r w:rsidRPr="00230ED7">
          <w:rPr>
            <w:rStyle w:val="a5"/>
          </w:rPr>
          <w:br/>
        </w:r>
      </w:hyperlink>
      <w:r w:rsidRPr="00230ED7">
        <w:t xml:space="preserve">Подводя итоги викторины, организаторы мероприятия были приятно удивлены отличными знаниями </w:t>
      </w:r>
      <w:proofErr w:type="gramStart"/>
      <w:r w:rsidRPr="00230ED7">
        <w:t>юных</w:t>
      </w:r>
      <w:proofErr w:type="gramEnd"/>
      <w:r w:rsidRPr="00230ED7">
        <w:t xml:space="preserve"> </w:t>
      </w:r>
      <w:proofErr w:type="spellStart"/>
      <w:r w:rsidRPr="00230ED7">
        <w:t>вартовчан</w:t>
      </w:r>
      <w:proofErr w:type="spellEnd"/>
      <w:r w:rsidRPr="00230ED7">
        <w:t xml:space="preserve"> в области природоведения и краеведения, и насколько хорошо ребята знакомы с экологическими проблемами. Завершилось мероприятие общей фотографией на память.</w:t>
      </w:r>
    </w:p>
    <w:p w:rsidR="00230ED7" w:rsidRPr="00230ED7" w:rsidRDefault="00230ED7" w:rsidP="00230ED7">
      <w:r w:rsidRPr="00230ED7">
        <w:rPr>
          <w:noProof/>
          <w:lang w:eastAsia="ru-RU"/>
        </w:rPr>
        <w:drawing>
          <wp:inline distT="0" distB="0" distL="0" distR="0">
            <wp:extent cx="5566459" cy="3135027"/>
            <wp:effectExtent l="0" t="0" r="0" b="8255"/>
            <wp:docPr id="8" name="Рисунок 8" descr="DSC0647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SC06477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015" cy="314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ED7" w:rsidRDefault="00230ED7">
      <w:r w:rsidRPr="00230ED7">
        <w:rPr>
          <w:i/>
          <w:iCs/>
        </w:rPr>
        <w:t>Пресс-служба ЦНК</w:t>
      </w:r>
    </w:p>
    <w:sectPr w:rsidR="0023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D7"/>
    <w:rsid w:val="00230ED7"/>
    <w:rsid w:val="00760226"/>
    <w:rsid w:val="00890625"/>
    <w:rsid w:val="00B1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E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0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E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0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36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3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35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&#1094;&#1085;&#1082;-&#1085;&#1074;.&#1088;&#1092;/wp-content/uploads/2017/02/DSC06477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4;&#1085;&#1082;-&#1085;&#1074;.&#1088;&#1092;/wp-content/uploads/2017/02/DSC06470.jpg" TargetMode="External"/><Relationship Id="rId12" Type="http://schemas.openxmlformats.org/officeDocument/2006/relationships/hyperlink" Target="http://&#1094;&#1085;&#1082;-&#1085;&#1074;.&#1088;&#1092;/wp-content/uploads/2017/02/DSC064601.jp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&#1094;&#1085;&#1082;-&#1085;&#1074;.&#1088;&#1092;/wp-content/uploads/2017/02/DSC064621.jpg" TargetMode="External"/><Relationship Id="rId5" Type="http://schemas.openxmlformats.org/officeDocument/2006/relationships/hyperlink" Target="http://&#1094;&#1085;&#1082;-&#1085;&#1074;.&#1088;&#1092;/wp-content/uploads/2017/02/DSC06465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94;&#1085;&#1082;-&#1085;&#1074;.&#1088;&#1092;/wp-content/uploads/2017/02/DSC064622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1570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Полатова Елена Леонидовна</cp:lastModifiedBy>
  <cp:revision>3</cp:revision>
  <dcterms:created xsi:type="dcterms:W3CDTF">2017-03-23T04:33:00Z</dcterms:created>
  <dcterms:modified xsi:type="dcterms:W3CDTF">2017-03-23T05:09:00Z</dcterms:modified>
</cp:coreProperties>
</file>