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45" w:rsidRPr="00BC1F64" w:rsidRDefault="00777345" w:rsidP="00D33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Расчет стандартных издержек</w:t>
      </w:r>
    </w:p>
    <w:p w:rsidR="00777345" w:rsidRPr="00BC1F64" w:rsidRDefault="00777345" w:rsidP="00D330C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>субъектов предпринимательской и инвестиционной деятельности,</w:t>
      </w:r>
    </w:p>
    <w:p w:rsidR="00BC1F64" w:rsidRPr="00BC1F64" w:rsidRDefault="00777345" w:rsidP="00D330C1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C1F64">
        <w:rPr>
          <w:rFonts w:ascii="Times New Roman" w:eastAsia="Calibri" w:hAnsi="Times New Roman" w:cs="Times New Roman"/>
          <w:b/>
          <w:sz w:val="28"/>
          <w:szCs w:val="28"/>
        </w:rPr>
        <w:t xml:space="preserve">возникающих в связи с исполнением </w:t>
      </w:r>
      <w:r w:rsidRPr="00BC1F64">
        <w:rPr>
          <w:rFonts w:ascii="Times New Roman" w:hAnsi="Times New Roman"/>
          <w:b/>
          <w:sz w:val="28"/>
          <w:szCs w:val="28"/>
        </w:rPr>
        <w:t xml:space="preserve">постановления администрации города </w:t>
      </w:r>
      <w:r w:rsidR="00BC1F64" w:rsidRPr="00BC1F64">
        <w:rPr>
          <w:rFonts w:ascii="Times New Roman" w:hAnsi="Times New Roman"/>
          <w:b/>
          <w:sz w:val="28"/>
          <w:szCs w:val="28"/>
        </w:rPr>
        <w:t>"</w:t>
      </w:r>
      <w:r w:rsidR="00BC1F64" w:rsidRPr="00BC1F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Регламенте сопровождения инвестиционных проектов по принципу "одного окна" на территории города Нижневартовска"</w:t>
      </w:r>
    </w:p>
    <w:p w:rsidR="00D50A6C" w:rsidRDefault="00D50A6C" w:rsidP="00D330C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0836" w:rsidRPr="00D5250A" w:rsidRDefault="00D50A6C" w:rsidP="00D330C1">
      <w:pPr>
        <w:keepNext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hAnsi="Times New Roman"/>
          <w:bCs/>
          <w:sz w:val="28"/>
          <w:szCs w:val="28"/>
        </w:rPr>
        <w:t xml:space="preserve">Настоящий </w:t>
      </w:r>
      <w:r w:rsidR="003C225A">
        <w:rPr>
          <w:rFonts w:ascii="Times New Roman" w:hAnsi="Times New Roman"/>
          <w:bCs/>
          <w:sz w:val="28"/>
          <w:szCs w:val="28"/>
        </w:rPr>
        <w:t>Р</w:t>
      </w:r>
      <w:r w:rsidRPr="00D5250A">
        <w:rPr>
          <w:rFonts w:ascii="Times New Roman" w:hAnsi="Times New Roman"/>
          <w:bCs/>
          <w:sz w:val="28"/>
          <w:szCs w:val="28"/>
        </w:rPr>
        <w:t xml:space="preserve">асчет выполнен в соответствии с 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Методик</w:t>
      </w:r>
      <w:r w:rsid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ой</w:t>
      </w:r>
      <w:r w:rsidR="00C90836" w:rsidRPr="00D5250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C90836" w:rsidRPr="00C90836">
        <w:rPr>
          <w:rFonts w:ascii="Times New Roman" w:eastAsia="Calibri" w:hAnsi="Times New Roman" w:cs="Times New Roman"/>
          <w:sz w:val="28"/>
          <w:szCs w:val="28"/>
          <w:lang w:eastAsia="ru-RU"/>
        </w:rPr>
        <w:t>оценки стандартных издержек субъектов предпринимательской и инвестиционной деятельности, возникающих в связи с исполнением требований регулирования</w:t>
      </w:r>
      <w:r w:rsidR="00C90836" w:rsidRPr="00D5250A">
        <w:rPr>
          <w:rFonts w:ascii="Times New Roman" w:eastAsia="Calibri" w:hAnsi="Times New Roman" w:cs="Times New Roman"/>
          <w:sz w:val="28"/>
          <w:szCs w:val="28"/>
          <w:lang w:eastAsia="ru-RU"/>
        </w:rPr>
        <w:t>, утвержденной приказом Департамента экономического развития Ханты-Мансийского автономного от 30.09.2013 №155.</w:t>
      </w:r>
    </w:p>
    <w:p w:rsidR="00C30EF2" w:rsidRDefault="00D5250A" w:rsidP="00D33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Стандартные издержки субъектов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047">
        <w:rPr>
          <w:rFonts w:ascii="Times New Roman" w:eastAsia="Calibri" w:hAnsi="Times New Roman" w:cs="Times New Roman"/>
          <w:sz w:val="28"/>
          <w:szCs w:val="28"/>
        </w:rPr>
        <w:t xml:space="preserve">возникающие в связи с исполнением </w:t>
      </w:r>
      <w:r w:rsidRPr="00505047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города </w:t>
      </w:r>
      <w:r w:rsidR="007762D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20.05.2016 №693 «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утверждении положения о размещении нестационарных торговых объектов на</w:t>
      </w:r>
      <w:r w:rsidR="00BC1F64" w:rsidRP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территории города Нижневартовска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505047">
        <w:rPr>
          <w:rFonts w:ascii="Times New Roman" w:hAnsi="Times New Roman" w:cs="Times New Roman"/>
          <w:bCs/>
          <w:sz w:val="28"/>
          <w:szCs w:val="28"/>
        </w:rPr>
        <w:t>,</w:t>
      </w:r>
      <w:r w:rsidRPr="005050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состоят</w:t>
      </w:r>
      <w:r w:rsidRPr="005050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5250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информационных издержек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выполнению 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следующего</w:t>
      </w:r>
      <w:r w:rsidR="00BC1F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содержащ</w:t>
      </w:r>
      <w:r w:rsidR="007762DC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егося</w:t>
      </w:r>
      <w:r w:rsidR="00C30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проекте нормативного правового акта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74FF0" w:rsidRDefault="008D1661" w:rsidP="00D330C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E18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подготовка и </w:t>
      </w:r>
      <w:r w:rsidR="00721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</w:t>
      </w:r>
      <w:r w:rsidR="00C30EF2" w:rsidRPr="00505047">
        <w:rPr>
          <w:rFonts w:ascii="Times New Roman" w:hAnsi="Times New Roman" w:cs="Times New Roman"/>
          <w:sz w:val="28"/>
          <w:szCs w:val="28"/>
        </w:rPr>
        <w:t>в администраци</w:t>
      </w:r>
      <w:r w:rsidR="00BC1F64">
        <w:rPr>
          <w:rFonts w:ascii="Times New Roman" w:hAnsi="Times New Roman" w:cs="Times New Roman"/>
          <w:sz w:val="28"/>
          <w:szCs w:val="28"/>
        </w:rPr>
        <w:t>ю</w:t>
      </w:r>
      <w:r w:rsidR="00C30EF2" w:rsidRPr="00505047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7762DC">
        <w:rPr>
          <w:rFonts w:ascii="Times New Roman" w:hAnsi="Times New Roman" w:cs="Times New Roman"/>
          <w:sz w:val="28"/>
          <w:szCs w:val="28"/>
        </w:rPr>
        <w:t>изображения внешнего вида нестационарного торгового объекта.</w:t>
      </w:r>
    </w:p>
    <w:p w:rsidR="00D50A6C" w:rsidRPr="0072183C" w:rsidRDefault="007762DC" w:rsidP="00D330C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7157E9" w:rsidRPr="0072183C">
        <w:rPr>
          <w:rFonts w:ascii="Times New Roman" w:hAnsi="Times New Roman" w:cs="Times New Roman"/>
          <w:b/>
          <w:sz w:val="28"/>
          <w:szCs w:val="28"/>
        </w:rPr>
        <w:t xml:space="preserve">ценка информационных издержек </w:t>
      </w:r>
      <w:r w:rsidR="007157E9" w:rsidRPr="007218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субъектов предпринимательской и инвестиционной деятельности</w:t>
      </w:r>
      <w:r w:rsidR="00AF5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D1661" w:rsidRDefault="008D1661" w:rsidP="008D1661">
      <w:pPr>
        <w:pStyle w:val="a3"/>
        <w:widowControl w:val="0"/>
        <w:autoSpaceDE w:val="0"/>
        <w:autoSpaceDN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подготовку изображения внешнего вида нестационарного торгового объекта 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информационными требованиями трудозатраты составляют 10 час (</w:t>
      </w:r>
      <w:r w:rsidRPr="006472E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  <w:proofErr w:type="spellStart"/>
      <w:r w:rsidRPr="006472EA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ит</w:t>
      </w:r>
      <w:proofErr w:type="spellEnd"/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8D1661" w:rsidRP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расчета </w:t>
      </w:r>
      <w:r w:rsidRPr="006472EA">
        <w:rPr>
          <w:rFonts w:ascii="Times New Roman" w:hAnsi="Times New Roman" w:cs="Times New Roman"/>
          <w:sz w:val="28"/>
          <w:szCs w:val="28"/>
        </w:rPr>
        <w:t>информационных издержек (</w:t>
      </w:r>
      <w:r w:rsidRPr="006472EA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6472EA">
        <w:rPr>
          <w:rFonts w:ascii="Times New Roman" w:hAnsi="Times New Roman" w:cs="Times New Roman"/>
          <w:sz w:val="28"/>
          <w:szCs w:val="28"/>
        </w:rPr>
        <w:t>)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принята среднемесячная </w:t>
      </w:r>
      <w:r w:rsidRPr="006472EA">
        <w:rPr>
          <w:rFonts w:ascii="Times New Roman" w:hAnsi="Times New Roman" w:cs="Times New Roman"/>
          <w:sz w:val="28"/>
          <w:szCs w:val="28"/>
        </w:rPr>
        <w:t xml:space="preserve">номинальная начисленная </w:t>
      </w: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</w:t>
      </w:r>
      <w:r w:rsidRPr="006472EA">
        <w:rPr>
          <w:rFonts w:ascii="Times New Roman" w:hAnsi="Times New Roman" w:cs="Times New Roman"/>
          <w:sz w:val="28"/>
          <w:szCs w:val="28"/>
        </w:rPr>
        <w:t xml:space="preserve"> одного работника организаций по видам экономической деятельности в Российской Федерации на основании данных информационной базы Федеральной службы государственной статистики, которая за октябрь 2017 года составила 38 333 руб./месяц.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статистическая норма рабочего времени в месяц составляет 168 часов.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Следовательно, стоимость 1 часа составит:</w:t>
      </w:r>
    </w:p>
    <w:p w:rsidR="008D1661" w:rsidRDefault="008D1661" w:rsidP="008D1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A376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</w:t>
      </w:r>
      <w:r w:rsidRPr="009B4B7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8 </w:t>
      </w:r>
      <w:proofErr w:type="gramStart"/>
      <w:r>
        <w:rPr>
          <w:rFonts w:ascii="Times New Roman" w:hAnsi="Times New Roman" w:cs="Times New Roman"/>
          <w:sz w:val="28"/>
          <w:szCs w:val="28"/>
        </w:rPr>
        <w:t>333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168=228,17 рубля.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Частота выполнения информационного требования равна 1 (предоставление пакета документов предусмотрено однократно).</w:t>
      </w:r>
    </w:p>
    <w:p w:rsidR="008D1661" w:rsidRPr="00D330C1" w:rsidRDefault="008D1661" w:rsidP="008D1661">
      <w:pPr>
        <w:pStyle w:val="a3"/>
        <w:spacing w:after="0" w:line="240" w:lineRule="auto"/>
        <w:ind w:left="708"/>
        <w:rPr>
          <w:rFonts w:ascii="Times New Roman" w:hAnsi="Times New Roman" w:cs="Times New Roman"/>
          <w:sz w:val="28"/>
          <w:szCs w:val="28"/>
        </w:rPr>
      </w:pPr>
      <w:r w:rsidRPr="00D330C1">
        <w:rPr>
          <w:rFonts w:ascii="Times New Roman" w:hAnsi="Times New Roman" w:cs="Times New Roman"/>
          <w:sz w:val="28"/>
          <w:szCs w:val="28"/>
        </w:rPr>
        <w:t>Страховые взносы на ОТ – 30,2 %</w:t>
      </w:r>
    </w:p>
    <w:p w:rsidR="008D1661" w:rsidRDefault="008D1661" w:rsidP="008D1661">
      <w:pPr>
        <w:tabs>
          <w:tab w:val="left" w:pos="3254"/>
          <w:tab w:val="center" w:pos="5385"/>
        </w:tabs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228,17*10*0,302=689,07 рублей</w:t>
      </w:r>
    </w:p>
    <w:p w:rsidR="008D1661" w:rsidRDefault="008D1661" w:rsidP="008D166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Накладные расходы – </w:t>
      </w:r>
      <w:r w:rsidRPr="002C3A19">
        <w:rPr>
          <w:rFonts w:ascii="Times New Roman" w:hAnsi="Times New Roman" w:cs="Times New Roman"/>
          <w:sz w:val="28"/>
          <w:szCs w:val="28"/>
        </w:rPr>
        <w:t>5 %</w:t>
      </w:r>
    </w:p>
    <w:p w:rsidR="008D1661" w:rsidRDefault="008D1661" w:rsidP="008D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228,17*10/100*5= 114,08 рублей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72E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стоимости приобретений, необходимых для выполнения информационного требования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стоимости приобретений осуществляется по формуле:</w:t>
      </w:r>
    </w:p>
    <w:p w:rsidR="008D1661" w:rsidRPr="001375CB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position w:val="-12"/>
          <w:sz w:val="28"/>
          <w:szCs w:val="28"/>
          <w:lang w:eastAsia="ru-RU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18.75pt" o:ole="">
            <v:imagedata r:id="rId5" o:title=""/>
          </v:shape>
          <o:OLEObject Type="Embed" ProgID="Equation.3" ShapeID="_x0000_i1025" DrawAspect="Content" ObjectID="_1577533000" r:id="rId6"/>
        </w:object>
      </w: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8D1661" w:rsidRPr="001375CB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120"/>
      <w:bookmarkEnd w:id="0"/>
      <w:proofErr w:type="spellStart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MP</w:t>
      </w:r>
      <w:proofErr w:type="spellEnd"/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средняя рыночная цена на соответствующий товар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рублей</w:t>
      </w: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1661" w:rsidRPr="001375CB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n – нормативное число лет службы приобретения (для работ (услуг) и расходных материалов n=1);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75CB">
        <w:rPr>
          <w:rFonts w:ascii="Times New Roman" w:eastAsia="Times New Roman" w:hAnsi="Times New Roman" w:cs="Times New Roman"/>
          <w:sz w:val="28"/>
          <w:szCs w:val="28"/>
          <w:lang w:eastAsia="ru-RU"/>
        </w:rPr>
        <w:t>q – ожидаемое число использований приобретения в год для осуществления информационного требования.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61" w:rsidRDefault="008D1661" w:rsidP="008D16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выполнения информационного требования потребуются следующие расходные материалы: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картридж для принтера в количестве 1 шт.: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2000 рублей;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бумага формата А-4 в количестве 1 </w:t>
      </w:r>
      <w:proofErr w:type="spellStart"/>
      <w:r>
        <w:rPr>
          <w:rFonts w:ascii="Times New Roman" w:hAnsi="Times New Roman" w:cs="Times New Roman"/>
          <w:sz w:val="28"/>
          <w:szCs w:val="28"/>
        </w:rPr>
        <w:t>уп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(500 л.): </w:t>
      </w:r>
      <w:proofErr w:type="spellStart"/>
      <w:r>
        <w:rPr>
          <w:rFonts w:ascii="Times New Roman" w:hAnsi="Times New Roman" w:cs="Times New Roman"/>
          <w:sz w:val="28"/>
          <w:szCs w:val="28"/>
        </w:rPr>
        <w:t>МР</w:t>
      </w:r>
      <w:proofErr w:type="spellEnd"/>
      <w:r>
        <w:rPr>
          <w:rFonts w:ascii="Times New Roman" w:hAnsi="Times New Roman" w:cs="Times New Roman"/>
          <w:sz w:val="28"/>
          <w:szCs w:val="28"/>
        </w:rPr>
        <w:t>= 240 рублей.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Средняя рыночная цена расходных материалов определена на основании данных, размещенных в сети Интернет. 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картриджа: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=2000/1*1=2000 рублей.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Расчет стоимости бумаги: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vertAlign w:val="subscript"/>
        </w:rPr>
        <w:t>иэ</w:t>
      </w:r>
      <w:proofErr w:type="spellEnd"/>
      <w:r>
        <w:rPr>
          <w:rFonts w:ascii="Times New Roman" w:hAnsi="Times New Roman" w:cs="Times New Roman"/>
          <w:sz w:val="28"/>
          <w:szCs w:val="28"/>
        </w:rPr>
        <w:t>= 240/1*1= 240 рублей.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1661" w:rsidRDefault="008D1661" w:rsidP="008D1661">
      <w:pPr>
        <w:pStyle w:val="a3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 транспортных расходов:</w:t>
      </w:r>
    </w:p>
    <w:p w:rsidR="008D1661" w:rsidRDefault="008D1661" w:rsidP="008D1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30C1">
        <w:rPr>
          <w:rFonts w:ascii="Times New Roman" w:hAnsi="Times New Roman" w:cs="Times New Roman"/>
          <w:sz w:val="28"/>
          <w:szCs w:val="28"/>
        </w:rPr>
        <w:t>Для расчета транспортных расходов</w:t>
      </w:r>
      <w:r>
        <w:rPr>
          <w:rFonts w:ascii="Times New Roman" w:hAnsi="Times New Roman" w:cs="Times New Roman"/>
          <w:sz w:val="28"/>
          <w:szCs w:val="28"/>
        </w:rPr>
        <w:t>, связанных с доставкой документов по городу Нижневартовску, принят максимальный тариф на проезд пассажиров в городском сообщении в транспортных средствах категории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М2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период с 1 января 201</w:t>
      </w:r>
      <w:r w:rsidR="008A66E0">
        <w:rPr>
          <w:rFonts w:ascii="Times New Roman" w:hAnsi="Times New Roman" w:cs="Times New Roman"/>
          <w:sz w:val="28"/>
          <w:szCs w:val="28"/>
        </w:rPr>
        <w:t>8 года по 31 декабря 2018</w:t>
      </w:r>
      <w:r>
        <w:rPr>
          <w:rFonts w:ascii="Times New Roman" w:hAnsi="Times New Roman" w:cs="Times New Roman"/>
          <w:sz w:val="28"/>
          <w:szCs w:val="28"/>
        </w:rPr>
        <w:t xml:space="preserve"> года, утвержденный приказом Региональной службы по тарифам Ханты-Мансийского автономного округа – Югры от </w:t>
      </w:r>
      <w:r w:rsidR="008A66E0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8A66E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№16</w:t>
      </w:r>
      <w:r w:rsidR="008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нп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составляет 2</w:t>
      </w:r>
      <w:r w:rsidR="008A66E0">
        <w:rPr>
          <w:rFonts w:ascii="Times New Roman" w:hAnsi="Times New Roman" w:cs="Times New Roman"/>
          <w:sz w:val="28"/>
          <w:szCs w:val="28"/>
        </w:rPr>
        <w:t>7,5 рублей за поездку (2 поездки – 55 рублей).</w:t>
      </w:r>
    </w:p>
    <w:p w:rsidR="008D1661" w:rsidRDefault="008D166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7998" w:rsidRPr="004E181D" w:rsidRDefault="00287998" w:rsidP="008D1661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181D">
        <w:rPr>
          <w:rFonts w:ascii="Times New Roman" w:hAnsi="Times New Roman" w:cs="Times New Roman"/>
          <w:sz w:val="28"/>
          <w:szCs w:val="28"/>
        </w:rPr>
        <w:t>Расчет суммы информац</w:t>
      </w:r>
      <w:r w:rsidR="004951A1" w:rsidRPr="004E181D">
        <w:rPr>
          <w:rFonts w:ascii="Times New Roman" w:hAnsi="Times New Roman" w:cs="Times New Roman"/>
          <w:sz w:val="28"/>
          <w:szCs w:val="28"/>
        </w:rPr>
        <w:t>ионных издержек по выполнению информационного требования производится по формуле</w:t>
      </w:r>
      <w:r w:rsidR="008D1661">
        <w:rPr>
          <w:rFonts w:ascii="Times New Roman" w:hAnsi="Times New Roman" w:cs="Times New Roman"/>
          <w:sz w:val="28"/>
          <w:szCs w:val="28"/>
        </w:rPr>
        <w:t>:</w:t>
      </w: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position w:val="-10"/>
          <w:sz w:val="28"/>
          <w:szCs w:val="28"/>
          <w:lang w:eastAsia="ru-RU"/>
        </w:rPr>
        <w:object w:dxaOrig="2020" w:dyaOrig="340">
          <v:shape id="_x0000_i1026" type="#_x0000_t75" style="width:101.25pt;height:17.25pt" o:ole="">
            <v:imagedata r:id="rId7" o:title=""/>
          </v:shape>
          <o:OLEObject Type="Embed" ProgID="Equation.3" ShapeID="_x0000_i1026" DrawAspect="Content" ObjectID="_1577533001" r:id="rId8"/>
        </w:objec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где:</w:t>
      </w: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16230" cy="321310"/>
            <wp:effectExtent l="0" t="0" r="7620" b="2540"/>
            <wp:docPr id="2" name="Рисунок 2" descr="base_32871_10627_1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base_32871_10627_15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" cy="321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з</w:t>
      </w:r>
      <w:r w:rsidR="008D1661"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атраты рабочего времени в часах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выполнение каждого информационного требования с учетом показателя масштаба и частоты;</w:t>
      </w:r>
    </w:p>
    <w:p w:rsidR="004951A1" w:rsidRPr="004951A1" w:rsidRDefault="004951A1" w:rsidP="008D1661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</w:t>
      </w:r>
      <w:proofErr w:type="gramEnd"/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часа работы персонала, занятого выполнением административных действий, необходимых для выполнения требовани</w:t>
      </w:r>
      <w:r w:rsidR="008D1661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(включая стоимость оплаты труда, налоги и прочие обязательные платежи, накладные расходы);</w:t>
      </w:r>
    </w:p>
    <w:p w:rsidR="004951A1" w:rsidRDefault="004951A1" w:rsidP="008D1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951A1">
        <w:rPr>
          <w:rFonts w:ascii="Times New Roman" w:eastAsia="Times New Roman" w:hAnsi="Times New Roman" w:cs="Times New Roman"/>
          <w:noProof/>
          <w:position w:val="-12"/>
          <w:sz w:val="28"/>
          <w:szCs w:val="28"/>
          <w:lang w:eastAsia="ru-RU"/>
        </w:rPr>
        <w:drawing>
          <wp:inline distT="0" distB="0" distL="0" distR="0">
            <wp:extent cx="371475" cy="336550"/>
            <wp:effectExtent l="0" t="0" r="9525" b="6350"/>
            <wp:docPr id="1" name="Рисунок 1" descr="base_32871_10627_1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base_32871_10627_16"/>
                    <pic:cNvPicPr>
                      <a:picLocks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336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951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стоимость приобретений, необходимых для выполнения информ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ационного требования с учетом показателя масштаба и частоты.</w:t>
      </w:r>
    </w:p>
    <w:p w:rsidR="004951A1" w:rsidRDefault="004951A1" w:rsidP="00D330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181D" w:rsidRDefault="00CB6E7E" w:rsidP="00D33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</w:t>
      </w:r>
      <w:r w:rsidR="004951A1" w:rsidRPr="008D7992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 w:rsidR="004951A1" w:rsidRPr="008D7992">
        <w:rPr>
          <w:rFonts w:ascii="Times New Roman" w:hAnsi="Times New Roman" w:cs="Times New Roman"/>
          <w:sz w:val="28"/>
          <w:szCs w:val="28"/>
        </w:rPr>
        <w:t xml:space="preserve">= </w:t>
      </w:r>
      <w:r>
        <w:rPr>
          <w:rFonts w:ascii="Times New Roman" w:hAnsi="Times New Roman" w:cs="Times New Roman"/>
          <w:sz w:val="28"/>
          <w:szCs w:val="28"/>
        </w:rPr>
        <w:t>2000+240+689,07+114,09+</w:t>
      </w:r>
      <w:r w:rsidR="008A66E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5=309</w:t>
      </w:r>
      <w:r w:rsidR="008A66E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,</w:t>
      </w:r>
      <w:r w:rsidR="008A66E0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6 рублей</w:t>
      </w:r>
    </w:p>
    <w:p w:rsidR="00CB6E7E" w:rsidRDefault="00CB6E7E" w:rsidP="00D330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6E7E" w:rsidRPr="00CB6E7E" w:rsidRDefault="00CB6E7E" w:rsidP="00D330C1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vertAlign w:val="subscript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И</w:t>
      </w:r>
      <w:r w:rsidRPr="00CB6E7E">
        <w:rPr>
          <w:rFonts w:ascii="Times New Roman" w:hAnsi="Times New Roman" w:cs="Times New Roman"/>
          <w:sz w:val="28"/>
          <w:szCs w:val="28"/>
          <w:vertAlign w:val="subscript"/>
        </w:rPr>
        <w:t>ит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 xml:space="preserve"> </w:t>
      </w:r>
      <w:r w:rsidRPr="00CB6E7E">
        <w:rPr>
          <w:rFonts w:ascii="Times New Roman" w:hAnsi="Times New Roman" w:cs="Times New Roman"/>
          <w:sz w:val="28"/>
          <w:szCs w:val="28"/>
        </w:rPr>
        <w:t>=10*228,17+309</w:t>
      </w:r>
      <w:r w:rsidR="008A66E0">
        <w:rPr>
          <w:rFonts w:ascii="Times New Roman" w:hAnsi="Times New Roman" w:cs="Times New Roman"/>
          <w:sz w:val="28"/>
          <w:szCs w:val="28"/>
        </w:rPr>
        <w:t>8</w:t>
      </w:r>
      <w:r w:rsidRPr="00CB6E7E">
        <w:rPr>
          <w:rFonts w:ascii="Times New Roman" w:hAnsi="Times New Roman" w:cs="Times New Roman"/>
          <w:sz w:val="28"/>
          <w:szCs w:val="28"/>
        </w:rPr>
        <w:t>,</w:t>
      </w:r>
      <w:r w:rsidR="008A66E0">
        <w:rPr>
          <w:rFonts w:ascii="Times New Roman" w:hAnsi="Times New Roman" w:cs="Times New Roman"/>
          <w:sz w:val="28"/>
          <w:szCs w:val="28"/>
        </w:rPr>
        <w:t>1</w:t>
      </w:r>
      <w:r w:rsidRPr="00CB6E7E">
        <w:rPr>
          <w:rFonts w:ascii="Times New Roman" w:hAnsi="Times New Roman" w:cs="Times New Roman"/>
          <w:sz w:val="28"/>
          <w:szCs w:val="28"/>
        </w:rPr>
        <w:t>6=53</w:t>
      </w:r>
      <w:r w:rsidR="008A66E0">
        <w:rPr>
          <w:rFonts w:ascii="Times New Roman" w:hAnsi="Times New Roman" w:cs="Times New Roman"/>
          <w:sz w:val="28"/>
          <w:szCs w:val="28"/>
        </w:rPr>
        <w:t>79</w:t>
      </w:r>
      <w:r w:rsidRPr="00CB6E7E">
        <w:rPr>
          <w:rFonts w:ascii="Times New Roman" w:hAnsi="Times New Roman" w:cs="Times New Roman"/>
          <w:sz w:val="28"/>
          <w:szCs w:val="28"/>
        </w:rPr>
        <w:t>,</w:t>
      </w:r>
      <w:r w:rsidR="008A66E0">
        <w:rPr>
          <w:rFonts w:ascii="Times New Roman" w:hAnsi="Times New Roman" w:cs="Times New Roman"/>
          <w:sz w:val="28"/>
          <w:szCs w:val="28"/>
        </w:rPr>
        <w:t>8</w:t>
      </w:r>
      <w:bookmarkStart w:id="1" w:name="_GoBack"/>
      <w:bookmarkEnd w:id="1"/>
      <w:r w:rsidRPr="00CB6E7E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(на подготовку и представление одного изображения внешнего вида нестационарного торгового объекта)</w:t>
      </w:r>
    </w:p>
    <w:sectPr w:rsidR="00CB6E7E" w:rsidRPr="00CB6E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266E7"/>
    <w:multiLevelType w:val="multilevel"/>
    <w:tmpl w:val="DC2636E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3AB6142A"/>
    <w:multiLevelType w:val="hybridMultilevel"/>
    <w:tmpl w:val="6818CB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F63677"/>
    <w:multiLevelType w:val="hybridMultilevel"/>
    <w:tmpl w:val="4D7AC106"/>
    <w:lvl w:ilvl="0" w:tplc="71DEF5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C93284"/>
    <w:multiLevelType w:val="hybridMultilevel"/>
    <w:tmpl w:val="AEEACDDC"/>
    <w:lvl w:ilvl="0" w:tplc="BDD64E0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4AF1303"/>
    <w:multiLevelType w:val="multilevel"/>
    <w:tmpl w:val="0B96E2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711A3F11"/>
    <w:multiLevelType w:val="multilevel"/>
    <w:tmpl w:val="43465B64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7A4D2C6D"/>
    <w:multiLevelType w:val="multilevel"/>
    <w:tmpl w:val="9178264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7" w15:restartNumberingAfterBreak="0">
    <w:nsid w:val="7A531593"/>
    <w:multiLevelType w:val="hybridMultilevel"/>
    <w:tmpl w:val="5A3E6B4A"/>
    <w:lvl w:ilvl="0" w:tplc="823E143A">
      <w:start w:val="6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DAC"/>
    <w:rsid w:val="000234A6"/>
    <w:rsid w:val="00052CDC"/>
    <w:rsid w:val="000F7DC9"/>
    <w:rsid w:val="00116B24"/>
    <w:rsid w:val="00130482"/>
    <w:rsid w:val="001375CB"/>
    <w:rsid w:val="00287998"/>
    <w:rsid w:val="002C3A19"/>
    <w:rsid w:val="002C4A4F"/>
    <w:rsid w:val="002E318F"/>
    <w:rsid w:val="003268D8"/>
    <w:rsid w:val="00352240"/>
    <w:rsid w:val="00362212"/>
    <w:rsid w:val="00375AA1"/>
    <w:rsid w:val="003C225A"/>
    <w:rsid w:val="00473685"/>
    <w:rsid w:val="004951A1"/>
    <w:rsid w:val="004B16DA"/>
    <w:rsid w:val="004E181D"/>
    <w:rsid w:val="00505047"/>
    <w:rsid w:val="00510D3A"/>
    <w:rsid w:val="00526D52"/>
    <w:rsid w:val="0056767F"/>
    <w:rsid w:val="0060778F"/>
    <w:rsid w:val="006472EA"/>
    <w:rsid w:val="006734F2"/>
    <w:rsid w:val="00673EE8"/>
    <w:rsid w:val="00682E6D"/>
    <w:rsid w:val="007157E9"/>
    <w:rsid w:val="0072183C"/>
    <w:rsid w:val="007762DC"/>
    <w:rsid w:val="00777345"/>
    <w:rsid w:val="007B55F9"/>
    <w:rsid w:val="00844901"/>
    <w:rsid w:val="0084729A"/>
    <w:rsid w:val="00847CD8"/>
    <w:rsid w:val="008821C8"/>
    <w:rsid w:val="008A66E0"/>
    <w:rsid w:val="008D1661"/>
    <w:rsid w:val="008D7992"/>
    <w:rsid w:val="009312FE"/>
    <w:rsid w:val="009668F8"/>
    <w:rsid w:val="00974FF0"/>
    <w:rsid w:val="009B4B7A"/>
    <w:rsid w:val="009B4C0F"/>
    <w:rsid w:val="00A3764B"/>
    <w:rsid w:val="00A40AD0"/>
    <w:rsid w:val="00A50D68"/>
    <w:rsid w:val="00A77014"/>
    <w:rsid w:val="00AB685C"/>
    <w:rsid w:val="00AD1010"/>
    <w:rsid w:val="00AF5C91"/>
    <w:rsid w:val="00B0054F"/>
    <w:rsid w:val="00B42326"/>
    <w:rsid w:val="00B94B02"/>
    <w:rsid w:val="00BC0DAC"/>
    <w:rsid w:val="00BC1F64"/>
    <w:rsid w:val="00BF64B6"/>
    <w:rsid w:val="00C30EF2"/>
    <w:rsid w:val="00C40135"/>
    <w:rsid w:val="00C74BD7"/>
    <w:rsid w:val="00C90836"/>
    <w:rsid w:val="00CA5E21"/>
    <w:rsid w:val="00CB6E7E"/>
    <w:rsid w:val="00CF09F4"/>
    <w:rsid w:val="00D32073"/>
    <w:rsid w:val="00D330C1"/>
    <w:rsid w:val="00D50A6C"/>
    <w:rsid w:val="00D5250A"/>
    <w:rsid w:val="00DC636F"/>
    <w:rsid w:val="00E24ACD"/>
    <w:rsid w:val="00E91711"/>
    <w:rsid w:val="00EA24E8"/>
    <w:rsid w:val="00F2447F"/>
    <w:rsid w:val="00F917BF"/>
    <w:rsid w:val="00F931AD"/>
    <w:rsid w:val="00FA2A86"/>
    <w:rsid w:val="00FE6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53FD847"/>
  <w15:chartTrackingRefBased/>
  <w15:docId w15:val="{DC26C120-1027-4D6F-BF4D-95A300DC2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34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91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1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4.wmf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633</Words>
  <Characters>3611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Татьяна Анатольевна</dc:creator>
  <cp:keywords/>
  <dc:description/>
  <cp:lastModifiedBy>Глазырина Анна Александровна</cp:lastModifiedBy>
  <cp:revision>9</cp:revision>
  <cp:lastPrinted>2018-01-11T10:32:00Z</cp:lastPrinted>
  <dcterms:created xsi:type="dcterms:W3CDTF">2018-01-12T05:15:00Z</dcterms:created>
  <dcterms:modified xsi:type="dcterms:W3CDTF">2018-01-15T09:50:00Z</dcterms:modified>
</cp:coreProperties>
</file>