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06" w:rsidRDefault="001A7806" w:rsidP="001A7806">
      <w:pPr>
        <w:jc w:val="right"/>
        <w:rPr>
          <w:rFonts w:ascii="Times New Roman" w:hAnsi="Times New Roman" w:cs="Times New Roman"/>
          <w:sz w:val="28"/>
          <w:szCs w:val="28"/>
        </w:rPr>
      </w:pPr>
      <w:r w:rsidRPr="001A7806">
        <w:rPr>
          <w:rFonts w:ascii="Times New Roman" w:hAnsi="Times New Roman" w:cs="Times New Roman"/>
          <w:sz w:val="28"/>
          <w:szCs w:val="28"/>
        </w:rPr>
        <w:t>Проект</w:t>
      </w:r>
    </w:p>
    <w:p w:rsidR="001A7806" w:rsidRDefault="001A7806" w:rsidP="00AD5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050C7">
        <w:rPr>
          <w:rFonts w:ascii="Times New Roman" w:hAnsi="Times New Roman" w:cs="Times New Roman"/>
          <w:sz w:val="28"/>
          <w:szCs w:val="28"/>
        </w:rPr>
        <w:t>ДМИНИСТРАЦИЯ ГОРОДА НИЖНЕВАРТОВСКА</w:t>
      </w:r>
    </w:p>
    <w:p w:rsidR="00AD5D41" w:rsidRPr="001A7806" w:rsidRDefault="00AD5D41" w:rsidP="00AD5D41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806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Style w:val="a6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56"/>
      </w:tblGrid>
      <w:tr w:rsidR="00AD5D41" w:rsidRPr="001A7806" w:rsidTr="00FF4431">
        <w:tc>
          <w:tcPr>
            <w:tcW w:w="5211" w:type="dxa"/>
          </w:tcPr>
          <w:p w:rsidR="00CB1CE7" w:rsidRDefault="00CB1CE7" w:rsidP="009A5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D41" w:rsidRPr="001A7806" w:rsidRDefault="00AD5D41" w:rsidP="009A5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5E54F4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</w:t>
            </w:r>
            <w:r w:rsidRPr="001A7806">
              <w:rPr>
                <w:rFonts w:ascii="Times New Roman" w:hAnsi="Times New Roman" w:cs="Times New Roman"/>
                <w:sz w:val="28"/>
                <w:szCs w:val="28"/>
              </w:rPr>
              <w:t>критери</w:t>
            </w:r>
            <w:r w:rsidR="005E54F4" w:rsidRPr="001A780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оценки э</w:t>
            </w:r>
            <w:r w:rsidR="00FF443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ффективности и результативности профессиональной </w:t>
            </w:r>
            <w:r w:rsidRPr="001A780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924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806">
              <w:rPr>
                <w:rFonts w:ascii="Times New Roman" w:hAnsi="Times New Roman" w:cs="Times New Roman"/>
                <w:sz w:val="28"/>
                <w:szCs w:val="28"/>
              </w:rPr>
              <w:t>лиц, замещающих должности муниципальной службы, и лиц, занимающих должности, не отнесенные к должностям муниципальной службы</w:t>
            </w:r>
            <w:r w:rsidR="0063390F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осуществляющих техническое обеспечение деятельности администрации города Нижневартовска</w:t>
            </w:r>
          </w:p>
          <w:p w:rsidR="00AD5D41" w:rsidRPr="001A7806" w:rsidRDefault="00AD5D41" w:rsidP="001A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AD5D41" w:rsidRPr="001A7806" w:rsidRDefault="00AD5D41" w:rsidP="00AD5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4F4" w:rsidRDefault="00BE1024" w:rsidP="00CB1C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0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E1E66">
        <w:rPr>
          <w:rFonts w:ascii="Times New Roman" w:hAnsi="Times New Roman" w:cs="Times New Roman"/>
          <w:sz w:val="28"/>
          <w:szCs w:val="28"/>
        </w:rPr>
        <w:t xml:space="preserve">решением Думы города Нижневартовска от </w:t>
      </w:r>
      <w:r w:rsidR="004E1E66" w:rsidRPr="004E1E66">
        <w:rPr>
          <w:rFonts w:ascii="Times New Roman" w:hAnsi="Times New Roman" w:cs="Times New Roman"/>
          <w:sz w:val="28"/>
          <w:szCs w:val="28"/>
        </w:rPr>
        <w:t xml:space="preserve">22.06.2018 </w:t>
      </w:r>
      <w:r w:rsidR="004E1E66">
        <w:rPr>
          <w:rFonts w:ascii="Times New Roman" w:hAnsi="Times New Roman" w:cs="Times New Roman"/>
          <w:sz w:val="28"/>
          <w:szCs w:val="28"/>
        </w:rPr>
        <w:t>№</w:t>
      </w:r>
      <w:r w:rsidR="004E1E66" w:rsidRPr="004E1E66">
        <w:rPr>
          <w:rFonts w:ascii="Times New Roman" w:hAnsi="Times New Roman" w:cs="Times New Roman"/>
          <w:sz w:val="28"/>
          <w:szCs w:val="28"/>
        </w:rPr>
        <w:t>361</w:t>
      </w:r>
      <w:r w:rsidR="004E1E66">
        <w:rPr>
          <w:rFonts w:ascii="Times New Roman" w:hAnsi="Times New Roman" w:cs="Times New Roman"/>
          <w:sz w:val="28"/>
          <w:szCs w:val="28"/>
        </w:rPr>
        <w:t xml:space="preserve"> </w:t>
      </w:r>
      <w:r w:rsidR="004E1E66" w:rsidRPr="004E1E66">
        <w:rPr>
          <w:rFonts w:ascii="Times New Roman" w:hAnsi="Times New Roman" w:cs="Times New Roman"/>
          <w:sz w:val="28"/>
          <w:szCs w:val="28"/>
        </w:rPr>
        <w:t>"О денежном содержании лиц, замещающих муниципальные должности, и лиц, замещающих должности муниципальной службы"</w:t>
      </w:r>
      <w:r w:rsidR="00D93CDA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Нижневартовска от </w:t>
      </w:r>
      <w:r w:rsidR="003036C7">
        <w:rPr>
          <w:rFonts w:ascii="Times New Roman" w:hAnsi="Times New Roman" w:cs="Times New Roman"/>
          <w:sz w:val="28"/>
          <w:szCs w:val="28"/>
        </w:rPr>
        <w:t>25.12.2018</w:t>
      </w:r>
      <w:r w:rsidR="00D93CDA">
        <w:rPr>
          <w:rFonts w:ascii="Times New Roman" w:hAnsi="Times New Roman" w:cs="Times New Roman"/>
          <w:sz w:val="28"/>
          <w:szCs w:val="28"/>
        </w:rPr>
        <w:t xml:space="preserve"> №</w:t>
      </w:r>
      <w:r w:rsidR="00B10B45">
        <w:rPr>
          <w:rFonts w:ascii="Times New Roman" w:hAnsi="Times New Roman" w:cs="Times New Roman"/>
          <w:sz w:val="28"/>
          <w:szCs w:val="28"/>
        </w:rPr>
        <w:t>1</w:t>
      </w:r>
      <w:r w:rsidR="003036C7">
        <w:rPr>
          <w:rFonts w:ascii="Times New Roman" w:hAnsi="Times New Roman" w:cs="Times New Roman"/>
          <w:sz w:val="28"/>
          <w:szCs w:val="28"/>
        </w:rPr>
        <w:t>482</w:t>
      </w:r>
      <w:r w:rsidR="00D93CDA">
        <w:rPr>
          <w:rFonts w:ascii="Times New Roman" w:hAnsi="Times New Roman" w:cs="Times New Roman"/>
          <w:sz w:val="28"/>
          <w:szCs w:val="28"/>
        </w:rPr>
        <w:t xml:space="preserve"> "</w:t>
      </w:r>
      <w:r w:rsidR="00D93CDA" w:rsidRPr="00D93CDA">
        <w:rPr>
          <w:rFonts w:ascii="Times New Roman" w:hAnsi="Times New Roman" w:cs="Times New Roman"/>
          <w:sz w:val="28"/>
          <w:szCs w:val="28"/>
        </w:rPr>
        <w:t>Об оплате труда</w:t>
      </w:r>
      <w:r w:rsidR="003036C7">
        <w:rPr>
          <w:rFonts w:ascii="Times New Roman" w:hAnsi="Times New Roman" w:cs="Times New Roman"/>
          <w:sz w:val="28"/>
          <w:szCs w:val="28"/>
        </w:rPr>
        <w:t xml:space="preserve"> лиц</w:t>
      </w:r>
      <w:r w:rsidR="00D93CDA" w:rsidRPr="00D93CDA">
        <w:rPr>
          <w:rFonts w:ascii="Times New Roman" w:hAnsi="Times New Roman" w:cs="Times New Roman"/>
          <w:sz w:val="28"/>
          <w:szCs w:val="28"/>
        </w:rPr>
        <w:t>, занимающих должности, не отнесенные к должностям муниципальной службы</w:t>
      </w:r>
      <w:r w:rsidR="003036C7">
        <w:rPr>
          <w:rFonts w:ascii="Times New Roman" w:hAnsi="Times New Roman" w:cs="Times New Roman"/>
          <w:sz w:val="28"/>
          <w:szCs w:val="28"/>
        </w:rPr>
        <w:t>, и осуществляющих техническое обеспечение деятельности администрации города Нижневартовска</w:t>
      </w:r>
      <w:r w:rsidR="00CB1CE7">
        <w:rPr>
          <w:rFonts w:ascii="Times New Roman" w:hAnsi="Times New Roman" w:cs="Times New Roman"/>
          <w:sz w:val="28"/>
          <w:szCs w:val="28"/>
        </w:rPr>
        <w:t>":</w:t>
      </w:r>
    </w:p>
    <w:p w:rsidR="00BE1024" w:rsidRPr="003F6072" w:rsidRDefault="004E1E66" w:rsidP="00CB1CE7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63553" w:rsidRPr="003F6072">
        <w:rPr>
          <w:rFonts w:ascii="Times New Roman" w:hAnsi="Times New Roman" w:cs="Times New Roman"/>
          <w:sz w:val="28"/>
          <w:szCs w:val="28"/>
        </w:rPr>
        <w:t xml:space="preserve">о критериях оценки 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</w:t>
      </w:r>
      <w:r w:rsidR="00FF443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EE2B4F" w:rsidRPr="003F607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306DC" w:rsidRPr="003F6072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службы, и лиц, занимающих должности, не отнесенные к должностям муниципальной службы</w:t>
      </w:r>
      <w:r w:rsidR="005824A4" w:rsidRPr="003F6072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администрации города Нижневартовска</w:t>
      </w:r>
      <w:r w:rsidR="009246CE">
        <w:rPr>
          <w:rFonts w:ascii="Times New Roman" w:hAnsi="Times New Roman" w:cs="Times New Roman"/>
          <w:sz w:val="28"/>
          <w:szCs w:val="28"/>
        </w:rPr>
        <w:t xml:space="preserve"> </w:t>
      </w:r>
      <w:r w:rsidR="00BE1024" w:rsidRPr="003F607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F76E2">
        <w:rPr>
          <w:rFonts w:ascii="Times New Roman" w:hAnsi="Times New Roman" w:cs="Times New Roman"/>
          <w:sz w:val="28"/>
          <w:szCs w:val="28"/>
        </w:rPr>
        <w:t xml:space="preserve"> 1 к постановлению</w:t>
      </w:r>
      <w:r w:rsidR="00BE1024" w:rsidRPr="003F6072">
        <w:rPr>
          <w:rFonts w:ascii="Times New Roman" w:hAnsi="Times New Roman" w:cs="Times New Roman"/>
          <w:sz w:val="28"/>
          <w:szCs w:val="28"/>
        </w:rPr>
        <w:t>.</w:t>
      </w:r>
    </w:p>
    <w:p w:rsidR="002F76E2" w:rsidRDefault="002F76E2" w:rsidP="004B3430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F42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C047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оценке эффективности и результативности </w:t>
      </w:r>
      <w:r w:rsidR="001C5FC9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1C5FC9" w:rsidRPr="003F6072">
        <w:rPr>
          <w:rFonts w:ascii="Times New Roman" w:hAnsi="Times New Roman" w:cs="Times New Roman"/>
          <w:sz w:val="28"/>
          <w:szCs w:val="28"/>
        </w:rPr>
        <w:t>деятельности</w:t>
      </w:r>
      <w:r w:rsidR="001C5FC9">
        <w:rPr>
          <w:rFonts w:ascii="Times New Roman" w:hAnsi="Times New Roman" w:cs="Times New Roman"/>
          <w:sz w:val="28"/>
          <w:szCs w:val="28"/>
        </w:rPr>
        <w:t xml:space="preserve"> </w:t>
      </w:r>
      <w:r w:rsidR="00A56386" w:rsidRPr="00B10B45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службы, и лиц, занимающих должности, не отнесенные к должностям муниципальной службы</w:t>
      </w:r>
      <w:r w:rsidR="00A56386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1C5FC9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>
        <w:rPr>
          <w:rFonts w:ascii="Times New Roman" w:hAnsi="Times New Roman" w:cs="Times New Roman"/>
          <w:sz w:val="28"/>
          <w:szCs w:val="28"/>
        </w:rPr>
        <w:t>согласно приложению 2 к постановлению.</w:t>
      </w:r>
    </w:p>
    <w:p w:rsidR="001C5FC9" w:rsidRDefault="00DF7EFF" w:rsidP="004B3430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EFF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 w:rsidR="004E1E66" w:rsidRPr="00DF7E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FF4431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4E1E66" w:rsidRPr="00DF7EFF">
        <w:rPr>
          <w:rFonts w:ascii="Times New Roman" w:hAnsi="Times New Roman" w:cs="Times New Roman"/>
          <w:sz w:val="28"/>
          <w:szCs w:val="28"/>
        </w:rPr>
        <w:t>(</w:t>
      </w:r>
      <w:r w:rsidR="00FB05EC" w:rsidRPr="00DF7EFF">
        <w:rPr>
          <w:rFonts w:ascii="Times New Roman" w:hAnsi="Times New Roman" w:cs="Times New Roman"/>
          <w:sz w:val="28"/>
          <w:szCs w:val="28"/>
        </w:rPr>
        <w:t>С</w:t>
      </w:r>
      <w:r w:rsidR="004E1E66" w:rsidRPr="00DF7EFF">
        <w:rPr>
          <w:rFonts w:ascii="Times New Roman" w:hAnsi="Times New Roman" w:cs="Times New Roman"/>
          <w:sz w:val="28"/>
          <w:szCs w:val="28"/>
        </w:rPr>
        <w:t xml:space="preserve">.В. </w:t>
      </w:r>
      <w:r w:rsidR="00FB05EC" w:rsidRPr="00DF7EFF">
        <w:rPr>
          <w:rFonts w:ascii="Times New Roman" w:hAnsi="Times New Roman" w:cs="Times New Roman"/>
          <w:sz w:val="28"/>
          <w:szCs w:val="28"/>
        </w:rPr>
        <w:t>Селиванова</w:t>
      </w:r>
      <w:r w:rsidR="004E1E66" w:rsidRPr="00DF7EFF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4E1E66" w:rsidRPr="001C5FC9" w:rsidRDefault="004E1E66" w:rsidP="004B3430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C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3F6072" w:rsidRPr="001C5FC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F4431" w:rsidRPr="001C5FC9">
        <w:rPr>
          <w:rFonts w:ascii="Times New Roman" w:hAnsi="Times New Roman" w:cs="Times New Roman"/>
          <w:sz w:val="28"/>
          <w:szCs w:val="28"/>
        </w:rPr>
        <w:t xml:space="preserve">его </w:t>
      </w:r>
      <w:r w:rsidR="003F6072" w:rsidRPr="001C5FC9">
        <w:rPr>
          <w:rFonts w:ascii="Times New Roman" w:hAnsi="Times New Roman" w:cs="Times New Roman"/>
          <w:sz w:val="28"/>
          <w:szCs w:val="28"/>
        </w:rPr>
        <w:t>опубликования</w:t>
      </w:r>
      <w:r w:rsidRPr="001C5FC9">
        <w:rPr>
          <w:rFonts w:ascii="Times New Roman" w:hAnsi="Times New Roman" w:cs="Times New Roman"/>
          <w:sz w:val="28"/>
          <w:szCs w:val="28"/>
        </w:rPr>
        <w:t>.</w:t>
      </w:r>
    </w:p>
    <w:p w:rsidR="00BE1024" w:rsidRDefault="00BE1024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CE" w:rsidRDefault="00BE1024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024">
        <w:rPr>
          <w:rFonts w:ascii="Times New Roman" w:hAnsi="Times New Roman" w:cs="Times New Roman"/>
          <w:sz w:val="28"/>
          <w:szCs w:val="28"/>
        </w:rPr>
        <w:t>Глава города</w:t>
      </w:r>
      <w:r w:rsidR="00681805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A1AFC">
        <w:rPr>
          <w:rFonts w:ascii="Times New Roman" w:hAnsi="Times New Roman" w:cs="Times New Roman"/>
          <w:sz w:val="28"/>
          <w:szCs w:val="28"/>
        </w:rPr>
        <w:t xml:space="preserve">  </w:t>
      </w:r>
      <w:r w:rsidR="004E1E66">
        <w:rPr>
          <w:rFonts w:ascii="Times New Roman" w:hAnsi="Times New Roman" w:cs="Times New Roman"/>
          <w:sz w:val="28"/>
          <w:szCs w:val="28"/>
        </w:rPr>
        <w:t>В.В. Тихонов</w:t>
      </w:r>
    </w:p>
    <w:p w:rsidR="00554135" w:rsidRDefault="00CC3DCE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E63817">
        <w:rPr>
          <w:rFonts w:ascii="Times New Roman" w:hAnsi="Times New Roman" w:cs="Times New Roman"/>
          <w:sz w:val="28"/>
          <w:szCs w:val="28"/>
        </w:rPr>
        <w:t>е</w:t>
      </w:r>
      <w:r w:rsidR="002E549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F4431" w:rsidRDefault="00CC3DCE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2E54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F4431" w:rsidRDefault="002E5496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</w:t>
      </w:r>
      <w:r w:rsidR="00554135">
        <w:rPr>
          <w:rFonts w:ascii="Times New Roman" w:hAnsi="Times New Roman" w:cs="Times New Roman"/>
          <w:sz w:val="28"/>
          <w:szCs w:val="28"/>
        </w:rPr>
        <w:t xml:space="preserve"> </w:t>
      </w:r>
      <w:r w:rsidR="00FF4431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5572F4" w:rsidRDefault="00554135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</w:t>
      </w:r>
      <w:r w:rsidR="00FB418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FB418B" w:rsidRDefault="00FB418B" w:rsidP="00CB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6DC" w:rsidRPr="0058751B" w:rsidRDefault="006306DC" w:rsidP="00CC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>Положение</w:t>
      </w:r>
    </w:p>
    <w:p w:rsidR="001C5FC9" w:rsidRPr="0058751B" w:rsidRDefault="00463553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 xml:space="preserve">о критериях оценки </w:t>
      </w:r>
      <w:r w:rsidR="006306DC" w:rsidRPr="0058751B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</w:t>
      </w:r>
      <w:r w:rsidR="001C5FC9" w:rsidRPr="0058751B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57786A" w:rsidRPr="0058751B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службы, и лиц, занимающих должности, не отнесенные к должностям муниципальной службы</w:t>
      </w:r>
      <w:r w:rsidR="00115390" w:rsidRPr="0058751B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</w:t>
      </w:r>
    </w:p>
    <w:p w:rsidR="00CC3DCE" w:rsidRPr="0058751B" w:rsidRDefault="00115390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</w:p>
    <w:p w:rsidR="00CC3DCE" w:rsidRPr="0058751B" w:rsidRDefault="006A3A09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>(д</w:t>
      </w:r>
      <w:r w:rsidR="00554135" w:rsidRPr="0058751B">
        <w:rPr>
          <w:rFonts w:ascii="Times New Roman" w:hAnsi="Times New Roman" w:cs="Times New Roman"/>
          <w:sz w:val="28"/>
          <w:szCs w:val="28"/>
        </w:rPr>
        <w:t>а</w:t>
      </w:r>
      <w:r w:rsidRPr="0058751B">
        <w:rPr>
          <w:rFonts w:ascii="Times New Roman" w:hAnsi="Times New Roman" w:cs="Times New Roman"/>
          <w:sz w:val="28"/>
          <w:szCs w:val="28"/>
        </w:rPr>
        <w:t>лее – Положение)</w:t>
      </w:r>
    </w:p>
    <w:p w:rsidR="006A3A09" w:rsidRPr="00BC6591" w:rsidRDefault="006A3A09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DCE" w:rsidRPr="00BC6591" w:rsidRDefault="00CC3DCE" w:rsidP="00CC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659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63553" w:rsidRPr="007C0F22" w:rsidRDefault="00463553" w:rsidP="00CC3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F5" w:rsidRDefault="004564E3" w:rsidP="004B3430">
      <w:pPr>
        <w:pStyle w:val="a3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F38" w:rsidRPr="00EE562A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0C5EDD" w:rsidRPr="00EE562A">
        <w:rPr>
          <w:rFonts w:ascii="Times New Roman" w:hAnsi="Times New Roman" w:cs="Times New Roman"/>
          <w:sz w:val="28"/>
          <w:szCs w:val="28"/>
        </w:rPr>
        <w:t xml:space="preserve"> устанавливает критерии оценки эффективности и результативности </w:t>
      </w:r>
      <w:r w:rsidR="00D3073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C5EDD" w:rsidRPr="00EE562A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службы, и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  <w:r w:rsidR="00D04E41">
        <w:rPr>
          <w:rFonts w:ascii="Times New Roman" w:hAnsi="Times New Roman" w:cs="Times New Roman"/>
          <w:sz w:val="28"/>
          <w:szCs w:val="28"/>
        </w:rPr>
        <w:t xml:space="preserve"> </w:t>
      </w:r>
      <w:r w:rsidR="00D04E41" w:rsidRPr="001C5FC9">
        <w:rPr>
          <w:rFonts w:ascii="Times New Roman" w:hAnsi="Times New Roman" w:cs="Times New Roman"/>
          <w:sz w:val="28"/>
          <w:szCs w:val="28"/>
        </w:rPr>
        <w:t>(далее</w:t>
      </w:r>
      <w:r w:rsidR="006E27FD">
        <w:rPr>
          <w:rFonts w:ascii="Times New Roman" w:hAnsi="Times New Roman" w:cs="Times New Roman"/>
          <w:sz w:val="28"/>
          <w:szCs w:val="28"/>
        </w:rPr>
        <w:t xml:space="preserve"> </w:t>
      </w:r>
      <w:r w:rsidR="00D04E41" w:rsidRPr="001C5FC9">
        <w:rPr>
          <w:rFonts w:ascii="Times New Roman" w:hAnsi="Times New Roman" w:cs="Times New Roman"/>
          <w:sz w:val="28"/>
          <w:szCs w:val="28"/>
        </w:rPr>
        <w:t xml:space="preserve">– </w:t>
      </w:r>
      <w:r w:rsidR="001C5FC9" w:rsidRPr="001C5FC9">
        <w:rPr>
          <w:rFonts w:ascii="Times New Roman" w:hAnsi="Times New Roman" w:cs="Times New Roman"/>
          <w:sz w:val="28"/>
          <w:szCs w:val="28"/>
        </w:rPr>
        <w:t xml:space="preserve">работники, </w:t>
      </w:r>
      <w:r w:rsidR="00D04E41" w:rsidRPr="001C5FC9">
        <w:rPr>
          <w:rFonts w:ascii="Times New Roman" w:hAnsi="Times New Roman" w:cs="Times New Roman"/>
          <w:sz w:val="28"/>
          <w:szCs w:val="28"/>
        </w:rPr>
        <w:t>работники администрации города)</w:t>
      </w:r>
      <w:r w:rsidR="000C5EDD" w:rsidRPr="001C5FC9">
        <w:rPr>
          <w:rFonts w:ascii="Times New Roman" w:hAnsi="Times New Roman" w:cs="Times New Roman"/>
          <w:sz w:val="28"/>
          <w:szCs w:val="28"/>
        </w:rPr>
        <w:t xml:space="preserve">, порядок их применения в целях </w:t>
      </w:r>
      <w:r w:rsidR="000C5EDD" w:rsidRPr="00EE562A">
        <w:rPr>
          <w:rFonts w:ascii="Times New Roman" w:hAnsi="Times New Roman" w:cs="Times New Roman"/>
          <w:sz w:val="28"/>
          <w:szCs w:val="28"/>
        </w:rPr>
        <w:t>начисления денежного поощрения (преми</w:t>
      </w:r>
      <w:r w:rsidR="006B555E">
        <w:rPr>
          <w:rFonts w:ascii="Times New Roman" w:hAnsi="Times New Roman" w:cs="Times New Roman"/>
          <w:sz w:val="28"/>
          <w:szCs w:val="28"/>
        </w:rPr>
        <w:t>и</w:t>
      </w:r>
      <w:r w:rsidR="000C5EDD" w:rsidRPr="00EE562A">
        <w:rPr>
          <w:rFonts w:ascii="Times New Roman" w:hAnsi="Times New Roman" w:cs="Times New Roman"/>
          <w:sz w:val="28"/>
          <w:szCs w:val="28"/>
        </w:rPr>
        <w:t>) по резуль</w:t>
      </w:r>
      <w:r w:rsidR="00EE562A" w:rsidRPr="00EE562A">
        <w:rPr>
          <w:rFonts w:ascii="Times New Roman" w:hAnsi="Times New Roman" w:cs="Times New Roman"/>
          <w:sz w:val="28"/>
          <w:szCs w:val="28"/>
        </w:rPr>
        <w:t>татам работы за квартал, год.</w:t>
      </w:r>
      <w:proofErr w:type="gramEnd"/>
    </w:p>
    <w:p w:rsidR="0099332F" w:rsidRDefault="00B67DE9" w:rsidP="004B3430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9332F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Оценка </w:t>
      </w:r>
      <w:r w:rsidR="00E50351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эффективности и </w:t>
      </w:r>
      <w:r w:rsidR="0099332F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результативности </w:t>
      </w:r>
      <w:r w:rsidR="00252E2A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работы </w:t>
      </w:r>
      <w:r w:rsidR="0099332F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работников администрации </w:t>
      </w:r>
      <w:r w:rsidR="00E50351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города </w:t>
      </w:r>
      <w:r w:rsidR="0099332F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заключается в оценке способности работников к достижению поставленных целей, выполнению задач и реализации планов в полном объеме с требуемым качеством в установленный срок.</w:t>
      </w:r>
    </w:p>
    <w:p w:rsidR="0099332F" w:rsidRDefault="004B3430" w:rsidP="004B3430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9332F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 оценке </w:t>
      </w:r>
      <w:r w:rsidR="00E50351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эффективности </w:t>
      </w:r>
      <w:r w:rsidR="00252E2A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результативности работы работников администрации города </w:t>
      </w:r>
      <w:r w:rsidR="0099332F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применяется система критериев эффективности и результативности</w:t>
      </w:r>
      <w:r w:rsidR="00FF4431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302A5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работы.</w:t>
      </w:r>
    </w:p>
    <w:p w:rsidR="005302A5" w:rsidRDefault="004B3430" w:rsidP="004B3430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4582" w:rsidRPr="0026458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Критерии оценки эффективности и результативности </w:t>
      </w:r>
      <w:r w:rsidR="005302A5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="00264582" w:rsidRPr="00264582">
        <w:rPr>
          <w:rStyle w:val="a9"/>
          <w:rFonts w:ascii="Times New Roman" w:hAnsi="Times New Roman" w:cs="Times New Roman"/>
          <w:b w:val="0"/>
          <w:sz w:val="28"/>
          <w:szCs w:val="28"/>
        </w:rPr>
        <w:t>работников администрации города</w:t>
      </w:r>
      <w:r w:rsidR="00FF443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4582" w:rsidRPr="00264582">
        <w:rPr>
          <w:rFonts w:ascii="Times New Roman" w:hAnsi="Times New Roman" w:cs="Times New Roman"/>
          <w:sz w:val="28"/>
          <w:szCs w:val="28"/>
        </w:rPr>
        <w:t>- условия для назначения и выплаты</w:t>
      </w:r>
      <w:r w:rsidR="005302A5">
        <w:rPr>
          <w:rFonts w:ascii="Times New Roman" w:hAnsi="Times New Roman" w:cs="Times New Roman"/>
          <w:sz w:val="28"/>
          <w:szCs w:val="28"/>
        </w:rPr>
        <w:t xml:space="preserve"> денежного поощрения (премии) по результатам работы за квартал, год.</w:t>
      </w:r>
    </w:p>
    <w:p w:rsidR="00717C76" w:rsidRPr="005302A5" w:rsidRDefault="004B3430" w:rsidP="004B3430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582">
        <w:rPr>
          <w:rFonts w:ascii="Times New Roman" w:hAnsi="Times New Roman" w:cs="Times New Roman"/>
          <w:sz w:val="28"/>
          <w:szCs w:val="28"/>
        </w:rPr>
        <w:t>Д</w:t>
      </w:r>
      <w:r w:rsidR="00264582" w:rsidRPr="00264582">
        <w:rPr>
          <w:rFonts w:ascii="Times New Roman" w:hAnsi="Times New Roman" w:cs="Times New Roman"/>
          <w:sz w:val="28"/>
          <w:szCs w:val="28"/>
        </w:rPr>
        <w:t>ля применения критерия</w:t>
      </w:r>
      <w:r w:rsidR="00BA41B6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264582" w:rsidRPr="00264582">
        <w:rPr>
          <w:rFonts w:ascii="Times New Roman" w:hAnsi="Times New Roman" w:cs="Times New Roman"/>
          <w:sz w:val="28"/>
          <w:szCs w:val="28"/>
        </w:rPr>
        <w:t xml:space="preserve"> </w:t>
      </w:r>
      <w:r w:rsidR="00C23E6B" w:rsidRPr="0026458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эффективности и результативности </w:t>
      </w:r>
      <w:r w:rsidR="00C23E6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работы </w:t>
      </w:r>
      <w:r w:rsidR="00C23E6B" w:rsidRPr="00264582">
        <w:rPr>
          <w:rStyle w:val="a9"/>
          <w:rFonts w:ascii="Times New Roman" w:hAnsi="Times New Roman" w:cs="Times New Roman"/>
          <w:b w:val="0"/>
          <w:sz w:val="28"/>
          <w:szCs w:val="28"/>
        </w:rPr>
        <w:t>работников администрации города</w:t>
      </w:r>
      <w:r w:rsidR="00C23E6B" w:rsidRPr="00264582">
        <w:rPr>
          <w:rFonts w:ascii="Times New Roman" w:hAnsi="Times New Roman" w:cs="Times New Roman"/>
          <w:sz w:val="28"/>
          <w:szCs w:val="28"/>
        </w:rPr>
        <w:t xml:space="preserve"> </w:t>
      </w:r>
      <w:r w:rsidR="00264582" w:rsidRPr="00264582">
        <w:rPr>
          <w:rFonts w:ascii="Times New Roman" w:hAnsi="Times New Roman" w:cs="Times New Roman"/>
          <w:sz w:val="28"/>
          <w:szCs w:val="28"/>
        </w:rPr>
        <w:t>устанавлива</w:t>
      </w:r>
      <w:r w:rsidR="005302A5">
        <w:rPr>
          <w:rFonts w:ascii="Times New Roman" w:hAnsi="Times New Roman" w:cs="Times New Roman"/>
          <w:sz w:val="28"/>
          <w:szCs w:val="28"/>
        </w:rPr>
        <w:t>ет</w:t>
      </w:r>
      <w:r w:rsidR="00264582" w:rsidRPr="00264582">
        <w:rPr>
          <w:rFonts w:ascii="Times New Roman" w:hAnsi="Times New Roman" w:cs="Times New Roman"/>
          <w:sz w:val="28"/>
          <w:szCs w:val="28"/>
        </w:rPr>
        <w:t>ся система показателей</w:t>
      </w:r>
      <w:r w:rsidR="005302A5">
        <w:rPr>
          <w:rFonts w:ascii="Times New Roman" w:hAnsi="Times New Roman" w:cs="Times New Roman"/>
          <w:sz w:val="28"/>
          <w:szCs w:val="28"/>
        </w:rPr>
        <w:t>.</w:t>
      </w:r>
    </w:p>
    <w:p w:rsidR="00AB1B7E" w:rsidRDefault="00AB1B7E" w:rsidP="00264582">
      <w:pPr>
        <w:pStyle w:val="a3"/>
        <w:spacing w:after="0" w:line="240" w:lineRule="auto"/>
        <w:ind w:left="1288"/>
        <w:jc w:val="both"/>
        <w:rPr>
          <w:rFonts w:ascii="Times New Roman" w:hAnsi="Times New Roman" w:cs="Times New Roman"/>
          <w:sz w:val="28"/>
          <w:szCs w:val="28"/>
        </w:rPr>
      </w:pPr>
    </w:p>
    <w:p w:rsidR="00AB1B7E" w:rsidRPr="00BC6591" w:rsidRDefault="00BA1071" w:rsidP="004B3430">
      <w:pPr>
        <w:pStyle w:val="a7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1B7E" w:rsidRPr="00BC6591">
        <w:rPr>
          <w:rFonts w:ascii="Times New Roman" w:hAnsi="Times New Roman" w:cs="Times New Roman"/>
          <w:sz w:val="28"/>
          <w:szCs w:val="28"/>
        </w:rPr>
        <w:t xml:space="preserve"> Критерии </w:t>
      </w:r>
    </w:p>
    <w:p w:rsidR="00AB1B7E" w:rsidRPr="00BC6591" w:rsidRDefault="00AB1B7E" w:rsidP="004B3430">
      <w:pPr>
        <w:pStyle w:val="a7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C659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C6591">
        <w:rPr>
          <w:rFonts w:ascii="Times New Roman" w:hAnsi="Times New Roman" w:cs="Times New Roman"/>
          <w:sz w:val="28"/>
          <w:szCs w:val="28"/>
        </w:rPr>
        <w:t xml:space="preserve"> начисления денежного поощрения</w:t>
      </w:r>
      <w:r w:rsidR="00295021" w:rsidRPr="00BC6591">
        <w:rPr>
          <w:rFonts w:ascii="Times New Roman" w:hAnsi="Times New Roman" w:cs="Times New Roman"/>
          <w:sz w:val="28"/>
          <w:szCs w:val="28"/>
        </w:rPr>
        <w:t xml:space="preserve"> (преми</w:t>
      </w:r>
      <w:r w:rsidR="006B555E" w:rsidRPr="00BC6591">
        <w:rPr>
          <w:rFonts w:ascii="Times New Roman" w:hAnsi="Times New Roman" w:cs="Times New Roman"/>
          <w:sz w:val="28"/>
          <w:szCs w:val="28"/>
        </w:rPr>
        <w:t>и</w:t>
      </w:r>
      <w:r w:rsidR="00295021" w:rsidRPr="00BC659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B1B7E" w:rsidRPr="00BC6591" w:rsidRDefault="00264582" w:rsidP="004B3430">
      <w:pPr>
        <w:pStyle w:val="a7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 xml:space="preserve">по </w:t>
      </w:r>
      <w:r w:rsidR="00BA41B6" w:rsidRPr="00BC6591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Pr="00BC6591">
        <w:rPr>
          <w:rFonts w:ascii="Times New Roman" w:hAnsi="Times New Roman" w:cs="Times New Roman"/>
          <w:sz w:val="28"/>
          <w:szCs w:val="28"/>
        </w:rPr>
        <w:t>работы за квартал</w:t>
      </w:r>
      <w:r w:rsidR="00AB1B7E" w:rsidRPr="00BC6591">
        <w:rPr>
          <w:rFonts w:ascii="Times New Roman" w:hAnsi="Times New Roman" w:cs="Times New Roman"/>
          <w:sz w:val="28"/>
          <w:szCs w:val="28"/>
        </w:rPr>
        <w:t xml:space="preserve"> и порядок их применения</w:t>
      </w:r>
      <w:r w:rsidR="00295021" w:rsidRPr="00BC6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B7E" w:rsidRDefault="00AB1B7E" w:rsidP="00BA10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1B7E" w:rsidRDefault="00AB1B7E" w:rsidP="00CB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B1B7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B1B7E">
        <w:rPr>
          <w:rFonts w:ascii="Times New Roman" w:hAnsi="Times New Roman" w:cs="Times New Roman"/>
          <w:sz w:val="28"/>
          <w:szCs w:val="28"/>
        </w:rPr>
        <w:t xml:space="preserve">Критериями в целях начисления денежного поощрения </w:t>
      </w:r>
      <w:r>
        <w:rPr>
          <w:rFonts w:ascii="Times New Roman" w:hAnsi="Times New Roman" w:cs="Times New Roman"/>
          <w:sz w:val="28"/>
          <w:szCs w:val="28"/>
        </w:rPr>
        <w:t>(преми</w:t>
      </w:r>
      <w:r w:rsidR="006B555E">
        <w:rPr>
          <w:rFonts w:ascii="Times New Roman" w:hAnsi="Times New Roman" w:cs="Times New Roman"/>
          <w:sz w:val="28"/>
          <w:szCs w:val="28"/>
        </w:rPr>
        <w:t>и</w:t>
      </w:r>
      <w:r w:rsidR="00264582">
        <w:rPr>
          <w:rFonts w:ascii="Times New Roman" w:hAnsi="Times New Roman" w:cs="Times New Roman"/>
          <w:sz w:val="28"/>
          <w:szCs w:val="28"/>
        </w:rPr>
        <w:t>)</w:t>
      </w:r>
      <w:r w:rsidR="00295021">
        <w:rPr>
          <w:rFonts w:ascii="Times New Roman" w:hAnsi="Times New Roman" w:cs="Times New Roman"/>
          <w:sz w:val="28"/>
          <w:szCs w:val="28"/>
        </w:rPr>
        <w:t xml:space="preserve"> по </w:t>
      </w:r>
      <w:r w:rsidR="00BA41B6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95021">
        <w:rPr>
          <w:rFonts w:ascii="Times New Roman" w:hAnsi="Times New Roman" w:cs="Times New Roman"/>
          <w:sz w:val="28"/>
          <w:szCs w:val="28"/>
        </w:rPr>
        <w:t>работы за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316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AB1B7E">
        <w:rPr>
          <w:rFonts w:ascii="Times New Roman" w:hAnsi="Times New Roman" w:cs="Times New Roman"/>
          <w:sz w:val="28"/>
          <w:szCs w:val="28"/>
        </w:rPr>
        <w:t>качественное выполнение должностных обязанностей</w:t>
      </w:r>
      <w:r w:rsidR="004F2316">
        <w:rPr>
          <w:rFonts w:ascii="Times New Roman" w:hAnsi="Times New Roman" w:cs="Times New Roman"/>
          <w:sz w:val="28"/>
          <w:szCs w:val="28"/>
        </w:rPr>
        <w:t>, а также соблюдение сроков,</w:t>
      </w:r>
      <w:r w:rsidR="004F2316" w:rsidRPr="00AB1B7E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4F2316">
        <w:rPr>
          <w:rFonts w:ascii="Times New Roman" w:hAnsi="Times New Roman" w:cs="Times New Roman"/>
          <w:sz w:val="28"/>
          <w:szCs w:val="28"/>
        </w:rPr>
        <w:t>х</w:t>
      </w:r>
      <w:r w:rsidR="004F2316" w:rsidRPr="00AB1B7E">
        <w:rPr>
          <w:rFonts w:ascii="Times New Roman" w:hAnsi="Times New Roman" w:cs="Times New Roman"/>
          <w:sz w:val="28"/>
          <w:szCs w:val="28"/>
        </w:rPr>
        <w:t xml:space="preserve"> </w:t>
      </w:r>
      <w:r w:rsidR="004F2316" w:rsidRPr="00AB1B7E">
        <w:rPr>
          <w:rFonts w:ascii="Times New Roman" w:hAnsi="Times New Roman" w:cs="Times New Roman"/>
          <w:sz w:val="28"/>
          <w:szCs w:val="28"/>
        </w:rPr>
        <w:lastRenderedPageBreak/>
        <w:t>законодательством, муниципальными правовыми актами, и (или) поручением непосредственного руководителя (резолюцией, приказом, распоряжением)</w:t>
      </w:r>
      <w:r w:rsidR="004F2316">
        <w:rPr>
          <w:rFonts w:ascii="Times New Roman" w:hAnsi="Times New Roman" w:cs="Times New Roman"/>
          <w:sz w:val="28"/>
          <w:szCs w:val="28"/>
        </w:rPr>
        <w:t xml:space="preserve"> при </w:t>
      </w:r>
      <w:r w:rsidR="004F2316" w:rsidRPr="00AB1B7E">
        <w:rPr>
          <w:rFonts w:ascii="Times New Roman" w:hAnsi="Times New Roman" w:cs="Times New Roman"/>
          <w:sz w:val="28"/>
          <w:szCs w:val="28"/>
        </w:rPr>
        <w:t>выполнени</w:t>
      </w:r>
      <w:r w:rsidR="004F2316">
        <w:rPr>
          <w:rFonts w:ascii="Times New Roman" w:hAnsi="Times New Roman" w:cs="Times New Roman"/>
          <w:sz w:val="28"/>
          <w:szCs w:val="28"/>
        </w:rPr>
        <w:t>и</w:t>
      </w:r>
      <w:r w:rsidR="004F2316" w:rsidRPr="00AB1B7E">
        <w:rPr>
          <w:rFonts w:ascii="Times New Roman" w:hAnsi="Times New Roman" w:cs="Times New Roman"/>
          <w:sz w:val="28"/>
          <w:szCs w:val="28"/>
        </w:rPr>
        <w:t xml:space="preserve"> </w:t>
      </w:r>
      <w:r w:rsidR="004F2316">
        <w:rPr>
          <w:rFonts w:ascii="Times New Roman" w:hAnsi="Times New Roman" w:cs="Times New Roman"/>
          <w:sz w:val="28"/>
          <w:szCs w:val="28"/>
        </w:rPr>
        <w:t xml:space="preserve">работниками администрации города </w:t>
      </w:r>
      <w:r w:rsidR="004F2316" w:rsidRPr="00AB1B7E">
        <w:rPr>
          <w:rFonts w:ascii="Times New Roman" w:hAnsi="Times New Roman" w:cs="Times New Roman"/>
          <w:sz w:val="28"/>
          <w:szCs w:val="28"/>
        </w:rPr>
        <w:t>своих должностных обязанностей</w:t>
      </w:r>
      <w:r w:rsidR="008E7D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7DA2" w:rsidRDefault="008E7DA2" w:rsidP="00CB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показателей, оказывающих влияние на снижение размера денежного поощрения (преми</w:t>
      </w:r>
      <w:r w:rsidR="006B55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работникам администрации города по </w:t>
      </w:r>
      <w:r w:rsidR="00BA41B6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sz w:val="28"/>
          <w:szCs w:val="28"/>
        </w:rPr>
        <w:t>работы за квартал</w:t>
      </w:r>
      <w:r w:rsidR="009553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приводится в приложени</w:t>
      </w:r>
      <w:r w:rsidR="00B14247">
        <w:rPr>
          <w:rFonts w:ascii="Times New Roman" w:hAnsi="Times New Roman" w:cs="Times New Roman"/>
          <w:sz w:val="28"/>
          <w:szCs w:val="28"/>
        </w:rPr>
        <w:t>и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B1B7E" w:rsidRDefault="00AB1B7E" w:rsidP="00CB09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5506" w:rsidRPr="00BC6591" w:rsidRDefault="003E5506" w:rsidP="00CB0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оценки выполнения показателей </w:t>
      </w:r>
    </w:p>
    <w:p w:rsidR="00BA1071" w:rsidRPr="00BC6591" w:rsidRDefault="003E5506" w:rsidP="00CB0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ффективности</w:t>
      </w: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результативности </w:t>
      </w:r>
      <w:r w:rsidR="00C23E6B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администрации </w:t>
      </w:r>
      <w:r w:rsidR="00C23E6B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квартал и порядок выплаты денежного поощрения (преми</w:t>
      </w:r>
      <w:r w:rsidR="00531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A41B6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работы 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квартал</w:t>
      </w:r>
    </w:p>
    <w:p w:rsidR="00F943F5" w:rsidRDefault="00F943F5" w:rsidP="00CB0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42F" w:rsidRDefault="003E5506" w:rsidP="005B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C721FA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3E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C721FA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</w:t>
      </w:r>
      <w:r w:rsidR="00C23E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721FA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выплате денежного поощрения (преми</w:t>
      </w:r>
      <w:r w:rsidR="006B55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721FA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FB01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работнику администрации города</w:t>
      </w:r>
      <w:r w:rsidR="00C23E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542F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соответствующий квартал</w:t>
      </w:r>
      <w:r w:rsidR="005B54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54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принимается</w:t>
      </w:r>
      <w:r w:rsidR="005B54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учетом перечня показателей, </w:t>
      </w:r>
      <w:r w:rsidR="002D07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указанных</w:t>
      </w:r>
      <w:r w:rsidR="005B54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приложении </w:t>
      </w:r>
      <w:r w:rsidR="005B542F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B542F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AE6B3D" w:rsidRDefault="003E5506" w:rsidP="00CB09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905EB8" w:rsidRPr="003E5506">
        <w:rPr>
          <w:rFonts w:ascii="Times New Roman" w:hAnsi="Times New Roman" w:cs="Times New Roman"/>
          <w:sz w:val="28"/>
          <w:szCs w:val="28"/>
        </w:rPr>
        <w:t xml:space="preserve">Ежеквартально, до 05 числа месяца, следующего за последним месяцем отчётного квартала, а по итогам </w:t>
      </w:r>
      <w:r w:rsidR="00905EB8" w:rsidRPr="003E550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05EB8" w:rsidRPr="003E5506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CB09E3">
        <w:rPr>
          <w:rFonts w:ascii="Times New Roman" w:hAnsi="Times New Roman" w:cs="Times New Roman"/>
          <w:sz w:val="28"/>
          <w:szCs w:val="28"/>
        </w:rPr>
        <w:t xml:space="preserve"> </w:t>
      </w:r>
      <w:r w:rsidR="00905EB8" w:rsidRPr="003E5506">
        <w:rPr>
          <w:rFonts w:ascii="Times New Roman" w:hAnsi="Times New Roman" w:cs="Times New Roman"/>
          <w:sz w:val="28"/>
          <w:szCs w:val="28"/>
        </w:rPr>
        <w:t xml:space="preserve">– до </w:t>
      </w:r>
      <w:r w:rsidR="004F27D2">
        <w:rPr>
          <w:rFonts w:ascii="Times New Roman" w:hAnsi="Times New Roman" w:cs="Times New Roman"/>
          <w:sz w:val="28"/>
          <w:szCs w:val="28"/>
        </w:rPr>
        <w:t>15</w:t>
      </w:r>
      <w:r w:rsidR="00905EB8" w:rsidRPr="003E5506">
        <w:rPr>
          <w:rFonts w:ascii="Times New Roman" w:hAnsi="Times New Roman" w:cs="Times New Roman"/>
          <w:sz w:val="28"/>
          <w:szCs w:val="28"/>
        </w:rPr>
        <w:t xml:space="preserve"> декабря текущего </w:t>
      </w:r>
      <w:r w:rsidR="00181281" w:rsidRPr="003E5506">
        <w:rPr>
          <w:rFonts w:ascii="Times New Roman" w:hAnsi="Times New Roman" w:cs="Times New Roman"/>
          <w:sz w:val="28"/>
          <w:szCs w:val="28"/>
        </w:rPr>
        <w:t>года</w:t>
      </w:r>
      <w:r w:rsidR="00905EB8" w:rsidRPr="003E550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905EB8" w:rsidRPr="003E550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905EB8" w:rsidRPr="003E5506">
        <w:rPr>
          <w:rFonts w:ascii="Times New Roman" w:hAnsi="Times New Roman" w:cs="Times New Roman"/>
          <w:sz w:val="28"/>
          <w:szCs w:val="28"/>
        </w:rPr>
        <w:t xml:space="preserve"> определения размера денежного поощрения (преми</w:t>
      </w:r>
      <w:r w:rsidR="006B555E">
        <w:rPr>
          <w:rFonts w:ascii="Times New Roman" w:hAnsi="Times New Roman" w:cs="Times New Roman"/>
          <w:sz w:val="28"/>
          <w:szCs w:val="28"/>
        </w:rPr>
        <w:t>и</w:t>
      </w:r>
      <w:r w:rsidR="00905EB8" w:rsidRPr="003E5506">
        <w:rPr>
          <w:rFonts w:ascii="Times New Roman" w:hAnsi="Times New Roman" w:cs="Times New Roman"/>
          <w:sz w:val="28"/>
          <w:szCs w:val="28"/>
        </w:rPr>
        <w:t xml:space="preserve">) </w:t>
      </w:r>
      <w:r w:rsidR="00A2582C" w:rsidRPr="003E5506">
        <w:rPr>
          <w:rFonts w:ascii="Times New Roman" w:hAnsi="Times New Roman" w:cs="Times New Roman"/>
          <w:sz w:val="28"/>
          <w:szCs w:val="28"/>
        </w:rPr>
        <w:t xml:space="preserve">работникам администрации города </w:t>
      </w:r>
      <w:r w:rsidR="00905EB8" w:rsidRPr="003E5506">
        <w:rPr>
          <w:rFonts w:ascii="Times New Roman" w:hAnsi="Times New Roman" w:cs="Times New Roman"/>
          <w:sz w:val="28"/>
          <w:szCs w:val="28"/>
        </w:rPr>
        <w:t xml:space="preserve">по </w:t>
      </w:r>
      <w:r w:rsidR="00BA41B6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905EB8" w:rsidRPr="003E5506">
        <w:rPr>
          <w:rFonts w:ascii="Times New Roman" w:hAnsi="Times New Roman" w:cs="Times New Roman"/>
          <w:sz w:val="28"/>
          <w:szCs w:val="28"/>
        </w:rPr>
        <w:t>работы за квартал:</w:t>
      </w:r>
    </w:p>
    <w:p w:rsidR="00AE6B3D" w:rsidRPr="00AE6B3D" w:rsidRDefault="00AE6B3D" w:rsidP="00CB09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086D">
        <w:rPr>
          <w:rFonts w:ascii="Times New Roman" w:hAnsi="Times New Roman" w:cs="Times New Roman"/>
          <w:sz w:val="28"/>
          <w:szCs w:val="28"/>
        </w:rPr>
        <w:t xml:space="preserve"> руководители отделов, управлений структурных подразделений администрации города направляют руководителю структурного подразделения</w:t>
      </w:r>
      <w:r w:rsidR="00BA41B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D086D">
        <w:rPr>
          <w:rFonts w:ascii="Times New Roman" w:hAnsi="Times New Roman" w:cs="Times New Roman"/>
          <w:sz w:val="28"/>
          <w:szCs w:val="28"/>
        </w:rPr>
        <w:t>,</w:t>
      </w:r>
      <w:r w:rsidR="00BA41B6">
        <w:rPr>
          <w:rFonts w:ascii="Times New Roman" w:hAnsi="Times New Roman" w:cs="Times New Roman"/>
          <w:sz w:val="28"/>
          <w:szCs w:val="28"/>
        </w:rPr>
        <w:t xml:space="preserve"> </w:t>
      </w:r>
      <w:r w:rsidR="00EA6E34" w:rsidRPr="00915D7D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7D086D" w:rsidRPr="00853BC1">
        <w:rPr>
          <w:rFonts w:ascii="Times New Roman" w:hAnsi="Times New Roman" w:cs="Times New Roman"/>
          <w:sz w:val="28"/>
          <w:szCs w:val="28"/>
        </w:rPr>
        <w:t>заместителю</w:t>
      </w:r>
      <w:r w:rsidR="00C23E6B">
        <w:rPr>
          <w:rFonts w:ascii="Times New Roman" w:hAnsi="Times New Roman" w:cs="Times New Roman"/>
          <w:sz w:val="28"/>
          <w:szCs w:val="28"/>
        </w:rPr>
        <w:t xml:space="preserve"> (заместителям)</w:t>
      </w:r>
      <w:r w:rsidR="007D086D" w:rsidRPr="00853BC1">
        <w:rPr>
          <w:rFonts w:ascii="Times New Roman" w:hAnsi="Times New Roman" w:cs="Times New Roman"/>
          <w:sz w:val="28"/>
          <w:szCs w:val="28"/>
        </w:rPr>
        <w:t xml:space="preserve">, </w:t>
      </w:r>
      <w:r w:rsidR="0011084E">
        <w:rPr>
          <w:rFonts w:ascii="Times New Roman" w:hAnsi="Times New Roman" w:cs="Times New Roman"/>
          <w:sz w:val="28"/>
          <w:szCs w:val="28"/>
        </w:rPr>
        <w:t>предложения о размере снижения денежного поощрения (преми</w:t>
      </w:r>
      <w:r w:rsidR="006B555E">
        <w:rPr>
          <w:rFonts w:ascii="Times New Roman" w:hAnsi="Times New Roman" w:cs="Times New Roman"/>
          <w:sz w:val="28"/>
          <w:szCs w:val="28"/>
        </w:rPr>
        <w:t>и</w:t>
      </w:r>
      <w:r w:rsidR="0011084E">
        <w:rPr>
          <w:rFonts w:ascii="Times New Roman" w:hAnsi="Times New Roman" w:cs="Times New Roman"/>
          <w:sz w:val="28"/>
          <w:szCs w:val="28"/>
        </w:rPr>
        <w:t>) работникам, находящимся в их непосредственном</w:t>
      </w:r>
      <w:r w:rsidR="007D086D">
        <w:rPr>
          <w:rFonts w:ascii="Times New Roman" w:hAnsi="Times New Roman" w:cs="Times New Roman"/>
          <w:sz w:val="28"/>
          <w:szCs w:val="28"/>
        </w:rPr>
        <w:t xml:space="preserve"> </w:t>
      </w:r>
      <w:r w:rsidR="0011084E">
        <w:rPr>
          <w:rFonts w:ascii="Times New Roman" w:hAnsi="Times New Roman" w:cs="Times New Roman"/>
          <w:sz w:val="28"/>
          <w:szCs w:val="28"/>
        </w:rPr>
        <w:t>подчинении;</w:t>
      </w:r>
    </w:p>
    <w:p w:rsidR="00341A6B" w:rsidRDefault="00905EB8" w:rsidP="000B10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6B">
        <w:rPr>
          <w:rFonts w:ascii="Times New Roman" w:hAnsi="Times New Roman" w:cs="Times New Roman"/>
          <w:sz w:val="28"/>
          <w:szCs w:val="28"/>
        </w:rPr>
        <w:t xml:space="preserve">- руководители </w:t>
      </w:r>
      <w:r w:rsidR="00656469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341A6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gramStart"/>
      <w:r w:rsidR="0011084E">
        <w:rPr>
          <w:rFonts w:ascii="Times New Roman" w:hAnsi="Times New Roman" w:cs="Times New Roman"/>
          <w:sz w:val="28"/>
          <w:szCs w:val="28"/>
        </w:rPr>
        <w:t xml:space="preserve">рассматривают представленные предложения и </w:t>
      </w:r>
      <w:r w:rsidRPr="00341A6B">
        <w:rPr>
          <w:rFonts w:ascii="Times New Roman" w:hAnsi="Times New Roman" w:cs="Times New Roman"/>
          <w:sz w:val="28"/>
          <w:szCs w:val="28"/>
        </w:rPr>
        <w:t>направляют</w:t>
      </w:r>
      <w:proofErr w:type="gramEnd"/>
      <w:r w:rsidRPr="00341A6B">
        <w:rPr>
          <w:rFonts w:ascii="Times New Roman" w:hAnsi="Times New Roman" w:cs="Times New Roman"/>
          <w:sz w:val="28"/>
          <w:szCs w:val="28"/>
        </w:rPr>
        <w:t xml:space="preserve"> заместителю главы города</w:t>
      </w:r>
      <w:r w:rsidR="007E4E60">
        <w:rPr>
          <w:rFonts w:ascii="Times New Roman" w:hAnsi="Times New Roman" w:cs="Times New Roman"/>
          <w:sz w:val="28"/>
          <w:szCs w:val="28"/>
        </w:rPr>
        <w:t>,</w:t>
      </w:r>
      <w:r w:rsidR="000165CD">
        <w:rPr>
          <w:rFonts w:ascii="Times New Roman" w:hAnsi="Times New Roman" w:cs="Times New Roman"/>
          <w:sz w:val="28"/>
          <w:szCs w:val="28"/>
        </w:rPr>
        <w:t xml:space="preserve"> </w:t>
      </w:r>
      <w:r w:rsidRPr="00341A6B">
        <w:rPr>
          <w:rFonts w:ascii="Times New Roman" w:hAnsi="Times New Roman" w:cs="Times New Roman"/>
          <w:sz w:val="28"/>
          <w:szCs w:val="28"/>
        </w:rPr>
        <w:t>управляющему делами администрации города, осуществляющ</w:t>
      </w:r>
      <w:r w:rsidR="000165CD">
        <w:rPr>
          <w:rFonts w:ascii="Times New Roman" w:hAnsi="Times New Roman" w:cs="Times New Roman"/>
          <w:sz w:val="28"/>
          <w:szCs w:val="28"/>
        </w:rPr>
        <w:t>е</w:t>
      </w:r>
      <w:r w:rsidRPr="00341A6B">
        <w:rPr>
          <w:rFonts w:ascii="Times New Roman" w:hAnsi="Times New Roman" w:cs="Times New Roman"/>
          <w:sz w:val="28"/>
          <w:szCs w:val="28"/>
        </w:rPr>
        <w:t>м</w:t>
      </w:r>
      <w:r w:rsidR="000165CD">
        <w:rPr>
          <w:rFonts w:ascii="Times New Roman" w:hAnsi="Times New Roman" w:cs="Times New Roman"/>
          <w:sz w:val="28"/>
          <w:szCs w:val="28"/>
        </w:rPr>
        <w:t>у</w:t>
      </w:r>
      <w:r w:rsidRPr="00341A6B">
        <w:rPr>
          <w:rFonts w:ascii="Times New Roman" w:hAnsi="Times New Roman" w:cs="Times New Roman"/>
          <w:sz w:val="28"/>
          <w:szCs w:val="28"/>
        </w:rPr>
        <w:t xml:space="preserve"> общее руководство деятельностью </w:t>
      </w:r>
      <w:r w:rsidR="003C0CFE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341A6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2582C" w:rsidRPr="00341A6B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3E5506">
        <w:rPr>
          <w:rFonts w:ascii="Times New Roman" w:hAnsi="Times New Roman" w:cs="Times New Roman"/>
          <w:sz w:val="28"/>
          <w:szCs w:val="28"/>
        </w:rPr>
        <w:t>,</w:t>
      </w:r>
      <w:r w:rsidRPr="00341A6B">
        <w:rPr>
          <w:rFonts w:ascii="Times New Roman" w:hAnsi="Times New Roman" w:cs="Times New Roman"/>
          <w:sz w:val="28"/>
          <w:szCs w:val="28"/>
        </w:rPr>
        <w:t xml:space="preserve"> </w:t>
      </w:r>
      <w:r w:rsidR="00D27798">
        <w:rPr>
          <w:rFonts w:ascii="Times New Roman" w:hAnsi="Times New Roman" w:cs="Times New Roman"/>
          <w:sz w:val="28"/>
          <w:szCs w:val="28"/>
        </w:rPr>
        <w:t xml:space="preserve">информацию и </w:t>
      </w:r>
      <w:r w:rsidRPr="00341A6B">
        <w:rPr>
          <w:rFonts w:ascii="Times New Roman" w:hAnsi="Times New Roman" w:cs="Times New Roman"/>
          <w:sz w:val="28"/>
          <w:szCs w:val="28"/>
        </w:rPr>
        <w:t xml:space="preserve">предложения о предлагаемом размере снижения </w:t>
      </w:r>
      <w:r w:rsidR="00E84259">
        <w:rPr>
          <w:rFonts w:ascii="Times New Roman" w:hAnsi="Times New Roman" w:cs="Times New Roman"/>
          <w:sz w:val="28"/>
          <w:szCs w:val="28"/>
        </w:rPr>
        <w:t>денежного поощрения (преми</w:t>
      </w:r>
      <w:r w:rsidR="006B555E">
        <w:rPr>
          <w:rFonts w:ascii="Times New Roman" w:hAnsi="Times New Roman" w:cs="Times New Roman"/>
          <w:sz w:val="28"/>
          <w:szCs w:val="28"/>
        </w:rPr>
        <w:t>и</w:t>
      </w:r>
      <w:r w:rsidR="00E84259">
        <w:rPr>
          <w:rFonts w:ascii="Times New Roman" w:hAnsi="Times New Roman" w:cs="Times New Roman"/>
          <w:sz w:val="28"/>
          <w:szCs w:val="28"/>
        </w:rPr>
        <w:t xml:space="preserve">) </w:t>
      </w:r>
      <w:r w:rsidRPr="00341A6B">
        <w:rPr>
          <w:rFonts w:ascii="Times New Roman" w:hAnsi="Times New Roman" w:cs="Times New Roman"/>
          <w:sz w:val="28"/>
          <w:szCs w:val="28"/>
        </w:rPr>
        <w:t>по итогам работы за квартал конкретным работникам</w:t>
      </w:r>
      <w:r w:rsidR="00B009D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FB0102">
        <w:rPr>
          <w:rFonts w:ascii="Times New Roman" w:hAnsi="Times New Roman" w:cs="Times New Roman"/>
          <w:sz w:val="28"/>
          <w:szCs w:val="28"/>
        </w:rPr>
        <w:t>, находящимся в их подчинении</w:t>
      </w:r>
      <w:r w:rsidRPr="00341A6B">
        <w:rPr>
          <w:rFonts w:ascii="Times New Roman" w:hAnsi="Times New Roman" w:cs="Times New Roman"/>
          <w:sz w:val="28"/>
          <w:szCs w:val="28"/>
        </w:rPr>
        <w:t>;</w:t>
      </w:r>
    </w:p>
    <w:p w:rsidR="00A8110A" w:rsidRDefault="00A8110A" w:rsidP="000B10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руководители структурных подразделений администрации города,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непосредственном подчинении глав</w:t>
      </w:r>
      <w:r w:rsidR="00D3073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города, рассматривают представленные предложения и </w:t>
      </w:r>
      <w:r w:rsidRPr="00341A6B">
        <w:rPr>
          <w:rFonts w:ascii="Times New Roman" w:hAnsi="Times New Roman" w:cs="Times New Roman"/>
          <w:sz w:val="28"/>
          <w:szCs w:val="28"/>
        </w:rPr>
        <w:t xml:space="preserve">направляют </w:t>
      </w:r>
      <w:r>
        <w:rPr>
          <w:rFonts w:ascii="Times New Roman" w:hAnsi="Times New Roman" w:cs="Times New Roman"/>
          <w:sz w:val="28"/>
          <w:szCs w:val="28"/>
        </w:rPr>
        <w:t>в управление по вопросам муниципальной службы и кадров</w:t>
      </w:r>
      <w:r w:rsidR="004527A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информацию и </w:t>
      </w:r>
      <w:r w:rsidRPr="00341A6B">
        <w:rPr>
          <w:rFonts w:ascii="Times New Roman" w:hAnsi="Times New Roman" w:cs="Times New Roman"/>
          <w:sz w:val="28"/>
          <w:szCs w:val="28"/>
        </w:rPr>
        <w:t xml:space="preserve">предложения о размере снижения </w:t>
      </w:r>
      <w:r>
        <w:rPr>
          <w:rFonts w:ascii="Times New Roman" w:hAnsi="Times New Roman" w:cs="Times New Roman"/>
          <w:sz w:val="28"/>
          <w:szCs w:val="28"/>
        </w:rPr>
        <w:t xml:space="preserve">денежного поощрения (премии) </w:t>
      </w:r>
      <w:r w:rsidRPr="00341A6B">
        <w:rPr>
          <w:rFonts w:ascii="Times New Roman" w:hAnsi="Times New Roman" w:cs="Times New Roman"/>
          <w:sz w:val="28"/>
          <w:szCs w:val="28"/>
        </w:rPr>
        <w:t>по итогам работы за квартал конкретным работникам</w:t>
      </w:r>
      <w:r w:rsidR="004527A7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 города;</w:t>
      </w:r>
    </w:p>
    <w:p w:rsidR="00F06D7D" w:rsidRDefault="00905EB8" w:rsidP="00CB0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390">
        <w:rPr>
          <w:rFonts w:ascii="Times New Roman" w:hAnsi="Times New Roman" w:cs="Times New Roman"/>
          <w:sz w:val="28"/>
          <w:szCs w:val="28"/>
        </w:rPr>
        <w:t>- заместители главы города, управляющий делами администрации города</w:t>
      </w:r>
      <w:r w:rsidR="00D27798">
        <w:rPr>
          <w:rFonts w:ascii="Times New Roman" w:hAnsi="Times New Roman" w:cs="Times New Roman"/>
          <w:sz w:val="28"/>
          <w:szCs w:val="28"/>
        </w:rPr>
        <w:t>,</w:t>
      </w:r>
      <w:r w:rsidR="0071492E">
        <w:rPr>
          <w:rFonts w:ascii="Times New Roman" w:hAnsi="Times New Roman" w:cs="Times New Roman"/>
          <w:sz w:val="28"/>
          <w:szCs w:val="28"/>
        </w:rPr>
        <w:t xml:space="preserve"> </w:t>
      </w:r>
      <w:r w:rsidR="00D27798" w:rsidRPr="00341A6B">
        <w:rPr>
          <w:rFonts w:ascii="Times New Roman" w:hAnsi="Times New Roman" w:cs="Times New Roman"/>
          <w:sz w:val="28"/>
          <w:szCs w:val="28"/>
        </w:rPr>
        <w:t>осуществляющи</w:t>
      </w:r>
      <w:r w:rsidR="00D27798">
        <w:rPr>
          <w:rFonts w:ascii="Times New Roman" w:hAnsi="Times New Roman" w:cs="Times New Roman"/>
          <w:sz w:val="28"/>
          <w:szCs w:val="28"/>
        </w:rPr>
        <w:t>е</w:t>
      </w:r>
      <w:r w:rsidR="00D27798" w:rsidRPr="00341A6B">
        <w:rPr>
          <w:rFonts w:ascii="Times New Roman" w:hAnsi="Times New Roman" w:cs="Times New Roman"/>
          <w:sz w:val="28"/>
          <w:szCs w:val="28"/>
        </w:rPr>
        <w:t xml:space="preserve"> общее руководство деятельностью </w:t>
      </w:r>
      <w:r w:rsidR="003C0CFE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D27798" w:rsidRPr="00341A6B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D27798">
        <w:rPr>
          <w:rFonts w:ascii="Times New Roman" w:hAnsi="Times New Roman" w:cs="Times New Roman"/>
          <w:sz w:val="28"/>
          <w:szCs w:val="28"/>
        </w:rPr>
        <w:t>,</w:t>
      </w:r>
      <w:r w:rsidR="004527A7">
        <w:rPr>
          <w:rFonts w:ascii="Times New Roman" w:hAnsi="Times New Roman" w:cs="Times New Roman"/>
          <w:sz w:val="28"/>
          <w:szCs w:val="28"/>
        </w:rPr>
        <w:t xml:space="preserve"> управление по вопросам муниципальной </w:t>
      </w:r>
      <w:r w:rsidR="004527A7">
        <w:rPr>
          <w:rFonts w:ascii="Times New Roman" w:hAnsi="Times New Roman" w:cs="Times New Roman"/>
          <w:sz w:val="28"/>
          <w:szCs w:val="28"/>
        </w:rPr>
        <w:lastRenderedPageBreak/>
        <w:t>службы и кадров</w:t>
      </w:r>
      <w:r w:rsidR="00D27798">
        <w:rPr>
          <w:rFonts w:ascii="Times New Roman" w:hAnsi="Times New Roman" w:cs="Times New Roman"/>
          <w:sz w:val="28"/>
          <w:szCs w:val="28"/>
        </w:rPr>
        <w:t xml:space="preserve"> </w:t>
      </w:r>
      <w:r w:rsidR="00340D9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11084E">
        <w:rPr>
          <w:rFonts w:ascii="Times New Roman" w:hAnsi="Times New Roman" w:cs="Times New Roman"/>
          <w:sz w:val="28"/>
          <w:szCs w:val="28"/>
        </w:rPr>
        <w:t xml:space="preserve">рассматривают представленную руководителями структурных подразделений информацию, а также </w:t>
      </w:r>
      <w:r w:rsidR="0071492E">
        <w:rPr>
          <w:rFonts w:ascii="Times New Roman" w:hAnsi="Times New Roman" w:cs="Times New Roman"/>
          <w:sz w:val="28"/>
          <w:szCs w:val="28"/>
        </w:rPr>
        <w:t>осуществляют подготовку</w:t>
      </w:r>
      <w:r w:rsidRPr="00115390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1492E">
        <w:rPr>
          <w:rFonts w:ascii="Times New Roman" w:hAnsi="Times New Roman" w:cs="Times New Roman"/>
          <w:sz w:val="28"/>
          <w:szCs w:val="28"/>
        </w:rPr>
        <w:t xml:space="preserve">й </w:t>
      </w:r>
      <w:r w:rsidRPr="00115390">
        <w:rPr>
          <w:rFonts w:ascii="Times New Roman" w:hAnsi="Times New Roman" w:cs="Times New Roman"/>
          <w:sz w:val="28"/>
          <w:szCs w:val="28"/>
        </w:rPr>
        <w:t xml:space="preserve">о снижении </w:t>
      </w:r>
      <w:r w:rsidR="00A2582C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Pr="00115390">
        <w:rPr>
          <w:rFonts w:ascii="Times New Roman" w:hAnsi="Times New Roman" w:cs="Times New Roman"/>
          <w:sz w:val="28"/>
          <w:szCs w:val="28"/>
        </w:rPr>
        <w:t xml:space="preserve">поощрения за </w:t>
      </w:r>
      <w:r w:rsidR="00B1062D">
        <w:rPr>
          <w:rFonts w:ascii="Times New Roman" w:hAnsi="Times New Roman" w:cs="Times New Roman"/>
          <w:sz w:val="28"/>
          <w:szCs w:val="28"/>
        </w:rPr>
        <w:t xml:space="preserve">соответствующий квартал </w:t>
      </w:r>
      <w:r w:rsidRPr="00115390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656469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Pr="00115390">
        <w:rPr>
          <w:rFonts w:ascii="Times New Roman" w:hAnsi="Times New Roman" w:cs="Times New Roman"/>
          <w:sz w:val="28"/>
          <w:szCs w:val="28"/>
        </w:rPr>
        <w:t xml:space="preserve">администрации города, в отношении которых заместителями главы города, управляющим делами администрации города осуществляется общее </w:t>
      </w:r>
      <w:r w:rsidRPr="00853BC1">
        <w:rPr>
          <w:rFonts w:ascii="Times New Roman" w:hAnsi="Times New Roman" w:cs="Times New Roman"/>
          <w:sz w:val="28"/>
          <w:szCs w:val="28"/>
        </w:rPr>
        <w:t>руководство</w:t>
      </w:r>
      <w:r w:rsidR="004527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5496" w:rsidRDefault="003E5506" w:rsidP="00CB0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</w:t>
      </w:r>
      <w:r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снижении размера денежного поощрения (преми</w:t>
      </w:r>
      <w:r w:rsidR="006B55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E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администрации города </w:t>
      </w:r>
      <w:r w:rsidR="00905EB8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47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Комиссии </w:t>
      </w:r>
      <w:r w:rsidR="00FB418B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="00FB418B" w:rsidRPr="004F27D2">
        <w:rPr>
          <w:rFonts w:ascii="Times New Roman" w:hAnsi="Times New Roman" w:cs="Times New Roman"/>
          <w:sz w:val="28"/>
          <w:szCs w:val="28"/>
        </w:rPr>
        <w:t xml:space="preserve"> </w:t>
      </w:r>
      <w:r w:rsidR="00905EB8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числа месяца, следующего за отчетным</w:t>
      </w:r>
      <w:r w:rsidR="00FB418B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кварталом, а по итогам работы за </w:t>
      </w:r>
      <w:r w:rsidR="00FB418B" w:rsidRPr="004F27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FB418B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9A62D9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70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418B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EB8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</w:t>
      </w:r>
      <w:r w:rsidR="004F27D2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5EB8" w:rsidRPr="004F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текущего </w:t>
      </w:r>
      <w:r w:rsidR="00905E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7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</w:t>
      </w:r>
      <w:r w:rsidR="00A36B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E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E755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EC7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A99" w:rsidRDefault="00B00AE3" w:rsidP="00CB0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751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5D44BF" w:rsidRPr="0058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B5F">
        <w:rPr>
          <w:rFonts w:ascii="Times New Roman" w:hAnsi="Times New Roman" w:cs="Times New Roman"/>
          <w:sz w:val="28"/>
          <w:szCs w:val="28"/>
        </w:rPr>
        <w:t>Управление по вопросам муниципальной службы и кадров осуществляет подготовку</w:t>
      </w:r>
      <w:r w:rsidR="00761B5F" w:rsidRPr="00115390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61B5F">
        <w:rPr>
          <w:rFonts w:ascii="Times New Roman" w:hAnsi="Times New Roman" w:cs="Times New Roman"/>
          <w:sz w:val="28"/>
          <w:szCs w:val="28"/>
        </w:rPr>
        <w:t xml:space="preserve">й </w:t>
      </w:r>
      <w:r w:rsidR="00761B5F" w:rsidRPr="00115390">
        <w:rPr>
          <w:rFonts w:ascii="Times New Roman" w:hAnsi="Times New Roman" w:cs="Times New Roman"/>
          <w:sz w:val="28"/>
          <w:szCs w:val="28"/>
        </w:rPr>
        <w:t xml:space="preserve">о снижении </w:t>
      </w:r>
      <w:r w:rsidR="00761B5F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="00761B5F" w:rsidRPr="00115390">
        <w:rPr>
          <w:rFonts w:ascii="Times New Roman" w:hAnsi="Times New Roman" w:cs="Times New Roman"/>
          <w:sz w:val="28"/>
          <w:szCs w:val="28"/>
        </w:rPr>
        <w:t xml:space="preserve">поощрения за </w:t>
      </w:r>
      <w:r w:rsidR="00761B5F">
        <w:rPr>
          <w:rFonts w:ascii="Times New Roman" w:hAnsi="Times New Roman" w:cs="Times New Roman"/>
          <w:sz w:val="28"/>
          <w:szCs w:val="28"/>
        </w:rPr>
        <w:t xml:space="preserve">соответствующий квартал </w:t>
      </w:r>
      <w:r w:rsidR="00761B5F" w:rsidRPr="00115390">
        <w:rPr>
          <w:rFonts w:ascii="Times New Roman" w:hAnsi="Times New Roman" w:cs="Times New Roman"/>
          <w:sz w:val="28"/>
          <w:szCs w:val="28"/>
        </w:rPr>
        <w:t>заместител</w:t>
      </w:r>
      <w:r w:rsidR="00761B5F">
        <w:rPr>
          <w:rFonts w:ascii="Times New Roman" w:hAnsi="Times New Roman" w:cs="Times New Roman"/>
          <w:sz w:val="28"/>
          <w:szCs w:val="28"/>
        </w:rPr>
        <w:t>ям главы города, управляющему</w:t>
      </w:r>
      <w:r w:rsidR="00761B5F" w:rsidRPr="00115390">
        <w:rPr>
          <w:rFonts w:ascii="Times New Roman" w:hAnsi="Times New Roman" w:cs="Times New Roman"/>
          <w:sz w:val="28"/>
          <w:szCs w:val="28"/>
        </w:rPr>
        <w:t xml:space="preserve"> делами администрации города</w:t>
      </w:r>
      <w:r w:rsidR="00761B5F">
        <w:rPr>
          <w:rFonts w:ascii="Times New Roman" w:hAnsi="Times New Roman" w:cs="Times New Roman"/>
          <w:sz w:val="28"/>
          <w:szCs w:val="28"/>
        </w:rPr>
        <w:t>, руководителям структурных подразделений, находящихся в непосредственном подчинении главы города,</w:t>
      </w:r>
      <w:r w:rsidR="00761B5F" w:rsidRPr="004C06E5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61B5F" w:rsidRPr="004C06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форме согласно приложению 1 к </w:t>
      </w:r>
      <w:r w:rsidR="007E4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настоящему </w:t>
      </w:r>
      <w:r w:rsidR="00761B5F" w:rsidRPr="004C06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Положению</w:t>
      </w:r>
      <w:r w:rsidR="00761B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761B5F" w:rsidRPr="004C06E5" w:rsidRDefault="00761B5F" w:rsidP="00CB09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Предложения</w:t>
      </w:r>
      <w:r w:rsidR="00DA49B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согласованные с главой города,</w:t>
      </w:r>
      <w:r w:rsidR="00BA51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направляются на рассмотрение Комиссии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сроки, установленные абзацем шестым пункта 3.2., для принятия решения о снижении размера денежного поощрения в отношении указанных лиц.</w:t>
      </w:r>
    </w:p>
    <w:p w:rsidR="00761B5F" w:rsidRPr="0058751B" w:rsidRDefault="00761B5F" w:rsidP="004F2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3BF" w:rsidRPr="00BC6591" w:rsidRDefault="00F95BA3" w:rsidP="000B10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="00326D76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Условия и порядок выплаты</w:t>
      </w:r>
      <w:r w:rsidR="007A0F06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6D76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денежного поощрения (преми</w:t>
      </w:r>
      <w:r w:rsidR="007A0F06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26D76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26D76" w:rsidRPr="00BC6591" w:rsidRDefault="002623BF" w:rsidP="00814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работы </w:t>
      </w:r>
      <w:r w:rsidR="00326D76" w:rsidRPr="00BC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год</w:t>
      </w:r>
    </w:p>
    <w:p w:rsidR="007A0F06" w:rsidRPr="00BC6591" w:rsidRDefault="007A0F06" w:rsidP="00915D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914" w:rsidRDefault="00F95BA3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26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Критерием для выплаты денежного поощрения (преми</w:t>
      </w:r>
      <w:r w:rsidR="006B5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26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 результатам работы за год является отсутствие у работника администрации города </w:t>
      </w:r>
      <w:r w:rsidR="007D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дисциплинарного взыскания на </w:t>
      </w:r>
      <w:r w:rsidR="000B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дату принятия </w:t>
      </w:r>
      <w:r w:rsidR="00BE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</w:t>
      </w:r>
      <w:r w:rsidR="000B10C8" w:rsidRPr="000B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B10C8" w:rsidRPr="000B1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B10C8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0B1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снижении размера </w:t>
      </w:r>
      <w:r w:rsidR="000B10C8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денежного поощрения (преми</w:t>
      </w:r>
      <w:r w:rsidR="000B10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B10C8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B10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работнику администрации города</w:t>
      </w:r>
      <w:r w:rsidR="0041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1868" w:rsidRDefault="00F95BA3" w:rsidP="00611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D39C4" w:rsidRPr="007D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4169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416914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</w:t>
      </w:r>
      <w:r w:rsidR="004169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16914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</w:t>
      </w:r>
      <w:r w:rsidR="00A633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снижении размера </w:t>
      </w:r>
      <w:r w:rsidR="00416914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денежного поощрения (преми</w:t>
      </w:r>
      <w:r w:rsidR="004169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16914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4169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работнику администрации города принимается с учетом</w:t>
      </w:r>
      <w:r w:rsidR="00416914" w:rsidRPr="00C721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</w:t>
      </w:r>
      <w:r w:rsidR="004C06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D39C4" w:rsidRPr="007D39C4">
        <w:rPr>
          <w:rFonts w:ascii="Times New Roman" w:hAnsi="Times New Roman" w:cs="Times New Roman"/>
          <w:sz w:val="28"/>
          <w:szCs w:val="28"/>
        </w:rPr>
        <w:t xml:space="preserve"> </w:t>
      </w:r>
      <w:r w:rsidR="00B5182E" w:rsidRPr="00F95BA3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B5182E" w:rsidRPr="00F95BA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 снятых дисциплинарных взысканий, примененных к</w:t>
      </w:r>
      <w:r w:rsidR="00B518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работнику администрации города в текущем году</w:t>
      </w:r>
      <w:r w:rsidR="0061186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предоставленной </w:t>
      </w:r>
      <w:r w:rsidR="00611868" w:rsidRPr="00F95BA3">
        <w:rPr>
          <w:rFonts w:ascii="Times New Roman" w:hAnsi="Times New Roman" w:cs="Times New Roman"/>
          <w:sz w:val="28"/>
          <w:szCs w:val="28"/>
        </w:rPr>
        <w:t>управление</w:t>
      </w:r>
      <w:r w:rsidR="00611868">
        <w:rPr>
          <w:rFonts w:ascii="Times New Roman" w:hAnsi="Times New Roman" w:cs="Times New Roman"/>
          <w:sz w:val="28"/>
          <w:szCs w:val="28"/>
        </w:rPr>
        <w:t>м</w:t>
      </w:r>
      <w:r w:rsidR="00611868" w:rsidRPr="00F95BA3"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 и кадров администрации города. </w:t>
      </w:r>
    </w:p>
    <w:p w:rsidR="00B5182E" w:rsidRDefault="00B5182E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82E" w:rsidRDefault="00B5182E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DFF" w:rsidRDefault="00C64DFF" w:rsidP="00EF3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64DFF" w:rsidSect="00CB1CE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4DFF" w:rsidRDefault="00C64DFF" w:rsidP="001D4642">
      <w:pPr>
        <w:spacing w:after="0" w:line="240" w:lineRule="auto"/>
        <w:ind w:left="7938"/>
        <w:rPr>
          <w:rFonts w:eastAsia="Times New Roman" w:cs="Arial"/>
          <w:bCs/>
          <w:color w:val="282828"/>
          <w:sz w:val="28"/>
          <w:szCs w:val="28"/>
          <w:lang w:eastAsia="ru-RU"/>
        </w:rPr>
      </w:pPr>
      <w:r w:rsidRPr="009B583E"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  <w:lastRenderedPageBreak/>
        <w:t>Приложение 1</w:t>
      </w:r>
    </w:p>
    <w:p w:rsidR="00915D7D" w:rsidRDefault="004072CB" w:rsidP="001D4642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583E">
        <w:rPr>
          <w:rFonts w:ascii="Times New Roman" w:hAnsi="Times New Roman" w:cs="Times New Roman"/>
          <w:sz w:val="28"/>
          <w:szCs w:val="28"/>
        </w:rPr>
        <w:t>оложению о критериях оценки</w:t>
      </w:r>
      <w:r w:rsidR="001D4642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эффективности 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D7D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1D4642">
        <w:rPr>
          <w:rFonts w:ascii="Times New Roman" w:hAnsi="Times New Roman" w:cs="Times New Roman"/>
          <w:sz w:val="28"/>
          <w:szCs w:val="28"/>
        </w:rPr>
        <w:t xml:space="preserve"> </w:t>
      </w:r>
      <w:r w:rsidR="00915D7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9B583E">
        <w:rPr>
          <w:rFonts w:ascii="Times New Roman" w:hAnsi="Times New Roman" w:cs="Times New Roman"/>
          <w:sz w:val="28"/>
          <w:szCs w:val="28"/>
        </w:rPr>
        <w:t>лиц, замещающих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должности муниципальной</w:t>
      </w:r>
    </w:p>
    <w:p w:rsidR="004072CB" w:rsidRDefault="004072CB" w:rsidP="001D4642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>службы,</w:t>
      </w:r>
      <w:r w:rsidR="00915D7D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и лиц, занимающих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не отнесенные</w:t>
      </w:r>
      <w:r w:rsidR="001D4642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к должностям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службы</w:t>
      </w:r>
    </w:p>
    <w:p w:rsidR="004072CB" w:rsidRDefault="004072CB" w:rsidP="001D4642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B583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9B583E">
        <w:rPr>
          <w:rFonts w:ascii="Times New Roman" w:hAnsi="Times New Roman" w:cs="Times New Roman"/>
          <w:sz w:val="28"/>
          <w:szCs w:val="28"/>
        </w:rPr>
        <w:t xml:space="preserve"> 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обеспечение</w:t>
      </w:r>
    </w:p>
    <w:p w:rsidR="004072CB" w:rsidRDefault="004072CB" w:rsidP="001D4642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>деятельности администрации города Нижневартовск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072CB" w:rsidRPr="004072CB" w:rsidRDefault="004072CB" w:rsidP="00C64DFF">
      <w:pPr>
        <w:spacing w:after="0" w:line="240" w:lineRule="auto"/>
        <w:jc w:val="right"/>
        <w:rPr>
          <w:rFonts w:eastAsia="Times New Roman" w:cs="Arial"/>
          <w:bCs/>
          <w:color w:val="282828"/>
          <w:sz w:val="28"/>
          <w:szCs w:val="28"/>
          <w:lang w:eastAsia="ru-RU"/>
        </w:rPr>
      </w:pPr>
    </w:p>
    <w:p w:rsidR="007706D3" w:rsidRDefault="005247FA" w:rsidP="007706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14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6D3" w:rsidRPr="00BD3B76" w:rsidRDefault="005247FA" w:rsidP="005247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4895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е снижения</w:t>
      </w:r>
      <w:r w:rsidR="00814895">
        <w:rPr>
          <w:rFonts w:ascii="Times New Roman" w:hAnsi="Times New Roman" w:cs="Times New Roman"/>
          <w:sz w:val="28"/>
          <w:szCs w:val="28"/>
        </w:rPr>
        <w:t xml:space="preserve"> </w:t>
      </w:r>
      <w:r w:rsidR="007706D3" w:rsidRPr="00BD3B76">
        <w:rPr>
          <w:rFonts w:ascii="Times New Roman" w:hAnsi="Times New Roman" w:cs="Times New Roman"/>
          <w:sz w:val="28"/>
          <w:szCs w:val="28"/>
        </w:rPr>
        <w:t>денежного поощрения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6D3" w:rsidRPr="00BD3B76">
        <w:rPr>
          <w:rFonts w:ascii="Times New Roman" w:hAnsi="Times New Roman" w:cs="Times New Roman"/>
          <w:sz w:val="28"/>
          <w:szCs w:val="28"/>
        </w:rPr>
        <w:t>лицам, замещающим должности муниципальной службы,</w:t>
      </w:r>
      <w:r w:rsidR="007706D3" w:rsidRPr="00770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6D3" w:rsidRPr="00BD3B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премии лицам, занимающим должности, не отнесенные к должностям муниципальной службы и осуществляющим техническое обеспечение деятельности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6D3" w:rsidRPr="00BD3B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 Нижневартовска</w:t>
      </w:r>
      <w:r w:rsidR="007706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6D3">
        <w:rPr>
          <w:rFonts w:ascii="Times New Roman" w:hAnsi="Times New Roman" w:cs="Times New Roman"/>
          <w:sz w:val="28"/>
          <w:szCs w:val="28"/>
        </w:rPr>
        <w:t>за ____ квартал</w:t>
      </w:r>
      <w:r>
        <w:rPr>
          <w:rFonts w:ascii="Times New Roman" w:hAnsi="Times New Roman" w:cs="Times New Roman"/>
          <w:sz w:val="28"/>
          <w:szCs w:val="28"/>
        </w:rPr>
        <w:t xml:space="preserve"> в разрезе </w:t>
      </w:r>
      <w:r>
        <w:rPr>
          <w:rFonts w:ascii="Times New Roman" w:hAnsi="Times New Roman" w:cs="Times New Roman"/>
          <w:sz w:val="28"/>
          <w:szCs w:val="28"/>
        </w:rPr>
        <w:t>показателей</w:t>
      </w:r>
    </w:p>
    <w:p w:rsidR="007706D3" w:rsidRDefault="007706D3" w:rsidP="00C64D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851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992"/>
        <w:gridCol w:w="850"/>
        <w:gridCol w:w="851"/>
        <w:gridCol w:w="850"/>
        <w:gridCol w:w="993"/>
        <w:gridCol w:w="851"/>
        <w:gridCol w:w="850"/>
        <w:gridCol w:w="850"/>
        <w:gridCol w:w="992"/>
        <w:gridCol w:w="993"/>
        <w:gridCol w:w="1134"/>
        <w:gridCol w:w="1276"/>
      </w:tblGrid>
      <w:tr w:rsidR="001B331D" w:rsidTr="001B331D">
        <w:tc>
          <w:tcPr>
            <w:tcW w:w="1668" w:type="dxa"/>
            <w:vMerge w:val="restart"/>
          </w:tcPr>
          <w:p w:rsidR="001B331D" w:rsidRPr="001476D7" w:rsidRDefault="001B331D" w:rsidP="000750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ФИО</w:t>
            </w:r>
          </w:p>
        </w:tc>
        <w:tc>
          <w:tcPr>
            <w:tcW w:w="13183" w:type="dxa"/>
            <w:gridSpan w:val="14"/>
          </w:tcPr>
          <w:p w:rsidR="001B331D" w:rsidRPr="001476D7" w:rsidRDefault="001B331D" w:rsidP="00180AAB">
            <w:pPr>
              <w:pStyle w:val="ConsPlusNormal"/>
              <w:ind w:right="520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Процент снижения денежного поощрения </w:t>
            </w:r>
          </w:p>
        </w:tc>
      </w:tr>
      <w:tr w:rsidR="001B331D" w:rsidTr="001B331D">
        <w:tc>
          <w:tcPr>
            <w:tcW w:w="1668" w:type="dxa"/>
            <w:vMerge/>
          </w:tcPr>
          <w:p w:rsidR="001B331D" w:rsidRPr="001476D7" w:rsidRDefault="001B331D" w:rsidP="000750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B331D" w:rsidRPr="001476D7" w:rsidRDefault="001B331D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1B331D" w:rsidRPr="001476D7" w:rsidRDefault="001B331D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  <w:gridSpan w:val="2"/>
          </w:tcPr>
          <w:p w:rsidR="001B331D" w:rsidRPr="001476D7" w:rsidRDefault="001B331D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1B331D" w:rsidRPr="001476D7" w:rsidRDefault="001B331D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2" w:type="dxa"/>
            <w:gridSpan w:val="2"/>
          </w:tcPr>
          <w:p w:rsidR="001B331D" w:rsidRPr="001476D7" w:rsidRDefault="001B331D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27" w:type="dxa"/>
            <w:gridSpan w:val="2"/>
          </w:tcPr>
          <w:p w:rsidR="001B331D" w:rsidRPr="001476D7" w:rsidRDefault="001B331D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1B331D" w:rsidRPr="001476D7" w:rsidRDefault="001B331D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1B331D" w:rsidRPr="004F79EC" w:rsidTr="001B331D">
        <w:tc>
          <w:tcPr>
            <w:tcW w:w="1668" w:type="dxa"/>
            <w:vMerge/>
          </w:tcPr>
          <w:p w:rsidR="001B331D" w:rsidRPr="001476D7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B331D" w:rsidRPr="001476D7" w:rsidRDefault="001B331D" w:rsidP="008B56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Дисциплинарные взыскания </w:t>
            </w:r>
          </w:p>
        </w:tc>
        <w:tc>
          <w:tcPr>
            <w:tcW w:w="1701" w:type="dxa"/>
            <w:gridSpan w:val="2"/>
          </w:tcPr>
          <w:p w:rsidR="001B331D" w:rsidRPr="001476D7" w:rsidRDefault="001B331D" w:rsidP="006D61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Нарушение </w:t>
            </w:r>
          </w:p>
          <w:p w:rsidR="001B331D" w:rsidRPr="001476D7" w:rsidRDefault="001B331D" w:rsidP="006D61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правил трудового распорядка*</w:t>
            </w:r>
          </w:p>
        </w:tc>
        <w:tc>
          <w:tcPr>
            <w:tcW w:w="1843" w:type="dxa"/>
            <w:gridSpan w:val="2"/>
          </w:tcPr>
          <w:p w:rsidR="001B331D" w:rsidRPr="001476D7" w:rsidRDefault="001B331D" w:rsidP="001B33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должностных обязанностей (за исключением гр.4-6)*</w:t>
            </w:r>
          </w:p>
        </w:tc>
        <w:tc>
          <w:tcPr>
            <w:tcW w:w="1701" w:type="dxa"/>
            <w:gridSpan w:val="2"/>
          </w:tcPr>
          <w:p w:rsidR="001B331D" w:rsidRPr="001476D7" w:rsidRDefault="001B331D" w:rsidP="00146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Кодекса этики и служебного поведения*</w:t>
            </w:r>
          </w:p>
        </w:tc>
        <w:tc>
          <w:tcPr>
            <w:tcW w:w="1842" w:type="dxa"/>
            <w:gridSpan w:val="2"/>
          </w:tcPr>
          <w:p w:rsidR="001B331D" w:rsidRPr="001476D7" w:rsidRDefault="001B331D" w:rsidP="00146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Некачественная подготовка документов или информации*</w:t>
            </w:r>
          </w:p>
        </w:tc>
        <w:tc>
          <w:tcPr>
            <w:tcW w:w="2127" w:type="dxa"/>
            <w:gridSpan w:val="2"/>
          </w:tcPr>
          <w:p w:rsidR="001B331D" w:rsidRPr="001476D7" w:rsidRDefault="001B331D" w:rsidP="00146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сроков исполнения (согласования) документов с установленными сроками исполнения (согласования)</w:t>
            </w:r>
            <w:r w:rsidRPr="001476D7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276" w:type="dxa"/>
          </w:tcPr>
          <w:p w:rsidR="001B331D" w:rsidRPr="001476D7" w:rsidRDefault="001B331D" w:rsidP="001B331D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Общий процент снижения денежного поощрения</w:t>
            </w:r>
          </w:p>
        </w:tc>
      </w:tr>
      <w:tr w:rsidR="001B331D" w:rsidRPr="004F79EC" w:rsidTr="001B331D">
        <w:tc>
          <w:tcPr>
            <w:tcW w:w="1668" w:type="dxa"/>
          </w:tcPr>
          <w:p w:rsidR="001B331D" w:rsidRPr="001476D7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B331D" w:rsidRPr="001476D7" w:rsidRDefault="001B331D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  <w:u w:val="single"/>
              </w:rPr>
              <w:t xml:space="preserve">замечание: 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1 случай – 20%; 2 случая– </w:t>
            </w:r>
            <w:r w:rsidR="007706D3">
              <w:rPr>
                <w:rFonts w:ascii="Times New Roman" w:eastAsiaTheme="minorEastAsia" w:hAnsi="Times New Roman" w:cs="Times New Roman"/>
                <w:szCs w:val="22"/>
              </w:rPr>
              <w:t>5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0%;</w:t>
            </w:r>
          </w:p>
          <w:p w:rsidR="001B331D" w:rsidRPr="001476D7" w:rsidRDefault="001B331D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3 и более -100%</w:t>
            </w:r>
          </w:p>
          <w:p w:rsidR="001B331D" w:rsidRPr="001476D7" w:rsidRDefault="001B331D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  <w:u w:val="single"/>
              </w:rPr>
              <w:t xml:space="preserve">выговор: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случай – 50%;</w:t>
            </w:r>
          </w:p>
          <w:p w:rsidR="001B331D" w:rsidRPr="001476D7" w:rsidRDefault="001B331D" w:rsidP="001476D7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-</w:t>
            </w:r>
            <w:r w:rsidR="001476D7"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100%</w:t>
            </w:r>
          </w:p>
        </w:tc>
        <w:tc>
          <w:tcPr>
            <w:tcW w:w="1701" w:type="dxa"/>
            <w:gridSpan w:val="2"/>
          </w:tcPr>
          <w:p w:rsidR="001476D7" w:rsidRPr="001476D7" w:rsidRDefault="001476D7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1B331D" w:rsidRPr="001476D7" w:rsidRDefault="001B331D" w:rsidP="00DA7BA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476D7" w:rsidRPr="001476D7" w:rsidRDefault="001476D7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1B331D" w:rsidRPr="001476D7" w:rsidRDefault="001B331D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476D7" w:rsidRPr="001476D7" w:rsidRDefault="001476D7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1B331D" w:rsidRPr="001476D7" w:rsidRDefault="001B331D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842" w:type="dxa"/>
            <w:gridSpan w:val="2"/>
          </w:tcPr>
          <w:p w:rsidR="001B331D" w:rsidRPr="001476D7" w:rsidRDefault="001B331D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1 случай 5%;</w:t>
            </w:r>
          </w:p>
          <w:p w:rsidR="001B331D" w:rsidRPr="001476D7" w:rsidRDefault="001B331D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 2 и более -10%</w:t>
            </w:r>
          </w:p>
        </w:tc>
        <w:tc>
          <w:tcPr>
            <w:tcW w:w="2127" w:type="dxa"/>
            <w:gridSpan w:val="2"/>
          </w:tcPr>
          <w:p w:rsidR="001476D7" w:rsidRPr="001476D7" w:rsidRDefault="001476D7" w:rsidP="001476D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</w:p>
          <w:p w:rsidR="001476D7" w:rsidRPr="001476D7" w:rsidRDefault="001476D7" w:rsidP="001476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1B331D" w:rsidRPr="001476D7" w:rsidRDefault="001B331D" w:rsidP="001467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B331D" w:rsidRPr="001476D7" w:rsidRDefault="001B331D" w:rsidP="000F6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331D" w:rsidRPr="004F79EC" w:rsidTr="001B331D">
        <w:tc>
          <w:tcPr>
            <w:tcW w:w="1668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B331D" w:rsidRPr="004F79EC" w:rsidRDefault="001B331D" w:rsidP="000F6C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64DFF" w:rsidRPr="004F79EC" w:rsidRDefault="00C64DFF" w:rsidP="00C64DF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64DFF" w:rsidRPr="005D1947" w:rsidRDefault="001B331D" w:rsidP="00C6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C64DFF" w:rsidRPr="005D194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C64DFF" w:rsidRPr="005D1947">
        <w:rPr>
          <w:rFonts w:ascii="Times New Roman" w:hAnsi="Times New Roman" w:cs="Times New Roman"/>
          <w:sz w:val="28"/>
          <w:szCs w:val="28"/>
        </w:rPr>
        <w:t xml:space="preserve">показатели нарушения критерия, если за данное нарушение применено дисциплинарное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4DFF" w:rsidRPr="005D1947">
        <w:rPr>
          <w:rFonts w:ascii="Times New Roman" w:hAnsi="Times New Roman" w:cs="Times New Roman"/>
          <w:sz w:val="28"/>
          <w:szCs w:val="28"/>
        </w:rPr>
        <w:t>зыскание</w:t>
      </w:r>
    </w:p>
    <w:p w:rsidR="009D1A9C" w:rsidRDefault="009D1A9C" w:rsidP="00A81FDB">
      <w:pPr>
        <w:spacing w:after="0" w:line="240" w:lineRule="auto"/>
        <w:ind w:left="7938"/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  <w:sectPr w:rsidR="009D1A9C" w:rsidSect="00CB51AC">
          <w:headerReference w:type="first" r:id="rId11"/>
          <w:pgSz w:w="16838" w:h="11906" w:orient="landscape"/>
          <w:pgMar w:top="1134" w:right="1134" w:bottom="851" w:left="1134" w:header="709" w:footer="709" w:gutter="0"/>
          <w:pgNumType w:start="6"/>
          <w:cols w:space="708"/>
          <w:docGrid w:linePitch="360"/>
        </w:sectPr>
      </w:pPr>
    </w:p>
    <w:p w:rsidR="0007501A" w:rsidRPr="007706D3" w:rsidRDefault="0007501A" w:rsidP="009D1A9C">
      <w:pPr>
        <w:spacing w:after="0" w:line="240" w:lineRule="auto"/>
        <w:ind w:left="4536"/>
        <w:rPr>
          <w:rFonts w:eastAsia="Times New Roman" w:cs="Arial"/>
          <w:bCs/>
          <w:color w:val="282828"/>
          <w:sz w:val="28"/>
          <w:szCs w:val="28"/>
          <w:lang w:eastAsia="ru-RU"/>
        </w:rPr>
      </w:pPr>
      <w:r w:rsidRPr="009B583E"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  <w:lastRenderedPageBreak/>
        <w:t xml:space="preserve">Приложение </w:t>
      </w:r>
      <w:r w:rsidR="007706D3">
        <w:rPr>
          <w:rFonts w:eastAsia="Times New Roman" w:cs="Arial"/>
          <w:bCs/>
          <w:color w:val="282828"/>
          <w:sz w:val="28"/>
          <w:szCs w:val="28"/>
          <w:lang w:eastAsia="ru-RU"/>
        </w:rPr>
        <w:t>2</w:t>
      </w:r>
    </w:p>
    <w:p w:rsidR="00915D7D" w:rsidRDefault="00915D7D" w:rsidP="009D1A9C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583E">
        <w:rPr>
          <w:rFonts w:ascii="Times New Roman" w:hAnsi="Times New Roman" w:cs="Times New Roman"/>
          <w:sz w:val="28"/>
          <w:szCs w:val="28"/>
        </w:rPr>
        <w:t>оложению о критериях оценки</w:t>
      </w:r>
      <w:r w:rsidR="00A81FDB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эффективности 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</w:t>
      </w:r>
      <w:r w:rsidRPr="009B583E">
        <w:rPr>
          <w:rFonts w:ascii="Times New Roman" w:hAnsi="Times New Roman" w:cs="Times New Roman"/>
          <w:sz w:val="28"/>
          <w:szCs w:val="28"/>
        </w:rPr>
        <w:t>лиц, замещающих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должности муниципальной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и лиц, занимающих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 xml:space="preserve">не </w:t>
      </w:r>
      <w:r w:rsidR="00A81FDB">
        <w:rPr>
          <w:rFonts w:ascii="Times New Roman" w:hAnsi="Times New Roman" w:cs="Times New Roman"/>
          <w:sz w:val="28"/>
          <w:szCs w:val="28"/>
        </w:rPr>
        <w:t>о</w:t>
      </w:r>
      <w:r w:rsidRPr="009B583E">
        <w:rPr>
          <w:rFonts w:ascii="Times New Roman" w:hAnsi="Times New Roman" w:cs="Times New Roman"/>
          <w:sz w:val="28"/>
          <w:szCs w:val="28"/>
        </w:rPr>
        <w:t>тнесенные</w:t>
      </w:r>
      <w:r w:rsidR="00A81FDB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к должностям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службы</w:t>
      </w:r>
      <w:r w:rsidR="009D1A9C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и осуществляющих 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обеспечение</w:t>
      </w:r>
      <w:r w:rsidR="009D1A9C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 xml:space="preserve">деятельности администрации города </w:t>
      </w:r>
      <w:r w:rsidR="00A81FDB">
        <w:rPr>
          <w:rFonts w:ascii="Times New Roman" w:hAnsi="Times New Roman" w:cs="Times New Roman"/>
          <w:sz w:val="28"/>
          <w:szCs w:val="28"/>
        </w:rPr>
        <w:t>Н</w:t>
      </w:r>
      <w:r w:rsidRPr="009B583E">
        <w:rPr>
          <w:rFonts w:ascii="Times New Roman" w:hAnsi="Times New Roman" w:cs="Times New Roman"/>
          <w:sz w:val="28"/>
          <w:szCs w:val="28"/>
        </w:rPr>
        <w:t>ижневартовск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15D7D" w:rsidRDefault="00915D7D" w:rsidP="0007501A">
      <w:pPr>
        <w:spacing w:after="0" w:line="240" w:lineRule="auto"/>
        <w:jc w:val="right"/>
        <w:rPr>
          <w:rFonts w:eastAsia="Times New Roman" w:cs="Arial"/>
          <w:bCs/>
          <w:color w:val="282828"/>
          <w:sz w:val="28"/>
          <w:szCs w:val="28"/>
          <w:lang w:eastAsia="ru-RU"/>
        </w:rPr>
      </w:pPr>
    </w:p>
    <w:p w:rsidR="0007501A" w:rsidRPr="00BD3B76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>Предложения</w:t>
      </w:r>
    </w:p>
    <w:p w:rsidR="0007501A" w:rsidRPr="00BD3B76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 xml:space="preserve"> о размере снижения денежного поощрения (преми</w:t>
      </w:r>
      <w:r w:rsidR="00117254" w:rsidRPr="00BD3B76">
        <w:rPr>
          <w:rFonts w:ascii="Times New Roman" w:hAnsi="Times New Roman" w:cs="Times New Roman"/>
          <w:sz w:val="28"/>
          <w:szCs w:val="28"/>
        </w:rPr>
        <w:t>и</w:t>
      </w:r>
      <w:r w:rsidRPr="00BD3B76">
        <w:rPr>
          <w:rFonts w:ascii="Times New Roman" w:hAnsi="Times New Roman" w:cs="Times New Roman"/>
          <w:sz w:val="28"/>
          <w:szCs w:val="28"/>
        </w:rPr>
        <w:t>)</w:t>
      </w:r>
    </w:p>
    <w:p w:rsidR="0007501A" w:rsidRPr="00BD3B76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 xml:space="preserve"> по результатам работы за квартал, год</w:t>
      </w:r>
    </w:p>
    <w:p w:rsidR="00141CE8" w:rsidRDefault="00141CE8" w:rsidP="00141CE8">
      <w:pPr>
        <w:spacing w:before="120" w:after="0" w:line="240" w:lineRule="auto"/>
        <w:jc w:val="center"/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</w:pPr>
      <w:r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  <w:t>_____________________________________________________</w:t>
      </w:r>
    </w:p>
    <w:p w:rsidR="00141CE8" w:rsidRDefault="00141CE8" w:rsidP="00141CE8">
      <w:pPr>
        <w:spacing w:before="120" w:after="0" w:line="240" w:lineRule="auto"/>
        <w:jc w:val="center"/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</w:pPr>
      <w:r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  <w:t>(</w:t>
      </w:r>
      <w:r w:rsidRPr="00141CE8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наименование структурного подразделения</w:t>
      </w:r>
      <w:r>
        <w:rPr>
          <w:rFonts w:ascii="Roboto" w:eastAsia="Times New Roman" w:hAnsi="Roboto" w:cs="Arial"/>
          <w:bCs/>
          <w:color w:val="282828"/>
          <w:sz w:val="28"/>
          <w:szCs w:val="28"/>
          <w:lang w:eastAsia="ru-RU"/>
        </w:rPr>
        <w:t>)</w:t>
      </w:r>
    </w:p>
    <w:p w:rsidR="0007501A" w:rsidRDefault="0007501A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1A" w:rsidRDefault="0007501A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5104"/>
        <w:gridCol w:w="3674"/>
      </w:tblGrid>
      <w:tr w:rsidR="009D1A9C" w:rsidTr="009D1A9C">
        <w:tc>
          <w:tcPr>
            <w:tcW w:w="816" w:type="dxa"/>
          </w:tcPr>
          <w:p w:rsid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4" w:type="dxa"/>
          </w:tcPr>
          <w:p w:rsidR="009D1A9C" w:rsidRPr="004C7BB2" w:rsidRDefault="00141CE8" w:rsidP="00141C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работника администрации города</w:t>
            </w:r>
          </w:p>
        </w:tc>
        <w:tc>
          <w:tcPr>
            <w:tcW w:w="3674" w:type="dxa"/>
          </w:tcPr>
          <w:p w:rsidR="009D1A9C" w:rsidRDefault="00141CE8" w:rsidP="00141C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9D1A9C">
              <w:rPr>
                <w:rFonts w:ascii="Times New Roman" w:hAnsi="Times New Roman" w:cs="Times New Roman"/>
                <w:sz w:val="28"/>
                <w:szCs w:val="28"/>
              </w:rPr>
              <w:t xml:space="preserve"> снижения денежного поощрения (премии)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</w:p>
        </w:tc>
      </w:tr>
      <w:tr w:rsidR="009D1A9C" w:rsidTr="009D1A9C">
        <w:tc>
          <w:tcPr>
            <w:tcW w:w="816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104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74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D1A9C" w:rsidTr="009D1A9C">
        <w:tc>
          <w:tcPr>
            <w:tcW w:w="816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9C" w:rsidTr="009D1A9C">
        <w:tc>
          <w:tcPr>
            <w:tcW w:w="816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_________________________________________________  </w:t>
      </w:r>
    </w:p>
    <w:p w:rsidR="009D1A9C" w:rsidRPr="00141CE8" w:rsidRDefault="009D1A9C" w:rsidP="009D1A9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41CE8">
        <w:rPr>
          <w:rFonts w:ascii="Times New Roman" w:hAnsi="Times New Roman" w:cs="Times New Roman"/>
          <w:sz w:val="20"/>
        </w:rPr>
        <w:t xml:space="preserve">      (должность)     </w:t>
      </w:r>
      <w:r w:rsidR="00141CE8">
        <w:rPr>
          <w:rFonts w:ascii="Times New Roman" w:hAnsi="Times New Roman" w:cs="Times New Roman"/>
          <w:sz w:val="20"/>
        </w:rPr>
        <w:t xml:space="preserve">                   </w:t>
      </w:r>
      <w:r w:rsidRPr="00141CE8">
        <w:rPr>
          <w:rFonts w:ascii="Times New Roman" w:hAnsi="Times New Roman" w:cs="Times New Roman"/>
          <w:sz w:val="20"/>
        </w:rPr>
        <w:t xml:space="preserve">  (подпись и расшифровка подписи руководителя структурного подразделения)   </w:t>
      </w:r>
    </w:p>
    <w:p w:rsidR="009D1A9C" w:rsidRPr="00141CE8" w:rsidRDefault="009D1A9C" w:rsidP="009D1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9D1A9C" w:rsidRPr="009D1A9C" w:rsidRDefault="009D1A9C" w:rsidP="009D1A9C">
      <w:pPr>
        <w:pStyle w:val="ConsPlusNormal"/>
        <w:jc w:val="center"/>
        <w:rPr>
          <w:rFonts w:ascii="Times New Roman" w:hAnsi="Times New Roman" w:cs="Times New Roman"/>
          <w:sz w:val="20"/>
        </w:rPr>
        <w:sectPr w:rsidR="009D1A9C" w:rsidRPr="009D1A9C" w:rsidSect="009D1A9C">
          <w:pgSz w:w="11906" w:h="16838"/>
          <w:pgMar w:top="1134" w:right="567" w:bottom="1134" w:left="1701" w:header="709" w:footer="709" w:gutter="0"/>
          <w:pgNumType w:start="6"/>
          <w:cols w:space="708"/>
          <w:docGrid w:linePitch="360"/>
        </w:sectPr>
      </w:pPr>
      <w:r w:rsidRPr="009D1A9C">
        <w:rPr>
          <w:rFonts w:ascii="Times New Roman" w:hAnsi="Times New Roman" w:cs="Times New Roman"/>
          <w:sz w:val="20"/>
        </w:rPr>
        <w:t>(дата)</w:t>
      </w:r>
      <w:bookmarkStart w:id="0" w:name="_GoBack"/>
      <w:bookmarkEnd w:id="0"/>
    </w:p>
    <w:p w:rsidR="002F76E2" w:rsidRDefault="002F76E2" w:rsidP="002F76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16963" w:rsidRDefault="002F76E2" w:rsidP="002F76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2F76E2" w:rsidRDefault="002F76E2" w:rsidP="002F76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16963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2F76E2" w:rsidRDefault="002F76E2" w:rsidP="002F76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от__________№______</w:t>
      </w:r>
    </w:p>
    <w:p w:rsidR="002F76E2" w:rsidRDefault="002F76E2" w:rsidP="002F76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76E2" w:rsidRPr="00BC6591" w:rsidRDefault="002F76E2" w:rsidP="002F7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>Положение</w:t>
      </w:r>
    </w:p>
    <w:p w:rsidR="00662828" w:rsidRDefault="002F76E2" w:rsidP="002F7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 xml:space="preserve"> о Комиссии по оценке эффективности и результативности</w:t>
      </w:r>
    </w:p>
    <w:p w:rsidR="002F76E2" w:rsidRPr="00BC6591" w:rsidRDefault="00D16963" w:rsidP="002F7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 xml:space="preserve"> </w:t>
      </w:r>
      <w:r w:rsidR="00662828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4072CB" w:rsidRPr="00BC6591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службы, и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</w:t>
      </w:r>
      <w:r w:rsidRPr="00BC6591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2F76E2" w:rsidRPr="00BC6591" w:rsidRDefault="002F76E2" w:rsidP="002F7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6E2" w:rsidRPr="00BC6591" w:rsidRDefault="002F76E2" w:rsidP="002E18E6">
      <w:pPr>
        <w:pStyle w:val="a3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F76E2" w:rsidRDefault="002F76E2" w:rsidP="002F76E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F76E2" w:rsidRPr="002E18E6" w:rsidRDefault="002E18E6" w:rsidP="002E18E6">
      <w:pPr>
        <w:pStyle w:val="a3"/>
        <w:numPr>
          <w:ilvl w:val="1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6E2" w:rsidRPr="002E18E6">
        <w:rPr>
          <w:rFonts w:ascii="Times New Roman" w:hAnsi="Times New Roman" w:cs="Times New Roman"/>
          <w:sz w:val="28"/>
          <w:szCs w:val="28"/>
        </w:rPr>
        <w:t xml:space="preserve">Комиссия по оценке эффективности и результативности </w:t>
      </w:r>
      <w:r w:rsidR="00662828" w:rsidRPr="002E18E6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4072CB" w:rsidRPr="002E18E6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службы, и лиц, занимающих должности, не отнесенные к должностям муниципальной службы и осуществляющих техническое обеспечение деятельности </w:t>
      </w:r>
      <w:r w:rsidR="002F76E2" w:rsidRPr="002E18E6">
        <w:rPr>
          <w:rFonts w:ascii="Times New Roman" w:hAnsi="Times New Roman" w:cs="Times New Roman"/>
          <w:sz w:val="28"/>
          <w:szCs w:val="28"/>
        </w:rPr>
        <w:t>администрации города Нижневартовска (далее – Комиссия) создается на неопределенный срок и в своей деятельности руководствуется Конституцией Российской Федерации, Федеральными законами от 02.03.2007 №25-ФЗ "О муниципальной службе в Российской Федерации", от 06.10.2003 №131-ФЗ "Об</w:t>
      </w:r>
      <w:proofErr w:type="gramEnd"/>
      <w:r w:rsidR="002F76E2" w:rsidRPr="002E18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6E2" w:rsidRPr="002E18E6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Федерации", законом Ханты – Мансийского автономного округа – Югры от 20.07.2007 №113-оз "Об отдельных вопросах муниципальной службы в Ханты – Мансийском автономном округе – Югре</w:t>
      </w:r>
      <w:r w:rsidR="00085DEB" w:rsidRPr="002E18E6">
        <w:rPr>
          <w:rFonts w:ascii="Times New Roman" w:hAnsi="Times New Roman" w:cs="Times New Roman"/>
          <w:sz w:val="28"/>
          <w:szCs w:val="28"/>
        </w:rPr>
        <w:t>"</w:t>
      </w:r>
      <w:r w:rsidR="002F76E2" w:rsidRPr="002E18E6">
        <w:rPr>
          <w:rFonts w:ascii="Times New Roman" w:hAnsi="Times New Roman" w:cs="Times New Roman"/>
          <w:sz w:val="28"/>
          <w:szCs w:val="28"/>
        </w:rPr>
        <w:t>, иными нормативными правовыми актами Ханты – Мансийского автономного округа – Югры и муниципальными правовыми актами органов местного самоуправления города Нижневартовска, а также настоящим Положением.</w:t>
      </w:r>
      <w:proofErr w:type="gramEnd"/>
    </w:p>
    <w:p w:rsidR="002E18E6" w:rsidRPr="002E18E6" w:rsidRDefault="002E18E6" w:rsidP="002E18E6">
      <w:pPr>
        <w:pStyle w:val="a3"/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Комиссии утверждается распоряжением администрации города.</w:t>
      </w:r>
    </w:p>
    <w:p w:rsidR="002F76E2" w:rsidRDefault="002F76E2" w:rsidP="002F7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6E2" w:rsidRPr="00BC6591" w:rsidRDefault="002F76E2" w:rsidP="00B171A0">
      <w:pPr>
        <w:pStyle w:val="a3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>Основные задачи Комиссии</w:t>
      </w:r>
    </w:p>
    <w:p w:rsidR="002F76E2" w:rsidRDefault="002F76E2" w:rsidP="002F76E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F76E2" w:rsidRDefault="002F76E2" w:rsidP="002F76E2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Комиссии является рассмотрение информации</w:t>
      </w:r>
      <w:r w:rsidR="003F2D4D">
        <w:rPr>
          <w:rFonts w:ascii="Times New Roman" w:hAnsi="Times New Roman" w:cs="Times New Roman"/>
          <w:sz w:val="28"/>
          <w:szCs w:val="28"/>
        </w:rPr>
        <w:t xml:space="preserve"> </w:t>
      </w:r>
      <w:r w:rsidR="00A81B74">
        <w:rPr>
          <w:rFonts w:ascii="Times New Roman" w:hAnsi="Times New Roman" w:cs="Times New Roman"/>
          <w:sz w:val="28"/>
          <w:szCs w:val="28"/>
        </w:rPr>
        <w:t xml:space="preserve">и предложений </w:t>
      </w:r>
      <w:r w:rsidR="003F2D4D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администрации города</w:t>
      </w:r>
      <w:r w:rsidR="003F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="00A17536">
        <w:rPr>
          <w:rFonts w:ascii="Times New Roman" w:hAnsi="Times New Roman" w:cs="Times New Roman"/>
          <w:sz w:val="28"/>
          <w:szCs w:val="28"/>
        </w:rPr>
        <w:t xml:space="preserve">снижения </w:t>
      </w:r>
      <w:r>
        <w:rPr>
          <w:rFonts w:ascii="Times New Roman" w:hAnsi="Times New Roman" w:cs="Times New Roman"/>
          <w:sz w:val="28"/>
          <w:szCs w:val="28"/>
        </w:rPr>
        <w:t>денежного поощрения (преми</w:t>
      </w:r>
      <w:r w:rsidR="001172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17536">
        <w:rPr>
          <w:rFonts w:ascii="Times New Roman" w:hAnsi="Times New Roman" w:cs="Times New Roman"/>
          <w:sz w:val="28"/>
          <w:szCs w:val="28"/>
        </w:rPr>
        <w:t xml:space="preserve">работникам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F755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sz w:val="28"/>
          <w:szCs w:val="28"/>
        </w:rPr>
        <w:t>работы за квартал, год</w:t>
      </w:r>
      <w:r w:rsidR="00A17536">
        <w:rPr>
          <w:rFonts w:ascii="Times New Roman" w:hAnsi="Times New Roman" w:cs="Times New Roman"/>
          <w:sz w:val="28"/>
          <w:szCs w:val="28"/>
        </w:rPr>
        <w:t xml:space="preserve"> и принятие соответствующего решения по итогам рассмотрения пред</w:t>
      </w:r>
      <w:r w:rsidR="00117254">
        <w:rPr>
          <w:rFonts w:ascii="Times New Roman" w:hAnsi="Times New Roman" w:cs="Times New Roman"/>
          <w:sz w:val="28"/>
          <w:szCs w:val="28"/>
        </w:rPr>
        <w:t>о</w:t>
      </w:r>
      <w:r w:rsidR="00A17536">
        <w:rPr>
          <w:rFonts w:ascii="Times New Roman" w:hAnsi="Times New Roman" w:cs="Times New Roman"/>
          <w:sz w:val="28"/>
          <w:szCs w:val="28"/>
        </w:rPr>
        <w:t>ставленной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6E2" w:rsidRDefault="002F76E2" w:rsidP="002F76E2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структурным подразделениям администрации города по вопросам совершенствования механизма оценки эффективности и результативности </w:t>
      </w:r>
      <w:r w:rsidR="001208A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208A0" w:rsidRPr="00B10B45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службы, и лиц, занимающих должности, не отнесенные к должностям муниципальной службы</w:t>
      </w:r>
      <w:r w:rsidR="001208A0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6E2" w:rsidRPr="00BC6591" w:rsidRDefault="002F76E2" w:rsidP="00B34097">
      <w:pPr>
        <w:pStyle w:val="a3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>Порядок деятельности Комиссии</w:t>
      </w:r>
    </w:p>
    <w:p w:rsidR="002F76E2" w:rsidRPr="00BC6591" w:rsidRDefault="002F76E2" w:rsidP="002F76E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F76E2" w:rsidRDefault="002F76E2" w:rsidP="002F76E2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путем проведения заседаний.</w:t>
      </w:r>
    </w:p>
    <w:p w:rsidR="002F76E2" w:rsidRDefault="002F76E2" w:rsidP="002F76E2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в рамках своих полномочий:</w:t>
      </w:r>
    </w:p>
    <w:p w:rsidR="002F76E2" w:rsidRDefault="002F76E2" w:rsidP="002F76E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Комиссии, организует ее работу.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Заместитель председателя Комиссии исполняет обязанности председателя Комиссии в его отсутствие.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Секретарь Комиссии обеспечивает: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сбор, обобщение и подготовку материалов к заседаниям Комиссии;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членов Комиссии о предстоящем заседании Комиссии;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протоколов заседаний Комиссии.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E0">
        <w:rPr>
          <w:rFonts w:ascii="Times New Roman" w:hAnsi="Times New Roman" w:cs="Times New Roman"/>
          <w:sz w:val="28"/>
          <w:szCs w:val="28"/>
        </w:rPr>
        <w:t xml:space="preserve">3.5. Заседания Комиссии проводятся ежеквартально </w:t>
      </w:r>
      <w:r w:rsidR="00B34097">
        <w:rPr>
          <w:rFonts w:ascii="Times New Roman" w:hAnsi="Times New Roman" w:cs="Times New Roman"/>
          <w:sz w:val="28"/>
          <w:szCs w:val="28"/>
        </w:rPr>
        <w:t>не позднее</w:t>
      </w:r>
      <w:r w:rsidRPr="007B61E0">
        <w:rPr>
          <w:rFonts w:ascii="Times New Roman" w:hAnsi="Times New Roman" w:cs="Times New Roman"/>
          <w:sz w:val="28"/>
          <w:szCs w:val="28"/>
        </w:rPr>
        <w:t xml:space="preserve"> 15 числа месяца, следующего за отчетным кварталом, </w:t>
      </w:r>
      <w:r w:rsidRPr="007B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итогам работы за </w:t>
      </w:r>
      <w:r w:rsidRPr="007B61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B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420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год</w:t>
      </w:r>
      <w:r w:rsidRPr="007B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B5596">
        <w:rPr>
          <w:rFonts w:ascii="Times New Roman" w:hAnsi="Times New Roman" w:cs="Times New Roman"/>
          <w:sz w:val="28"/>
          <w:szCs w:val="28"/>
        </w:rPr>
        <w:t>не позднее</w:t>
      </w:r>
      <w:r w:rsidRPr="007B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декабря текущего года.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175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Комиссии считаются правомочными, если на них присутствуют не менее </w:t>
      </w:r>
      <w:r w:rsidR="0081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состава.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участвуют в ее заседаниях</w:t>
      </w:r>
      <w:r w:rsidR="00E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права замены</w:t>
      </w:r>
      <w:r w:rsidR="00E71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когда член Комиссии находится в отпуске, командировке либо отсутствует по болезни</w:t>
      </w:r>
      <w:r w:rsidR="005F4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члена Комиссии (отпуск, командировка, болезнь), в заседании Комиссии принимает участие работник, временно исполняющий его обязанности. 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открытым голосованием простым большинством голосов от числа ее членов, присутствующих на заседании. В случае равенства голосов решающим является голос председательствующего на заседании Комиссии</w:t>
      </w:r>
      <w:r w:rsidR="00085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члены пользуются равными правами при формировании предложений по вопросам,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Комиссии.</w:t>
      </w:r>
    </w:p>
    <w:p w:rsidR="002F76E2" w:rsidRDefault="002F76E2" w:rsidP="002F76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оформляется протоколом, который подписывается председателем и членами Комиссии. </w:t>
      </w:r>
    </w:p>
    <w:p w:rsidR="0037627C" w:rsidRDefault="0036067C" w:rsidP="00547E47">
      <w:pPr>
        <w:pStyle w:val="a3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7C">
        <w:rPr>
          <w:rFonts w:ascii="Times New Roman" w:hAnsi="Times New Roman" w:cs="Times New Roman"/>
          <w:sz w:val="28"/>
          <w:szCs w:val="28"/>
        </w:rPr>
        <w:t xml:space="preserve">Протокол направляется в </w:t>
      </w:r>
      <w:r w:rsidR="00547E47" w:rsidRPr="00376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администрации города</w:t>
      </w:r>
      <w:r w:rsidR="00547E47" w:rsidRPr="0037627C">
        <w:rPr>
          <w:rFonts w:ascii="Times New Roman" w:hAnsi="Times New Roman" w:cs="Times New Roman"/>
          <w:sz w:val="28"/>
          <w:szCs w:val="28"/>
        </w:rPr>
        <w:t>, ответственное за подготовку распоряжения о премировании по результатам работы за квартал, за год.</w:t>
      </w:r>
    </w:p>
    <w:p w:rsidR="00547E47" w:rsidRPr="0037627C" w:rsidRDefault="0037627C" w:rsidP="0037627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76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6E2" w:rsidRPr="00FB6CB1" w:rsidRDefault="002F76E2" w:rsidP="00FB6CB1">
      <w:pPr>
        <w:pStyle w:val="a3"/>
        <w:numPr>
          <w:ilvl w:val="0"/>
          <w:numId w:val="19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Комиссии</w:t>
      </w:r>
    </w:p>
    <w:p w:rsidR="002F76E2" w:rsidRDefault="002F76E2" w:rsidP="00EE1E1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E2" w:rsidRPr="00CA5564" w:rsidRDefault="00C047DE" w:rsidP="00C047DE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6E2" w:rsidRPr="00CA5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для выполнения возложенных на нее задач имеет право:</w:t>
      </w:r>
    </w:p>
    <w:p w:rsidR="002F76E2" w:rsidRDefault="002F76E2" w:rsidP="00C047DE">
      <w:pPr>
        <w:pStyle w:val="a3"/>
        <w:numPr>
          <w:ilvl w:val="2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в структурных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информацию, подтверждающие документы, необходимые для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вопроса </w:t>
      </w:r>
      <w:r w:rsidR="00AC1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снижения размера </w:t>
      </w:r>
      <w:r w:rsidR="00AC19E4">
        <w:rPr>
          <w:rFonts w:ascii="Times New Roman" w:hAnsi="Times New Roman" w:cs="Times New Roman"/>
          <w:sz w:val="28"/>
          <w:szCs w:val="28"/>
        </w:rPr>
        <w:t xml:space="preserve">денежного поощрения (премии)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AC19E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2F76E2" w:rsidRDefault="002F76E2" w:rsidP="00C047DE">
      <w:pPr>
        <w:pStyle w:val="a3"/>
        <w:numPr>
          <w:ilvl w:val="2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Приглашать для участия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руководителей структурных подразделений администрации города.</w:t>
      </w:r>
    </w:p>
    <w:p w:rsidR="00FB6CB1" w:rsidRPr="00FB6CB1" w:rsidRDefault="00FB6CB1" w:rsidP="00FB6CB1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 выполнении задач обязана неукоснительно соблюдать требования федерального законодательства, нормативных правовых актов Ханты-Мансийского автономного округа – Югры и муниципальных правовых актов органов местного самоуправления города Нижневартовска.</w:t>
      </w:r>
    </w:p>
    <w:p w:rsidR="00FB6CB1" w:rsidRPr="0081123E" w:rsidRDefault="00FB6CB1" w:rsidP="00FB6CB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CB1" w:rsidRPr="00FB6CB1" w:rsidRDefault="00FB6CB1" w:rsidP="00FB6CB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6CB1" w:rsidRPr="00FB6CB1" w:rsidSect="00C64D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7D" w:rsidRDefault="00915D7D" w:rsidP="00C64DFF">
      <w:pPr>
        <w:spacing w:after="0" w:line="240" w:lineRule="auto"/>
      </w:pPr>
      <w:r>
        <w:separator/>
      </w:r>
    </w:p>
  </w:endnote>
  <w:endnote w:type="continuationSeparator" w:id="0">
    <w:p w:rsidR="00915D7D" w:rsidRDefault="00915D7D" w:rsidP="00C6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7D" w:rsidRDefault="00915D7D" w:rsidP="00C64DFF">
      <w:pPr>
        <w:spacing w:after="0" w:line="240" w:lineRule="auto"/>
      </w:pPr>
      <w:r>
        <w:separator/>
      </w:r>
    </w:p>
  </w:footnote>
  <w:footnote w:type="continuationSeparator" w:id="0">
    <w:p w:rsidR="00915D7D" w:rsidRDefault="00915D7D" w:rsidP="00C6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48924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B51AC" w:rsidRPr="00CB51AC" w:rsidRDefault="00CB51AC">
        <w:pPr>
          <w:pStyle w:val="aa"/>
          <w:jc w:val="center"/>
          <w:rPr>
            <w:rFonts w:ascii="Times New Roman" w:hAnsi="Times New Roman"/>
          </w:rPr>
        </w:pPr>
        <w:r w:rsidRPr="00CB51AC">
          <w:rPr>
            <w:rFonts w:ascii="Times New Roman" w:hAnsi="Times New Roman"/>
          </w:rPr>
          <w:fldChar w:fldCharType="begin"/>
        </w:r>
        <w:r w:rsidRPr="00CB51AC">
          <w:rPr>
            <w:rFonts w:ascii="Times New Roman" w:hAnsi="Times New Roman"/>
          </w:rPr>
          <w:instrText>PAGE   \* MERGEFORMAT</w:instrText>
        </w:r>
        <w:r w:rsidRPr="00CB51AC">
          <w:rPr>
            <w:rFonts w:ascii="Times New Roman" w:hAnsi="Times New Roman"/>
          </w:rPr>
          <w:fldChar w:fldCharType="separate"/>
        </w:r>
        <w:r w:rsidR="00141CE8">
          <w:rPr>
            <w:rFonts w:ascii="Times New Roman" w:hAnsi="Times New Roman"/>
            <w:noProof/>
          </w:rPr>
          <w:t>6</w:t>
        </w:r>
        <w:r w:rsidRPr="00CB51AC">
          <w:rPr>
            <w:rFonts w:ascii="Times New Roman" w:hAnsi="Times New Roman"/>
          </w:rPr>
          <w:fldChar w:fldCharType="end"/>
        </w:r>
      </w:p>
    </w:sdtContent>
  </w:sdt>
  <w:p w:rsidR="00915D7D" w:rsidRDefault="00915D7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7D" w:rsidRDefault="00915D7D">
    <w:pPr>
      <w:pStyle w:val="aa"/>
      <w:jc w:val="center"/>
    </w:pPr>
  </w:p>
  <w:p w:rsidR="00915D7D" w:rsidRDefault="00915D7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741743"/>
      <w:docPartObj>
        <w:docPartGallery w:val="Page Numbers (Top of Page)"/>
        <w:docPartUnique/>
      </w:docPartObj>
    </w:sdtPr>
    <w:sdtEndPr/>
    <w:sdtContent>
      <w:p w:rsidR="00915D7D" w:rsidRDefault="00915D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15D7D" w:rsidRDefault="00915D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E44"/>
    <w:multiLevelType w:val="multilevel"/>
    <w:tmpl w:val="C2BC1E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07F4125"/>
    <w:multiLevelType w:val="hybridMultilevel"/>
    <w:tmpl w:val="DBE6C0F2"/>
    <w:lvl w:ilvl="0" w:tplc="AAFC12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018A33D7"/>
    <w:multiLevelType w:val="hybridMultilevel"/>
    <w:tmpl w:val="9008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11E53"/>
    <w:multiLevelType w:val="multilevel"/>
    <w:tmpl w:val="1B48E834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4">
    <w:nsid w:val="0F9B5370"/>
    <w:multiLevelType w:val="multilevel"/>
    <w:tmpl w:val="1B48E834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5">
    <w:nsid w:val="198543FF"/>
    <w:multiLevelType w:val="multilevel"/>
    <w:tmpl w:val="9E6AF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BFD7F36"/>
    <w:multiLevelType w:val="multilevel"/>
    <w:tmpl w:val="39FE26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ECF68FC"/>
    <w:multiLevelType w:val="hybridMultilevel"/>
    <w:tmpl w:val="F384CE4A"/>
    <w:lvl w:ilvl="0" w:tplc="DFEE3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5F61AA"/>
    <w:multiLevelType w:val="hybridMultilevel"/>
    <w:tmpl w:val="D1809FB0"/>
    <w:lvl w:ilvl="0" w:tplc="2B78E0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C623CB"/>
    <w:multiLevelType w:val="hybridMultilevel"/>
    <w:tmpl w:val="3DA0B08C"/>
    <w:lvl w:ilvl="0" w:tplc="408A726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6801358A"/>
    <w:multiLevelType w:val="hybridMultilevel"/>
    <w:tmpl w:val="9A9E4564"/>
    <w:lvl w:ilvl="0" w:tplc="5E28ABB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EF1143"/>
    <w:multiLevelType w:val="multilevel"/>
    <w:tmpl w:val="E4DA120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D1C152A"/>
    <w:multiLevelType w:val="multilevel"/>
    <w:tmpl w:val="0F3A934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71482A44"/>
    <w:multiLevelType w:val="multilevel"/>
    <w:tmpl w:val="64B04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74165425"/>
    <w:multiLevelType w:val="hybridMultilevel"/>
    <w:tmpl w:val="AF8E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F0D1A"/>
    <w:multiLevelType w:val="hybridMultilevel"/>
    <w:tmpl w:val="11CACBCE"/>
    <w:lvl w:ilvl="0" w:tplc="E90E7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50763C7"/>
    <w:multiLevelType w:val="multilevel"/>
    <w:tmpl w:val="12B8844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63762E1"/>
    <w:multiLevelType w:val="multilevel"/>
    <w:tmpl w:val="2814E78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8">
    <w:nsid w:val="7C89630E"/>
    <w:multiLevelType w:val="multilevel"/>
    <w:tmpl w:val="3AD682E4"/>
    <w:lvl w:ilvl="0">
      <w:start w:val="1"/>
      <w:numFmt w:val="decimal"/>
      <w:lvlText w:val="%1."/>
      <w:lvlJc w:val="left"/>
      <w:pPr>
        <w:ind w:left="1236" w:hanging="52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52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"/>
  </w:num>
  <w:num w:numId="5">
    <w:abstractNumId w:val="14"/>
  </w:num>
  <w:num w:numId="6">
    <w:abstractNumId w:val="7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13"/>
  </w:num>
  <w:num w:numId="12">
    <w:abstractNumId w:val="17"/>
  </w:num>
  <w:num w:numId="13">
    <w:abstractNumId w:val="3"/>
  </w:num>
  <w:num w:numId="14">
    <w:abstractNumId w:val="4"/>
  </w:num>
  <w:num w:numId="15">
    <w:abstractNumId w:val="18"/>
  </w:num>
  <w:num w:numId="16">
    <w:abstractNumId w:val="12"/>
  </w:num>
  <w:num w:numId="17">
    <w:abstractNumId w:val="5"/>
  </w:num>
  <w:num w:numId="18">
    <w:abstractNumId w:val="11"/>
  </w:num>
  <w:num w:numId="19">
    <w:abstractNumId w:val="16"/>
  </w:num>
  <w:num w:numId="20">
    <w:abstractNumId w:val="1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67"/>
    <w:rsid w:val="000058DE"/>
    <w:rsid w:val="000165CD"/>
    <w:rsid w:val="000234E2"/>
    <w:rsid w:val="00024BBE"/>
    <w:rsid w:val="000306D6"/>
    <w:rsid w:val="00033187"/>
    <w:rsid w:val="00060BA5"/>
    <w:rsid w:val="0007501A"/>
    <w:rsid w:val="00085DEB"/>
    <w:rsid w:val="000A1AFC"/>
    <w:rsid w:val="000A3D49"/>
    <w:rsid w:val="000A5B7C"/>
    <w:rsid w:val="000B10C8"/>
    <w:rsid w:val="000B30A2"/>
    <w:rsid w:val="000B5596"/>
    <w:rsid w:val="000C1FBB"/>
    <w:rsid w:val="000C5EDD"/>
    <w:rsid w:val="000E664E"/>
    <w:rsid w:val="000F51A4"/>
    <w:rsid w:val="000F6C13"/>
    <w:rsid w:val="001050B8"/>
    <w:rsid w:val="00106CDE"/>
    <w:rsid w:val="0011084E"/>
    <w:rsid w:val="0011343E"/>
    <w:rsid w:val="00115390"/>
    <w:rsid w:val="00117254"/>
    <w:rsid w:val="001208A0"/>
    <w:rsid w:val="0013230C"/>
    <w:rsid w:val="00141CE8"/>
    <w:rsid w:val="0014400D"/>
    <w:rsid w:val="001476D7"/>
    <w:rsid w:val="00170DFF"/>
    <w:rsid w:val="00180AAB"/>
    <w:rsid w:val="00181281"/>
    <w:rsid w:val="00192BDC"/>
    <w:rsid w:val="001A2DEB"/>
    <w:rsid w:val="001A4804"/>
    <w:rsid w:val="001A7806"/>
    <w:rsid w:val="001B2F59"/>
    <w:rsid w:val="001B331D"/>
    <w:rsid w:val="001C054D"/>
    <w:rsid w:val="001C5FC9"/>
    <w:rsid w:val="001D2A4E"/>
    <w:rsid w:val="001D4642"/>
    <w:rsid w:val="001E4F38"/>
    <w:rsid w:val="00203D84"/>
    <w:rsid w:val="002126FE"/>
    <w:rsid w:val="00233ACA"/>
    <w:rsid w:val="002345AC"/>
    <w:rsid w:val="002350B2"/>
    <w:rsid w:val="00242208"/>
    <w:rsid w:val="002465C0"/>
    <w:rsid w:val="0024702E"/>
    <w:rsid w:val="00252E2A"/>
    <w:rsid w:val="002623BF"/>
    <w:rsid w:val="00262A55"/>
    <w:rsid w:val="00264582"/>
    <w:rsid w:val="0026641D"/>
    <w:rsid w:val="002736B7"/>
    <w:rsid w:val="00275258"/>
    <w:rsid w:val="002851C4"/>
    <w:rsid w:val="00285B20"/>
    <w:rsid w:val="00295021"/>
    <w:rsid w:val="002D0725"/>
    <w:rsid w:val="002E18E6"/>
    <w:rsid w:val="002E2CD8"/>
    <w:rsid w:val="002E5036"/>
    <w:rsid w:val="002E5496"/>
    <w:rsid w:val="002F0755"/>
    <w:rsid w:val="002F2DFD"/>
    <w:rsid w:val="002F3274"/>
    <w:rsid w:val="002F76E2"/>
    <w:rsid w:val="002F7D4A"/>
    <w:rsid w:val="003036C7"/>
    <w:rsid w:val="0031444C"/>
    <w:rsid w:val="003150AD"/>
    <w:rsid w:val="00325660"/>
    <w:rsid w:val="00326787"/>
    <w:rsid w:val="00326D76"/>
    <w:rsid w:val="003361FE"/>
    <w:rsid w:val="00340D9C"/>
    <w:rsid w:val="00341A6B"/>
    <w:rsid w:val="003471D9"/>
    <w:rsid w:val="0036067C"/>
    <w:rsid w:val="0037627C"/>
    <w:rsid w:val="00385395"/>
    <w:rsid w:val="003866D8"/>
    <w:rsid w:val="003B0F09"/>
    <w:rsid w:val="003C0CFE"/>
    <w:rsid w:val="003D5F67"/>
    <w:rsid w:val="003E5506"/>
    <w:rsid w:val="003F2D4D"/>
    <w:rsid w:val="003F4404"/>
    <w:rsid w:val="003F6072"/>
    <w:rsid w:val="00401B60"/>
    <w:rsid w:val="004072CB"/>
    <w:rsid w:val="0041611E"/>
    <w:rsid w:val="00416914"/>
    <w:rsid w:val="0042024B"/>
    <w:rsid w:val="00421D2A"/>
    <w:rsid w:val="00434313"/>
    <w:rsid w:val="00435F9F"/>
    <w:rsid w:val="004414F3"/>
    <w:rsid w:val="00443A68"/>
    <w:rsid w:val="00451848"/>
    <w:rsid w:val="004527A7"/>
    <w:rsid w:val="00455C3B"/>
    <w:rsid w:val="004564E3"/>
    <w:rsid w:val="004610F7"/>
    <w:rsid w:val="00463553"/>
    <w:rsid w:val="00471ACF"/>
    <w:rsid w:val="00471CF0"/>
    <w:rsid w:val="0047230E"/>
    <w:rsid w:val="00472E97"/>
    <w:rsid w:val="00475B27"/>
    <w:rsid w:val="00496FEE"/>
    <w:rsid w:val="004A7991"/>
    <w:rsid w:val="004A7FFE"/>
    <w:rsid w:val="004B3430"/>
    <w:rsid w:val="004B700A"/>
    <w:rsid w:val="004C06E5"/>
    <w:rsid w:val="004C62E2"/>
    <w:rsid w:val="004C7BB2"/>
    <w:rsid w:val="004D0E7F"/>
    <w:rsid w:val="004D630B"/>
    <w:rsid w:val="004E1E66"/>
    <w:rsid w:val="004F2316"/>
    <w:rsid w:val="004F27D2"/>
    <w:rsid w:val="004F6F72"/>
    <w:rsid w:val="004F79EC"/>
    <w:rsid w:val="0050479E"/>
    <w:rsid w:val="005247FA"/>
    <w:rsid w:val="0052491B"/>
    <w:rsid w:val="00525EB1"/>
    <w:rsid w:val="005275BD"/>
    <w:rsid w:val="00527A50"/>
    <w:rsid w:val="00527D57"/>
    <w:rsid w:val="005302A5"/>
    <w:rsid w:val="00531808"/>
    <w:rsid w:val="005334FC"/>
    <w:rsid w:val="00542D57"/>
    <w:rsid w:val="00546BA4"/>
    <w:rsid w:val="00547E47"/>
    <w:rsid w:val="00554135"/>
    <w:rsid w:val="0055470C"/>
    <w:rsid w:val="005572F4"/>
    <w:rsid w:val="0057786A"/>
    <w:rsid w:val="00577EA2"/>
    <w:rsid w:val="005815A1"/>
    <w:rsid w:val="00581EBF"/>
    <w:rsid w:val="005824A4"/>
    <w:rsid w:val="0058751B"/>
    <w:rsid w:val="0058765E"/>
    <w:rsid w:val="00591662"/>
    <w:rsid w:val="00591EF0"/>
    <w:rsid w:val="005B542F"/>
    <w:rsid w:val="005D1947"/>
    <w:rsid w:val="005D44BF"/>
    <w:rsid w:val="005E2BD1"/>
    <w:rsid w:val="005E54F4"/>
    <w:rsid w:val="005F1AB4"/>
    <w:rsid w:val="005F4232"/>
    <w:rsid w:val="005F4956"/>
    <w:rsid w:val="005F60FD"/>
    <w:rsid w:val="00611868"/>
    <w:rsid w:val="00615ABF"/>
    <w:rsid w:val="00624883"/>
    <w:rsid w:val="006306DC"/>
    <w:rsid w:val="006334AC"/>
    <w:rsid w:val="0063390F"/>
    <w:rsid w:val="00656469"/>
    <w:rsid w:val="0065752C"/>
    <w:rsid w:val="00662828"/>
    <w:rsid w:val="0066526F"/>
    <w:rsid w:val="006733FD"/>
    <w:rsid w:val="00674914"/>
    <w:rsid w:val="00675B4E"/>
    <w:rsid w:val="00681805"/>
    <w:rsid w:val="00682093"/>
    <w:rsid w:val="00684188"/>
    <w:rsid w:val="006878D5"/>
    <w:rsid w:val="00687EE7"/>
    <w:rsid w:val="00697725"/>
    <w:rsid w:val="00697864"/>
    <w:rsid w:val="006A0CA4"/>
    <w:rsid w:val="006A3A09"/>
    <w:rsid w:val="006B22A9"/>
    <w:rsid w:val="006B555E"/>
    <w:rsid w:val="006D0C8E"/>
    <w:rsid w:val="006D61FB"/>
    <w:rsid w:val="006E0715"/>
    <w:rsid w:val="006E27FD"/>
    <w:rsid w:val="006F0339"/>
    <w:rsid w:val="006F4FC8"/>
    <w:rsid w:val="006F54DB"/>
    <w:rsid w:val="006F5929"/>
    <w:rsid w:val="006F7557"/>
    <w:rsid w:val="00707824"/>
    <w:rsid w:val="0071492E"/>
    <w:rsid w:val="00717C76"/>
    <w:rsid w:val="0073192A"/>
    <w:rsid w:val="00742FB0"/>
    <w:rsid w:val="00742FFC"/>
    <w:rsid w:val="0074618D"/>
    <w:rsid w:val="007560AF"/>
    <w:rsid w:val="00756C56"/>
    <w:rsid w:val="00761B5F"/>
    <w:rsid w:val="007706D3"/>
    <w:rsid w:val="00771A2F"/>
    <w:rsid w:val="00771B3C"/>
    <w:rsid w:val="00773C71"/>
    <w:rsid w:val="007874C6"/>
    <w:rsid w:val="007A0F06"/>
    <w:rsid w:val="007A511C"/>
    <w:rsid w:val="007B61E0"/>
    <w:rsid w:val="007C0F22"/>
    <w:rsid w:val="007D086D"/>
    <w:rsid w:val="007D26E7"/>
    <w:rsid w:val="007D39C4"/>
    <w:rsid w:val="007E4E60"/>
    <w:rsid w:val="007F3D08"/>
    <w:rsid w:val="007F5685"/>
    <w:rsid w:val="007F58A0"/>
    <w:rsid w:val="007F60BB"/>
    <w:rsid w:val="0080104E"/>
    <w:rsid w:val="008050C7"/>
    <w:rsid w:val="00813021"/>
    <w:rsid w:val="00814895"/>
    <w:rsid w:val="0084492C"/>
    <w:rsid w:val="00853BC1"/>
    <w:rsid w:val="00872CCF"/>
    <w:rsid w:val="00877DB5"/>
    <w:rsid w:val="008811F9"/>
    <w:rsid w:val="00895EF8"/>
    <w:rsid w:val="008A1C40"/>
    <w:rsid w:val="008A4DBE"/>
    <w:rsid w:val="008B41C7"/>
    <w:rsid w:val="008B56A7"/>
    <w:rsid w:val="008E467B"/>
    <w:rsid w:val="008E78B5"/>
    <w:rsid w:val="008E7DA2"/>
    <w:rsid w:val="00905EB8"/>
    <w:rsid w:val="00915D7D"/>
    <w:rsid w:val="00920C90"/>
    <w:rsid w:val="0092222A"/>
    <w:rsid w:val="009246CE"/>
    <w:rsid w:val="00955395"/>
    <w:rsid w:val="0095684A"/>
    <w:rsid w:val="00963F63"/>
    <w:rsid w:val="009852EC"/>
    <w:rsid w:val="0099332F"/>
    <w:rsid w:val="009A0A99"/>
    <w:rsid w:val="009A5599"/>
    <w:rsid w:val="009A62D9"/>
    <w:rsid w:val="009A79AD"/>
    <w:rsid w:val="009B04C7"/>
    <w:rsid w:val="009B434E"/>
    <w:rsid w:val="009C3FD1"/>
    <w:rsid w:val="009C492D"/>
    <w:rsid w:val="009D0403"/>
    <w:rsid w:val="009D1A9C"/>
    <w:rsid w:val="009E3F11"/>
    <w:rsid w:val="009E42A9"/>
    <w:rsid w:val="00A17536"/>
    <w:rsid w:val="00A2582C"/>
    <w:rsid w:val="00A2719F"/>
    <w:rsid w:val="00A33355"/>
    <w:rsid w:val="00A36B2B"/>
    <w:rsid w:val="00A45C75"/>
    <w:rsid w:val="00A56386"/>
    <w:rsid w:val="00A63136"/>
    <w:rsid w:val="00A63368"/>
    <w:rsid w:val="00A70547"/>
    <w:rsid w:val="00A8110A"/>
    <w:rsid w:val="00A81B74"/>
    <w:rsid w:val="00A81FDB"/>
    <w:rsid w:val="00A86404"/>
    <w:rsid w:val="00A90098"/>
    <w:rsid w:val="00A942C4"/>
    <w:rsid w:val="00AA0E23"/>
    <w:rsid w:val="00AA542F"/>
    <w:rsid w:val="00AA6DD0"/>
    <w:rsid w:val="00AB177E"/>
    <w:rsid w:val="00AB1B7E"/>
    <w:rsid w:val="00AB40E7"/>
    <w:rsid w:val="00AC19E4"/>
    <w:rsid w:val="00AC373F"/>
    <w:rsid w:val="00AD577E"/>
    <w:rsid w:val="00AD5D41"/>
    <w:rsid w:val="00AE5AF6"/>
    <w:rsid w:val="00AE6B3D"/>
    <w:rsid w:val="00B009D2"/>
    <w:rsid w:val="00B00AE3"/>
    <w:rsid w:val="00B1062D"/>
    <w:rsid w:val="00B10B45"/>
    <w:rsid w:val="00B14247"/>
    <w:rsid w:val="00B171A0"/>
    <w:rsid w:val="00B205C1"/>
    <w:rsid w:val="00B34097"/>
    <w:rsid w:val="00B50A18"/>
    <w:rsid w:val="00B5182E"/>
    <w:rsid w:val="00B56895"/>
    <w:rsid w:val="00B67DE9"/>
    <w:rsid w:val="00B80EB0"/>
    <w:rsid w:val="00B85A89"/>
    <w:rsid w:val="00BA1071"/>
    <w:rsid w:val="00BA41B6"/>
    <w:rsid w:val="00BA51A4"/>
    <w:rsid w:val="00BB55E6"/>
    <w:rsid w:val="00BC24D7"/>
    <w:rsid w:val="00BC6591"/>
    <w:rsid w:val="00BD3B76"/>
    <w:rsid w:val="00BE0A88"/>
    <w:rsid w:val="00BE1024"/>
    <w:rsid w:val="00BE197F"/>
    <w:rsid w:val="00BE4DB9"/>
    <w:rsid w:val="00BF41DC"/>
    <w:rsid w:val="00C00096"/>
    <w:rsid w:val="00C047DE"/>
    <w:rsid w:val="00C127D3"/>
    <w:rsid w:val="00C1307A"/>
    <w:rsid w:val="00C16652"/>
    <w:rsid w:val="00C21938"/>
    <w:rsid w:val="00C23E6B"/>
    <w:rsid w:val="00C37C23"/>
    <w:rsid w:val="00C54F52"/>
    <w:rsid w:val="00C64DFF"/>
    <w:rsid w:val="00C66A67"/>
    <w:rsid w:val="00C721FA"/>
    <w:rsid w:val="00C8298A"/>
    <w:rsid w:val="00C8543E"/>
    <w:rsid w:val="00C96BB6"/>
    <w:rsid w:val="00C97044"/>
    <w:rsid w:val="00CA04AA"/>
    <w:rsid w:val="00CB09E3"/>
    <w:rsid w:val="00CB1CE7"/>
    <w:rsid w:val="00CB51AC"/>
    <w:rsid w:val="00CC1484"/>
    <w:rsid w:val="00CC3DCE"/>
    <w:rsid w:val="00CC4464"/>
    <w:rsid w:val="00D04E41"/>
    <w:rsid w:val="00D16963"/>
    <w:rsid w:val="00D27798"/>
    <w:rsid w:val="00D3073F"/>
    <w:rsid w:val="00D345D5"/>
    <w:rsid w:val="00D423B4"/>
    <w:rsid w:val="00D55886"/>
    <w:rsid w:val="00D643D5"/>
    <w:rsid w:val="00D93CDA"/>
    <w:rsid w:val="00DA49BA"/>
    <w:rsid w:val="00DA6A01"/>
    <w:rsid w:val="00DA7BAF"/>
    <w:rsid w:val="00DA7E6B"/>
    <w:rsid w:val="00DB25F6"/>
    <w:rsid w:val="00DE3DC1"/>
    <w:rsid w:val="00DF7EFF"/>
    <w:rsid w:val="00E04B08"/>
    <w:rsid w:val="00E13379"/>
    <w:rsid w:val="00E31F85"/>
    <w:rsid w:val="00E45D38"/>
    <w:rsid w:val="00E50223"/>
    <w:rsid w:val="00E50351"/>
    <w:rsid w:val="00E60D47"/>
    <w:rsid w:val="00E60F4F"/>
    <w:rsid w:val="00E63817"/>
    <w:rsid w:val="00E66E35"/>
    <w:rsid w:val="00E71849"/>
    <w:rsid w:val="00E7556E"/>
    <w:rsid w:val="00E83EDA"/>
    <w:rsid w:val="00E84259"/>
    <w:rsid w:val="00E9008F"/>
    <w:rsid w:val="00EA6E34"/>
    <w:rsid w:val="00EC348C"/>
    <w:rsid w:val="00EC7F70"/>
    <w:rsid w:val="00ED0518"/>
    <w:rsid w:val="00ED2A59"/>
    <w:rsid w:val="00ED5417"/>
    <w:rsid w:val="00EE1769"/>
    <w:rsid w:val="00EE1E13"/>
    <w:rsid w:val="00EE2B4F"/>
    <w:rsid w:val="00EE323C"/>
    <w:rsid w:val="00EE562A"/>
    <w:rsid w:val="00EF376C"/>
    <w:rsid w:val="00F06D7D"/>
    <w:rsid w:val="00F2239B"/>
    <w:rsid w:val="00F229AA"/>
    <w:rsid w:val="00F26ED9"/>
    <w:rsid w:val="00F4526D"/>
    <w:rsid w:val="00F51135"/>
    <w:rsid w:val="00F72048"/>
    <w:rsid w:val="00F806F9"/>
    <w:rsid w:val="00F83AD9"/>
    <w:rsid w:val="00F943F5"/>
    <w:rsid w:val="00F94498"/>
    <w:rsid w:val="00F95BA3"/>
    <w:rsid w:val="00FB0102"/>
    <w:rsid w:val="00FB05EC"/>
    <w:rsid w:val="00FB418B"/>
    <w:rsid w:val="00FB6CB1"/>
    <w:rsid w:val="00FE76FC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66"/>
    <w:pPr>
      <w:ind w:left="720"/>
      <w:contextualSpacing/>
    </w:pPr>
  </w:style>
  <w:style w:type="paragraph" w:customStyle="1" w:styleId="ConsPlusNormal">
    <w:name w:val="ConsPlusNormal"/>
    <w:rsid w:val="00877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8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аголовок статьи"/>
    <w:basedOn w:val="a"/>
    <w:next w:val="a"/>
    <w:uiPriority w:val="99"/>
    <w:rsid w:val="00AB1B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AB1B7E"/>
    <w:rPr>
      <w:b w:val="0"/>
      <w:bCs w:val="0"/>
      <w:color w:val="106BBE"/>
    </w:rPr>
  </w:style>
  <w:style w:type="character" w:customStyle="1" w:styleId="a9">
    <w:name w:val="Цветовое выделение"/>
    <w:uiPriority w:val="99"/>
    <w:rsid w:val="00264582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DFF"/>
  </w:style>
  <w:style w:type="paragraph" w:styleId="ac">
    <w:name w:val="footer"/>
    <w:basedOn w:val="a"/>
    <w:link w:val="ad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66"/>
    <w:pPr>
      <w:ind w:left="720"/>
      <w:contextualSpacing/>
    </w:pPr>
  </w:style>
  <w:style w:type="paragraph" w:customStyle="1" w:styleId="ConsPlusNormal">
    <w:name w:val="ConsPlusNormal"/>
    <w:rsid w:val="00877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8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аголовок статьи"/>
    <w:basedOn w:val="a"/>
    <w:next w:val="a"/>
    <w:uiPriority w:val="99"/>
    <w:rsid w:val="00AB1B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AB1B7E"/>
    <w:rPr>
      <w:b w:val="0"/>
      <w:bCs w:val="0"/>
      <w:color w:val="106BBE"/>
    </w:rPr>
  </w:style>
  <w:style w:type="character" w:customStyle="1" w:styleId="a9">
    <w:name w:val="Цветовое выделение"/>
    <w:uiPriority w:val="99"/>
    <w:rsid w:val="00264582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DFF"/>
  </w:style>
  <w:style w:type="paragraph" w:styleId="ac">
    <w:name w:val="footer"/>
    <w:basedOn w:val="a"/>
    <w:link w:val="ad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81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77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7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8926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835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F7E5-23CF-484A-9EE6-683962BB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Решотка Александр Юрьевич</dc:creator>
  <cp:lastModifiedBy>Теляга Инна Альбертовна</cp:lastModifiedBy>
  <cp:revision>60</cp:revision>
  <cp:lastPrinted>2019-02-27T04:53:00Z</cp:lastPrinted>
  <dcterms:created xsi:type="dcterms:W3CDTF">2019-02-26T18:05:00Z</dcterms:created>
  <dcterms:modified xsi:type="dcterms:W3CDTF">2019-02-28T12:45:00Z</dcterms:modified>
</cp:coreProperties>
</file>