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43                          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28 июня 2024 года   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cs="Times New Roman"/>
        </w:rPr>
      </w:r>
      <w:r/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cs="Times New Roman"/>
          <w:b w:val="0"/>
          <w:bCs w:val="0"/>
        </w:rPr>
      </w:r>
      <w:r/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/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Список членов Совета, предоставивших опросные листы по итогам рассмотрения материалов к заседанию, приведен в приложении 1. </w:t>
      </w:r>
      <w:r>
        <w:rPr>
          <w:b w:val="0"/>
          <w:bCs w:val="0"/>
        </w:rPr>
      </w:r>
      <w:r/>
    </w:p>
    <w:p>
      <w:pPr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ЗАСЕДАНИЯ: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pStyle w:val="718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pStyle w:val="718"/>
        <w:ind w:left="0" w:righ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тогах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проведения оценки регулирующего воздействия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и оценки фактического воздействия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за 2023 год.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/>
          <w:bCs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(Ситников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/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shd w:val="clear" w:color="auto" w:fill="auto"/>
          <w:lang w:eastAsia="en-US"/>
        </w:rPr>
        <w:t xml:space="preserve">Принять информацию к сведению (приложение 2).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sz w:val="16"/>
          <w:szCs w:val="16"/>
          <w:highlight w:val="none"/>
        </w:rPr>
        <w:suppressLineNumbers w:val="0"/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Об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тогах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проведения оценки регулирующего воздействия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экспертизы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и оценки фактического воздействия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за 2023 год.</w:t>
      </w:r>
      <w:r>
        <w:rPr>
          <w:b/>
          <w:bCs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Брыль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color w:val="000000" w:themeColor="text1"/>
        </w:rPr>
      </w:r>
      <w:r/>
    </w:p>
    <w:p>
      <w:pPr>
        <w:contextualSpacing w:val="0"/>
        <w:ind w:firstLine="708"/>
        <w:jc w:val="left"/>
        <w:spacing w:before="0" w:after="0" w:line="276" w:lineRule="auto"/>
        <w:widowControl w:val="off"/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/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shd w:val="clear" w:color="auto" w:fill="auto"/>
          <w:lang w:eastAsia="en-US"/>
        </w:rPr>
        <w:t xml:space="preserve">Принять информацию к сведению (приложение 3).</w:t>
      </w:r>
      <w:r>
        <w:rPr>
          <w:rFonts w:ascii="Times New Roman" w:hAnsi="Times New Roman" w:cs="Times New Roman"/>
        </w:rPr>
      </w:r>
      <w:r/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0</wp:posOffset>
                </wp:positionV>
                <wp:extent cx="6120130" cy="2295049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46886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295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6.9pt;mso-position-horizontal:absolute;mso-position-vertical-relative:text;margin-top:0.0pt;mso-position-vertical:absolute;width:481.9pt;height:180.7pt;mso-wrap-distance-left:9.1pt;mso-wrap-distance-top:0.0pt;mso-wrap-distance-right:9.1pt;mso-wrap-distance-bottom:0.0pt;" wrapcoords="0 0 100000 0 100000 100000 0 10000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 к протоколу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заседания Совета по вопросам развития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в городе Нижневартовске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28.06.2024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en-US" w:bidi="ar-SA"/>
          <w14:ligatures w14:val="none"/>
        </w:rPr>
        <w:t xml:space="preserve">43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членов Совета, предоставивших опросные листы по итогам рассмотрения материалов к заседанию </w:t>
      </w:r>
      <w:r/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</w:rPr>
      </w:r>
      <w:r/>
    </w:p>
    <w:tbl>
      <w:tblPr>
        <w:tblW w:w="970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6"/>
        <w:gridCol w:w="222"/>
        <w:gridCol w:w="6582"/>
      </w:tblGrid>
      <w:tr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Кощенко Дмитрий Александрович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глава города, председатель Совета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Попович Наталья</w:t>
            </w:r>
            <w:r>
              <w:rPr>
                <w:color w:val="auto"/>
              </w:rPr>
            </w:r>
            <w:r/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Александровна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Абузяров Ринат Фархатович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учредитель ООО "Европа"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Боков Анатолий Николаевич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Брыль Наталья Петровна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Воронов Роман Владимирович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директор ООО "Стройтэкс"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Елин Юрий Алексеевич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акционерного общества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Ефремов Сергей Иванович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исполняющий обязанности заместителя главы города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Закриев Шамхан</w:t>
            </w:r>
            <w:r>
              <w:rPr>
                <w:color w:val="auto"/>
              </w:rPr>
            </w:r>
            <w:r/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Турпал-Алиевич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общества с ограниченной ответственностью</w:t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"</w:t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Югра-Строй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"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t xml:space="preserve">Землянкин Сергей Федорович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исполняющий обязанности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президента Союза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торгово-промышленная палата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"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  <w14:ligatures w14:val="none"/>
              </w:rPr>
              <w:t xml:space="preserve">Зяблицкая Наталья Викторовна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председателя Думы города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  <w14:ligatures w14:val="none"/>
              </w:rPr>
              <w:t xml:space="preserve">Князева Светлана Геннадьевна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  <w14:ligatures w14:val="none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  <w14:ligatures w14:val="none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  <w14:ligatures w14:val="none"/>
              </w:rPr>
              <w:t xml:space="preserve">Коротаев Максим Александрович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  <w14:ligatures w14:val="none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  <w14:ligatures w14:val="none"/>
              </w:rPr>
              <w:t xml:space="preserve">главный управляющий директор ООО "Нижневартовские коммунальные системы"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Мурашко Ирина </w:t>
            </w:r>
            <w:r>
              <w:rPr>
                <w:color w:val="auto"/>
              </w:rPr>
            </w:r>
            <w:r/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Николаевна</w:t>
            </w:r>
            <w:r>
              <w:rPr>
                <w:color w:val="auto"/>
              </w:rPr>
            </w:r>
            <w:r/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10"/>
                <w:szCs w:val="10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  <w:highlight w:val="white"/>
                <w:lang w:eastAsia="ru-RU"/>
              </w:rPr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 по экономике и финансам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Наибов Омаргаджи Варисович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генеральный директор ООО Медицинская компания "ВАРИОКС"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Пальянов Дмитрий Владимирович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eastAsia="Droid Sans Fallback" w:cs="Droid Sans Devanagari"/>
                <w:color w:val="auto"/>
                <w:sz w:val="28"/>
                <w:szCs w:val="28"/>
                <w:lang w:val="ru-RU" w:eastAsia="zh-CN" w:bidi="hi-IN"/>
              </w:rPr>
              <w:t xml:space="preserve">общественный представитель Уполномоченного                 по защите прав предпринимателей в Ханты-Мансийском автономном округе - Югре</w:t>
            </w:r>
            <w:r>
              <w:rPr>
                <w:color w:val="auto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Силантьев Василий Вячеславович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руководитель группы по повышению операционной эффективности ООО "Нижневартовское нефтеперерабатывающее объединение"</w:t>
            </w:r>
            <w:r>
              <w:rPr>
                <w:color w:val="auto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Ситников Виктор Петрович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>
              <w:rPr>
                <w:color w:val="auto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Шульга Наталья Владимировна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индивидуальный предприниматель</w:t>
            </w:r>
            <w:r>
              <w:rPr>
                <w:color w:val="auto"/>
              </w:rPr>
            </w:r>
            <w:r/>
          </w:p>
        </w:tc>
      </w:tr>
      <w:tr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Ющенко Ольга Владимировна</w:t>
            </w:r>
            <w:r>
              <w:rPr>
                <w:color w:val="auto"/>
              </w:rPr>
            </w:r>
            <w:r/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color w:val="auto"/>
              </w:rPr>
            </w:r>
            <w:r/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региональный директор Югорского отделения №5940 ПАО "Сбербанк"</w:t>
            </w:r>
            <w:r>
              <w:rPr>
                <w:color w:val="auto"/>
              </w:rPr>
            </w:r>
            <w:r/>
          </w:p>
        </w:tc>
      </w:tr>
    </w:tbl>
    <w:p>
      <w:pPr>
        <w:pStyle w:val="668"/>
        <w:contextualSpacing w:val="0"/>
        <w:jc w:val="left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XO Thames" w:hAnsi="XO Thames" w:cs="XO Thames"/>
          <w:color w:val="auto"/>
          <w:sz w:val="28"/>
          <w:szCs w:val="28"/>
        </w:rPr>
        <w:t xml:space="preserve"> </w:t>
      </w:r>
      <w:r>
        <w:rPr>
          <w:color w:val="auto"/>
        </w:rPr>
      </w:r>
      <w:r/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color w:val="auto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color w:val="auto"/>
          <w:sz w:val="27"/>
          <w:szCs w:val="27"/>
          <w:highlight w:val="none"/>
        </w:rPr>
      </w:r>
      <w:r>
        <w:rPr>
          <w:color w:val="auto"/>
        </w:rPr>
      </w:r>
      <w:r/>
    </w:p>
    <w:p>
      <w:pPr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color w:val="auto"/>
          <w:sz w:val="27"/>
          <w:szCs w:val="27"/>
        </w:rPr>
      </w:pPr>
      <w:r>
        <w:rPr>
          <w:rFonts w:ascii="XO Thames" w:hAnsi="XO Thames" w:cs="XO Thames"/>
          <w:color w:val="auto"/>
          <w:sz w:val="27"/>
          <w:szCs w:val="27"/>
        </w:rPr>
      </w:r>
      <w:r>
        <w:rPr>
          <w:color w:val="auto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60" w:right="567" w:bottom="1321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Devanagari">
    <w:panose1 w:val="020B06060308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XO Thames">
    <w:panose1 w:val="020206030504050203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64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65">
    <w:name w:val="Heading 1"/>
    <w:basedOn w:val="664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68">
    <w:name w:val="Heading 4"/>
    <w:basedOn w:val="66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Hyperlink"/>
    <w:uiPriority w:val="99"/>
    <w:unhideWhenUsed/>
    <w:rPr>
      <w:color w:val="0000ff" w:themeColor="hyperlink"/>
      <w:u w:val="single"/>
    </w:rPr>
  </w:style>
  <w:style w:type="character" w:styleId="678">
    <w:name w:val="footnote reference"/>
    <w:basedOn w:val="674"/>
    <w:uiPriority w:val="99"/>
    <w:unhideWhenUsed/>
    <w:rPr>
      <w:vertAlign w:val="superscript"/>
    </w:rPr>
  </w:style>
  <w:style w:type="character" w:styleId="679">
    <w:name w:val="endnote reference"/>
    <w:basedOn w:val="674"/>
    <w:uiPriority w:val="99"/>
    <w:semiHidden/>
    <w:unhideWhenUsed/>
    <w:rPr>
      <w:vertAlign w:val="superscript"/>
    </w:rPr>
  </w:style>
  <w:style w:type="character" w:styleId="680" w:customStyle="1">
    <w:name w:val="Интернет-ссылка"/>
    <w:uiPriority w:val="99"/>
    <w:unhideWhenUsed/>
    <w:rPr>
      <w:color w:val="0000ff"/>
      <w:u w:val="single"/>
    </w:rPr>
  </w:style>
  <w:style w:type="character" w:styleId="681" w:customStyle="1">
    <w:name w:val="Привязка сноски"/>
    <w:rPr>
      <w:vertAlign w:val="superscript"/>
    </w:rPr>
  </w:style>
  <w:style w:type="character" w:styleId="682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83" w:customStyle="1">
    <w:name w:val="Привязка концевой сноски"/>
    <w:rPr>
      <w:vertAlign w:val="superscript"/>
    </w:rPr>
  </w:style>
  <w:style w:type="character" w:styleId="684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8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uiPriority w:val="10"/>
    <w:qFormat/>
    <w:rPr>
      <w:sz w:val="48"/>
      <w:szCs w:val="48"/>
    </w:rPr>
  </w:style>
  <w:style w:type="character" w:styleId="695" w:customStyle="1">
    <w:name w:val="Subtitle Char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uiPriority w:val="99"/>
    <w:qFormat/>
  </w:style>
  <w:style w:type="character" w:styleId="699" w:customStyle="1">
    <w:name w:val="Footer Char"/>
    <w:uiPriority w:val="99"/>
    <w:qFormat/>
  </w:style>
  <w:style w:type="character" w:styleId="700" w:customStyle="1">
    <w:name w:val="Caption Char"/>
    <w:uiPriority w:val="99"/>
    <w:qFormat/>
  </w:style>
  <w:style w:type="character" w:styleId="701" w:customStyle="1">
    <w:name w:val="Footnote Text Char"/>
    <w:uiPriority w:val="99"/>
    <w:qFormat/>
    <w:rPr>
      <w:sz w:val="18"/>
    </w:rPr>
  </w:style>
  <w:style w:type="character" w:styleId="702" w:customStyle="1">
    <w:name w:val="Endnote Text Char"/>
    <w:uiPriority w:val="99"/>
    <w:qFormat/>
    <w:rPr>
      <w:sz w:val="20"/>
    </w:rPr>
  </w:style>
  <w:style w:type="character" w:styleId="703" w:customStyle="1">
    <w:name w:val="WW8Num1z0"/>
    <w:qFormat/>
  </w:style>
  <w:style w:type="character" w:styleId="704" w:customStyle="1">
    <w:name w:val="WW8Num1z1"/>
    <w:qFormat/>
  </w:style>
  <w:style w:type="character" w:styleId="705" w:customStyle="1">
    <w:name w:val="WW8Num1z2"/>
    <w:qFormat/>
  </w:style>
  <w:style w:type="character" w:styleId="706" w:customStyle="1">
    <w:name w:val="WW8Num1z3"/>
    <w:qFormat/>
  </w:style>
  <w:style w:type="character" w:styleId="707" w:customStyle="1">
    <w:name w:val="WW8Num1z4"/>
    <w:qFormat/>
  </w:style>
  <w:style w:type="character" w:styleId="708" w:customStyle="1">
    <w:name w:val="WW8Num1z5"/>
    <w:qFormat/>
  </w:style>
  <w:style w:type="character" w:styleId="709" w:customStyle="1">
    <w:name w:val="WW8Num1z6"/>
    <w:qFormat/>
  </w:style>
  <w:style w:type="character" w:styleId="710" w:customStyle="1">
    <w:name w:val="WW8Num1z7"/>
    <w:qFormat/>
  </w:style>
  <w:style w:type="character" w:styleId="711" w:customStyle="1">
    <w:name w:val="WW8Num1z8"/>
    <w:qFormat/>
  </w:style>
  <w:style w:type="character" w:styleId="712" w:customStyle="1">
    <w:name w:val="WW8Num2z0"/>
    <w:qFormat/>
    <w:rPr>
      <w:rFonts w:ascii="Times New Roman" w:hAnsi="Times New Roman"/>
      <w:color w:val="000000"/>
    </w:rPr>
  </w:style>
  <w:style w:type="character" w:styleId="713" w:customStyle="1">
    <w:name w:val="WW8Num2z1"/>
    <w:qFormat/>
    <w:rPr>
      <w:rFonts w:ascii="Times New Roman" w:hAnsi="Times New Roman"/>
    </w:rPr>
  </w:style>
  <w:style w:type="character" w:styleId="714" w:customStyle="1">
    <w:name w:val="WW8Num2z2"/>
    <w:qFormat/>
    <w:rPr>
      <w:rFonts w:ascii="Symbol" w:hAnsi="Symbol"/>
    </w:rPr>
  </w:style>
  <w:style w:type="character" w:styleId="715" w:customStyle="1">
    <w:name w:val="WW8Num3z0"/>
    <w:qFormat/>
    <w:rPr>
      <w:rFonts w:ascii="Times New Roman" w:hAnsi="Times New Roman"/>
      <w:color w:val="000000"/>
    </w:rPr>
  </w:style>
  <w:style w:type="character" w:styleId="716" w:customStyle="1">
    <w:name w:val="WW8Num3z1"/>
    <w:qFormat/>
    <w:rPr>
      <w:rFonts w:ascii="Times New Roman" w:hAnsi="Times New Roman"/>
    </w:rPr>
  </w:style>
  <w:style w:type="character" w:styleId="717" w:customStyle="1">
    <w:name w:val="WW8Num3z2"/>
    <w:qFormat/>
    <w:rPr>
      <w:rFonts w:ascii="Symbol" w:hAnsi="Symbol"/>
    </w:rPr>
  </w:style>
  <w:style w:type="character" w:styleId="718" w:customStyle="1">
    <w:name w:val="Основной шрифт абзаца3"/>
    <w:qFormat/>
  </w:style>
  <w:style w:type="character" w:styleId="719" w:customStyle="1">
    <w:name w:val="Основной шрифт абзаца2"/>
    <w:qFormat/>
  </w:style>
  <w:style w:type="character" w:styleId="720" w:customStyle="1">
    <w:name w:val="WW8Num4z0"/>
    <w:qFormat/>
    <w:rPr>
      <w:color w:val="000000"/>
    </w:rPr>
  </w:style>
  <w:style w:type="character" w:styleId="721" w:customStyle="1">
    <w:name w:val="WW8Num5z0"/>
    <w:qFormat/>
  </w:style>
  <w:style w:type="character" w:styleId="722" w:customStyle="1">
    <w:name w:val="WW8Num5z1"/>
    <w:qFormat/>
  </w:style>
  <w:style w:type="character" w:styleId="723" w:customStyle="1">
    <w:name w:val="WW8Num5z2"/>
    <w:qFormat/>
  </w:style>
  <w:style w:type="character" w:styleId="724" w:customStyle="1">
    <w:name w:val="WW8Num5z3"/>
    <w:qFormat/>
  </w:style>
  <w:style w:type="character" w:styleId="725" w:customStyle="1">
    <w:name w:val="WW8Num5z4"/>
    <w:qFormat/>
  </w:style>
  <w:style w:type="character" w:styleId="726" w:customStyle="1">
    <w:name w:val="WW8Num5z5"/>
    <w:qFormat/>
  </w:style>
  <w:style w:type="character" w:styleId="727" w:customStyle="1">
    <w:name w:val="WW8Num5z6"/>
    <w:qFormat/>
  </w:style>
  <w:style w:type="character" w:styleId="728" w:customStyle="1">
    <w:name w:val="WW8Num5z7"/>
    <w:qFormat/>
  </w:style>
  <w:style w:type="character" w:styleId="729" w:customStyle="1">
    <w:name w:val="WW8Num5z8"/>
    <w:qFormat/>
  </w:style>
  <w:style w:type="character" w:styleId="730" w:customStyle="1">
    <w:name w:val="WW8Num6z0"/>
    <w:qFormat/>
  </w:style>
  <w:style w:type="character" w:styleId="731" w:customStyle="1">
    <w:name w:val="WW8Num6z1"/>
    <w:qFormat/>
  </w:style>
  <w:style w:type="character" w:styleId="732" w:customStyle="1">
    <w:name w:val="WW8Num6z2"/>
    <w:qFormat/>
  </w:style>
  <w:style w:type="character" w:styleId="733" w:customStyle="1">
    <w:name w:val="WW8Num6z3"/>
    <w:qFormat/>
  </w:style>
  <w:style w:type="character" w:styleId="734" w:customStyle="1">
    <w:name w:val="WW8Num6z4"/>
    <w:qFormat/>
  </w:style>
  <w:style w:type="character" w:styleId="735" w:customStyle="1">
    <w:name w:val="WW8Num6z5"/>
    <w:qFormat/>
  </w:style>
  <w:style w:type="character" w:styleId="736" w:customStyle="1">
    <w:name w:val="WW8Num6z6"/>
    <w:qFormat/>
  </w:style>
  <w:style w:type="character" w:styleId="737" w:customStyle="1">
    <w:name w:val="WW8Num6z7"/>
    <w:qFormat/>
  </w:style>
  <w:style w:type="character" w:styleId="738" w:customStyle="1">
    <w:name w:val="WW8Num6z8"/>
    <w:qFormat/>
  </w:style>
  <w:style w:type="character" w:styleId="739" w:customStyle="1">
    <w:name w:val="WW8Num7z0"/>
    <w:qFormat/>
  </w:style>
  <w:style w:type="character" w:styleId="740" w:customStyle="1">
    <w:name w:val="WW8Num8z0"/>
    <w:qFormat/>
  </w:style>
  <w:style w:type="character" w:styleId="741" w:customStyle="1">
    <w:name w:val="WW8Num8z1"/>
    <w:qFormat/>
  </w:style>
  <w:style w:type="character" w:styleId="742" w:customStyle="1">
    <w:name w:val="WW8Num8z2"/>
    <w:qFormat/>
  </w:style>
  <w:style w:type="character" w:styleId="743" w:customStyle="1">
    <w:name w:val="WW8Num8z3"/>
    <w:qFormat/>
  </w:style>
  <w:style w:type="character" w:styleId="744" w:customStyle="1">
    <w:name w:val="WW8Num8z4"/>
    <w:qFormat/>
  </w:style>
  <w:style w:type="character" w:styleId="745" w:customStyle="1">
    <w:name w:val="WW8Num8z5"/>
    <w:qFormat/>
  </w:style>
  <w:style w:type="character" w:styleId="746" w:customStyle="1">
    <w:name w:val="WW8Num8z6"/>
    <w:qFormat/>
  </w:style>
  <w:style w:type="character" w:styleId="747" w:customStyle="1">
    <w:name w:val="WW8Num8z7"/>
    <w:qFormat/>
  </w:style>
  <w:style w:type="character" w:styleId="748" w:customStyle="1">
    <w:name w:val="WW8Num8z8"/>
    <w:qFormat/>
  </w:style>
  <w:style w:type="character" w:styleId="749" w:customStyle="1">
    <w:name w:val="WW8Num9z0"/>
    <w:qFormat/>
  </w:style>
  <w:style w:type="character" w:styleId="750" w:customStyle="1">
    <w:name w:val="WW8Num10z0"/>
    <w:qFormat/>
  </w:style>
  <w:style w:type="character" w:styleId="751" w:customStyle="1">
    <w:name w:val="WW8Num10z1"/>
    <w:qFormat/>
  </w:style>
  <w:style w:type="character" w:styleId="752" w:customStyle="1">
    <w:name w:val="WW8Num10z2"/>
    <w:qFormat/>
  </w:style>
  <w:style w:type="character" w:styleId="753" w:customStyle="1">
    <w:name w:val="WW8Num10z3"/>
    <w:qFormat/>
  </w:style>
  <w:style w:type="character" w:styleId="754" w:customStyle="1">
    <w:name w:val="WW8Num10z4"/>
    <w:qFormat/>
  </w:style>
  <w:style w:type="character" w:styleId="755" w:customStyle="1">
    <w:name w:val="WW8Num10z5"/>
    <w:qFormat/>
  </w:style>
  <w:style w:type="character" w:styleId="756" w:customStyle="1">
    <w:name w:val="WW8Num10z6"/>
    <w:qFormat/>
  </w:style>
  <w:style w:type="character" w:styleId="757" w:customStyle="1">
    <w:name w:val="WW8Num10z7"/>
    <w:qFormat/>
  </w:style>
  <w:style w:type="character" w:styleId="758" w:customStyle="1">
    <w:name w:val="WW8Num10z8"/>
    <w:qFormat/>
  </w:style>
  <w:style w:type="character" w:styleId="759" w:customStyle="1">
    <w:name w:val="WW8Num11z0"/>
    <w:qFormat/>
  </w:style>
  <w:style w:type="character" w:styleId="760" w:customStyle="1">
    <w:name w:val="WW8Num11z1"/>
    <w:qFormat/>
  </w:style>
  <w:style w:type="character" w:styleId="761" w:customStyle="1">
    <w:name w:val="WW8Num11z2"/>
    <w:qFormat/>
  </w:style>
  <w:style w:type="character" w:styleId="762" w:customStyle="1">
    <w:name w:val="WW8Num11z3"/>
    <w:qFormat/>
  </w:style>
  <w:style w:type="character" w:styleId="763" w:customStyle="1">
    <w:name w:val="WW8Num11z4"/>
    <w:qFormat/>
  </w:style>
  <w:style w:type="character" w:styleId="764" w:customStyle="1">
    <w:name w:val="WW8Num11z5"/>
    <w:qFormat/>
  </w:style>
  <w:style w:type="character" w:styleId="765" w:customStyle="1">
    <w:name w:val="WW8Num11z6"/>
    <w:qFormat/>
  </w:style>
  <w:style w:type="character" w:styleId="766" w:customStyle="1">
    <w:name w:val="WW8Num11z7"/>
    <w:qFormat/>
  </w:style>
  <w:style w:type="character" w:styleId="767" w:customStyle="1">
    <w:name w:val="WW8Num11z8"/>
    <w:qFormat/>
  </w:style>
  <w:style w:type="character" w:styleId="768" w:customStyle="1">
    <w:name w:val="WW8Num12z0"/>
    <w:qFormat/>
  </w:style>
  <w:style w:type="character" w:styleId="769" w:customStyle="1">
    <w:name w:val="WW8Num12z1"/>
    <w:qFormat/>
  </w:style>
  <w:style w:type="character" w:styleId="770" w:customStyle="1">
    <w:name w:val="WW8Num12z2"/>
    <w:qFormat/>
  </w:style>
  <w:style w:type="character" w:styleId="771" w:customStyle="1">
    <w:name w:val="WW8Num12z3"/>
    <w:qFormat/>
  </w:style>
  <w:style w:type="character" w:styleId="772" w:customStyle="1">
    <w:name w:val="WW8Num12z4"/>
    <w:qFormat/>
  </w:style>
  <w:style w:type="character" w:styleId="773" w:customStyle="1">
    <w:name w:val="WW8Num12z5"/>
    <w:qFormat/>
  </w:style>
  <w:style w:type="character" w:styleId="774" w:customStyle="1">
    <w:name w:val="WW8Num12z6"/>
    <w:qFormat/>
  </w:style>
  <w:style w:type="character" w:styleId="775" w:customStyle="1">
    <w:name w:val="WW8Num12z7"/>
    <w:qFormat/>
  </w:style>
  <w:style w:type="character" w:styleId="776" w:customStyle="1">
    <w:name w:val="WW8Num12z8"/>
    <w:qFormat/>
  </w:style>
  <w:style w:type="character" w:styleId="777" w:customStyle="1">
    <w:name w:val="WW8Num13z0"/>
    <w:qFormat/>
  </w:style>
  <w:style w:type="character" w:styleId="778" w:customStyle="1">
    <w:name w:val="WW8Num14z0"/>
    <w:qFormat/>
  </w:style>
  <w:style w:type="character" w:styleId="779" w:customStyle="1">
    <w:name w:val="WW8Num14z1"/>
    <w:qFormat/>
    <w:rPr>
      <w:b w:val="0"/>
    </w:rPr>
  </w:style>
  <w:style w:type="character" w:styleId="780" w:customStyle="1">
    <w:name w:val="WW8Num15z0"/>
    <w:qFormat/>
  </w:style>
  <w:style w:type="character" w:styleId="781" w:customStyle="1">
    <w:name w:val="WW8Num16z0"/>
    <w:qFormat/>
  </w:style>
  <w:style w:type="character" w:styleId="782" w:customStyle="1">
    <w:name w:val="WW8Num17z0"/>
    <w:qFormat/>
  </w:style>
  <w:style w:type="character" w:styleId="783" w:customStyle="1">
    <w:name w:val="WW8Num17z1"/>
    <w:qFormat/>
  </w:style>
  <w:style w:type="character" w:styleId="784" w:customStyle="1">
    <w:name w:val="WW8Num17z2"/>
    <w:qFormat/>
  </w:style>
  <w:style w:type="character" w:styleId="785" w:customStyle="1">
    <w:name w:val="WW8Num17z3"/>
    <w:qFormat/>
  </w:style>
  <w:style w:type="character" w:styleId="786" w:customStyle="1">
    <w:name w:val="WW8Num17z4"/>
    <w:qFormat/>
  </w:style>
  <w:style w:type="character" w:styleId="787" w:customStyle="1">
    <w:name w:val="WW8Num17z5"/>
    <w:qFormat/>
  </w:style>
  <w:style w:type="character" w:styleId="788" w:customStyle="1">
    <w:name w:val="WW8Num17z6"/>
    <w:qFormat/>
  </w:style>
  <w:style w:type="character" w:styleId="789" w:customStyle="1">
    <w:name w:val="WW8Num17z7"/>
    <w:qFormat/>
  </w:style>
  <w:style w:type="character" w:styleId="790" w:customStyle="1">
    <w:name w:val="WW8Num17z8"/>
    <w:qFormat/>
  </w:style>
  <w:style w:type="character" w:styleId="791" w:customStyle="1">
    <w:name w:val="WW8Num18z0"/>
    <w:qFormat/>
  </w:style>
  <w:style w:type="character" w:styleId="792" w:customStyle="1">
    <w:name w:val="WW8Num18z1"/>
    <w:qFormat/>
  </w:style>
  <w:style w:type="character" w:styleId="793" w:customStyle="1">
    <w:name w:val="WW8Num18z2"/>
    <w:qFormat/>
  </w:style>
  <w:style w:type="character" w:styleId="794" w:customStyle="1">
    <w:name w:val="WW8Num18z3"/>
    <w:qFormat/>
  </w:style>
  <w:style w:type="character" w:styleId="795" w:customStyle="1">
    <w:name w:val="WW8Num18z4"/>
    <w:qFormat/>
  </w:style>
  <w:style w:type="character" w:styleId="796" w:customStyle="1">
    <w:name w:val="WW8Num18z5"/>
    <w:qFormat/>
  </w:style>
  <w:style w:type="character" w:styleId="797" w:customStyle="1">
    <w:name w:val="WW8Num18z6"/>
    <w:qFormat/>
  </w:style>
  <w:style w:type="character" w:styleId="798" w:customStyle="1">
    <w:name w:val="WW8Num18z7"/>
    <w:qFormat/>
  </w:style>
  <w:style w:type="character" w:styleId="799" w:customStyle="1">
    <w:name w:val="WW8Num18z8"/>
    <w:qFormat/>
  </w:style>
  <w:style w:type="character" w:styleId="800" w:customStyle="1">
    <w:name w:val="WW8Num19z0"/>
    <w:qFormat/>
  </w:style>
  <w:style w:type="character" w:styleId="801" w:customStyle="1">
    <w:name w:val="WW8Num19z1"/>
    <w:qFormat/>
  </w:style>
  <w:style w:type="character" w:styleId="802" w:customStyle="1">
    <w:name w:val="WW8Num19z2"/>
    <w:qFormat/>
  </w:style>
  <w:style w:type="character" w:styleId="803" w:customStyle="1">
    <w:name w:val="WW8Num19z3"/>
    <w:qFormat/>
  </w:style>
  <w:style w:type="character" w:styleId="804" w:customStyle="1">
    <w:name w:val="WW8Num19z4"/>
    <w:qFormat/>
  </w:style>
  <w:style w:type="character" w:styleId="805" w:customStyle="1">
    <w:name w:val="WW8Num19z5"/>
    <w:qFormat/>
  </w:style>
  <w:style w:type="character" w:styleId="806" w:customStyle="1">
    <w:name w:val="WW8Num19z6"/>
    <w:qFormat/>
  </w:style>
  <w:style w:type="character" w:styleId="807" w:customStyle="1">
    <w:name w:val="WW8Num19z7"/>
    <w:qFormat/>
  </w:style>
  <w:style w:type="character" w:styleId="808" w:customStyle="1">
    <w:name w:val="WW8Num19z8"/>
    <w:qFormat/>
  </w:style>
  <w:style w:type="character" w:styleId="809" w:customStyle="1">
    <w:name w:val="WW8Num20z0"/>
    <w:qFormat/>
  </w:style>
  <w:style w:type="character" w:styleId="810" w:customStyle="1">
    <w:name w:val="WW8Num20z1"/>
    <w:qFormat/>
  </w:style>
  <w:style w:type="character" w:styleId="811" w:customStyle="1">
    <w:name w:val="WW8Num20z2"/>
    <w:qFormat/>
  </w:style>
  <w:style w:type="character" w:styleId="812" w:customStyle="1">
    <w:name w:val="WW8Num20z3"/>
    <w:qFormat/>
  </w:style>
  <w:style w:type="character" w:styleId="813" w:customStyle="1">
    <w:name w:val="WW8Num20z4"/>
    <w:qFormat/>
  </w:style>
  <w:style w:type="character" w:styleId="814" w:customStyle="1">
    <w:name w:val="WW8Num20z5"/>
    <w:qFormat/>
  </w:style>
  <w:style w:type="character" w:styleId="815" w:customStyle="1">
    <w:name w:val="WW8Num20z6"/>
    <w:qFormat/>
  </w:style>
  <w:style w:type="character" w:styleId="816" w:customStyle="1">
    <w:name w:val="WW8Num20z7"/>
    <w:qFormat/>
  </w:style>
  <w:style w:type="character" w:styleId="817" w:customStyle="1">
    <w:name w:val="WW8Num20z8"/>
    <w:qFormat/>
  </w:style>
  <w:style w:type="character" w:styleId="818" w:customStyle="1">
    <w:name w:val="WW8Num21z0"/>
    <w:qFormat/>
  </w:style>
  <w:style w:type="character" w:styleId="819" w:customStyle="1">
    <w:name w:val="WW8Num21z1"/>
    <w:qFormat/>
  </w:style>
  <w:style w:type="character" w:styleId="820" w:customStyle="1">
    <w:name w:val="WW8Num21z2"/>
    <w:qFormat/>
  </w:style>
  <w:style w:type="character" w:styleId="821" w:customStyle="1">
    <w:name w:val="WW8Num21z3"/>
    <w:qFormat/>
  </w:style>
  <w:style w:type="character" w:styleId="822" w:customStyle="1">
    <w:name w:val="WW8Num21z4"/>
    <w:qFormat/>
  </w:style>
  <w:style w:type="character" w:styleId="823" w:customStyle="1">
    <w:name w:val="WW8Num21z5"/>
    <w:qFormat/>
  </w:style>
  <w:style w:type="character" w:styleId="824" w:customStyle="1">
    <w:name w:val="WW8Num21z6"/>
    <w:qFormat/>
  </w:style>
  <w:style w:type="character" w:styleId="825" w:customStyle="1">
    <w:name w:val="WW8Num21z7"/>
    <w:qFormat/>
  </w:style>
  <w:style w:type="character" w:styleId="826" w:customStyle="1">
    <w:name w:val="WW8Num21z8"/>
    <w:qFormat/>
  </w:style>
  <w:style w:type="character" w:styleId="827" w:customStyle="1">
    <w:name w:val="WW8Num22z0"/>
    <w:qFormat/>
  </w:style>
  <w:style w:type="character" w:styleId="828" w:customStyle="1">
    <w:name w:val="WW8Num22z1"/>
    <w:qFormat/>
  </w:style>
  <w:style w:type="character" w:styleId="829" w:customStyle="1">
    <w:name w:val="WW8Num22z2"/>
    <w:qFormat/>
  </w:style>
  <w:style w:type="character" w:styleId="830" w:customStyle="1">
    <w:name w:val="WW8Num22z3"/>
    <w:qFormat/>
  </w:style>
  <w:style w:type="character" w:styleId="831" w:customStyle="1">
    <w:name w:val="WW8Num22z4"/>
    <w:qFormat/>
  </w:style>
  <w:style w:type="character" w:styleId="832" w:customStyle="1">
    <w:name w:val="WW8Num22z5"/>
    <w:qFormat/>
  </w:style>
  <w:style w:type="character" w:styleId="833" w:customStyle="1">
    <w:name w:val="WW8Num22z6"/>
    <w:qFormat/>
  </w:style>
  <w:style w:type="character" w:styleId="834" w:customStyle="1">
    <w:name w:val="WW8Num22z7"/>
    <w:qFormat/>
  </w:style>
  <w:style w:type="character" w:styleId="835" w:customStyle="1">
    <w:name w:val="WW8Num22z8"/>
    <w:qFormat/>
  </w:style>
  <w:style w:type="character" w:styleId="836" w:customStyle="1">
    <w:name w:val="WW8Num23z0"/>
    <w:qFormat/>
  </w:style>
  <w:style w:type="character" w:styleId="837" w:customStyle="1">
    <w:name w:val="WW8Num23z1"/>
    <w:qFormat/>
    <w:rPr>
      <w:b w:val="0"/>
    </w:rPr>
  </w:style>
  <w:style w:type="character" w:styleId="838" w:customStyle="1">
    <w:name w:val="WW8Num24z0"/>
    <w:qFormat/>
    <w:rPr>
      <w:color w:val="000000"/>
    </w:rPr>
  </w:style>
  <w:style w:type="character" w:styleId="839" w:customStyle="1">
    <w:name w:val="WW8Num24z1"/>
    <w:qFormat/>
  </w:style>
  <w:style w:type="character" w:styleId="840" w:customStyle="1">
    <w:name w:val="WW8Num25z0"/>
    <w:qFormat/>
  </w:style>
  <w:style w:type="character" w:styleId="841" w:customStyle="1">
    <w:name w:val="WW8Num26z0"/>
    <w:qFormat/>
    <w:rPr>
      <w:color w:val="000000"/>
    </w:rPr>
  </w:style>
  <w:style w:type="character" w:styleId="842" w:customStyle="1">
    <w:name w:val="WW8Num27z0"/>
    <w:qFormat/>
  </w:style>
  <w:style w:type="character" w:styleId="843" w:customStyle="1">
    <w:name w:val="WW8Num27z1"/>
    <w:qFormat/>
    <w:rPr>
      <w:b w:val="0"/>
      <w:sz w:val="28"/>
      <w:szCs w:val="28"/>
    </w:rPr>
  </w:style>
  <w:style w:type="character" w:styleId="844" w:customStyle="1">
    <w:name w:val="WW8Num28z0"/>
    <w:qFormat/>
  </w:style>
  <w:style w:type="character" w:styleId="845" w:customStyle="1">
    <w:name w:val="WW8Num29z0"/>
    <w:qFormat/>
  </w:style>
  <w:style w:type="character" w:styleId="846" w:customStyle="1">
    <w:name w:val="WW8Num30z0"/>
    <w:qFormat/>
  </w:style>
  <w:style w:type="character" w:styleId="847" w:customStyle="1">
    <w:name w:val="WW8Num30z1"/>
    <w:qFormat/>
    <w:rPr>
      <w:b w:val="0"/>
    </w:rPr>
  </w:style>
  <w:style w:type="character" w:styleId="848" w:customStyle="1">
    <w:name w:val="WW8Num31z0"/>
    <w:qFormat/>
  </w:style>
  <w:style w:type="character" w:styleId="849" w:customStyle="1">
    <w:name w:val="WW8Num32z0"/>
    <w:qFormat/>
    <w:rPr>
      <w:sz w:val="28"/>
    </w:rPr>
  </w:style>
  <w:style w:type="character" w:styleId="850" w:customStyle="1">
    <w:name w:val="WW8Num32z1"/>
    <w:qFormat/>
  </w:style>
  <w:style w:type="character" w:styleId="851" w:customStyle="1">
    <w:name w:val="WW8Num32z2"/>
    <w:qFormat/>
  </w:style>
  <w:style w:type="character" w:styleId="852" w:customStyle="1">
    <w:name w:val="WW8Num32z3"/>
    <w:qFormat/>
  </w:style>
  <w:style w:type="character" w:styleId="853" w:customStyle="1">
    <w:name w:val="WW8Num32z4"/>
    <w:qFormat/>
  </w:style>
  <w:style w:type="character" w:styleId="854" w:customStyle="1">
    <w:name w:val="WW8Num32z5"/>
    <w:qFormat/>
  </w:style>
  <w:style w:type="character" w:styleId="855" w:customStyle="1">
    <w:name w:val="WW8Num32z6"/>
    <w:qFormat/>
  </w:style>
  <w:style w:type="character" w:styleId="856" w:customStyle="1">
    <w:name w:val="WW8Num32z7"/>
    <w:qFormat/>
  </w:style>
  <w:style w:type="character" w:styleId="857" w:customStyle="1">
    <w:name w:val="WW8Num32z8"/>
    <w:qFormat/>
  </w:style>
  <w:style w:type="character" w:styleId="858" w:customStyle="1">
    <w:name w:val="WW8Num33z0"/>
    <w:qFormat/>
  </w:style>
  <w:style w:type="character" w:styleId="859" w:customStyle="1">
    <w:name w:val="WW8Num33z1"/>
    <w:qFormat/>
  </w:style>
  <w:style w:type="character" w:styleId="860" w:customStyle="1">
    <w:name w:val="WW8Num33z2"/>
    <w:qFormat/>
  </w:style>
  <w:style w:type="character" w:styleId="861" w:customStyle="1">
    <w:name w:val="WW8Num33z3"/>
    <w:qFormat/>
  </w:style>
  <w:style w:type="character" w:styleId="862" w:customStyle="1">
    <w:name w:val="WW8Num33z4"/>
    <w:qFormat/>
  </w:style>
  <w:style w:type="character" w:styleId="863" w:customStyle="1">
    <w:name w:val="WW8Num33z5"/>
    <w:qFormat/>
  </w:style>
  <w:style w:type="character" w:styleId="864" w:customStyle="1">
    <w:name w:val="WW8Num33z6"/>
    <w:qFormat/>
  </w:style>
  <w:style w:type="character" w:styleId="865" w:customStyle="1">
    <w:name w:val="WW8Num33z7"/>
    <w:qFormat/>
  </w:style>
  <w:style w:type="character" w:styleId="866" w:customStyle="1">
    <w:name w:val="WW8Num33z8"/>
    <w:qFormat/>
  </w:style>
  <w:style w:type="character" w:styleId="867" w:customStyle="1">
    <w:name w:val="WW8Num34z0"/>
    <w:qFormat/>
    <w:rPr>
      <w:rFonts w:ascii="Times New Roman" w:hAnsi="Times New Roman"/>
      <w:color w:val="000000"/>
    </w:rPr>
  </w:style>
  <w:style w:type="character" w:styleId="868" w:customStyle="1">
    <w:name w:val="WW8Num34z1"/>
    <w:qFormat/>
    <w:rPr>
      <w:rFonts w:ascii="Times New Roman" w:hAnsi="Times New Roman"/>
    </w:rPr>
  </w:style>
  <w:style w:type="character" w:styleId="869" w:customStyle="1">
    <w:name w:val="WW8Num34z2"/>
    <w:qFormat/>
    <w:rPr>
      <w:rFonts w:ascii="Symbol" w:hAnsi="Symbol"/>
    </w:rPr>
  </w:style>
  <w:style w:type="character" w:styleId="870" w:customStyle="1">
    <w:name w:val="WW8Num35z0"/>
    <w:qFormat/>
  </w:style>
  <w:style w:type="character" w:styleId="871" w:customStyle="1">
    <w:name w:val="WW8Num36z0"/>
    <w:qFormat/>
  </w:style>
  <w:style w:type="character" w:styleId="872" w:customStyle="1">
    <w:name w:val="WW8Num36z1"/>
    <w:qFormat/>
  </w:style>
  <w:style w:type="character" w:styleId="873" w:customStyle="1">
    <w:name w:val="WW8Num36z2"/>
    <w:qFormat/>
  </w:style>
  <w:style w:type="character" w:styleId="874" w:customStyle="1">
    <w:name w:val="WW8Num36z3"/>
    <w:qFormat/>
  </w:style>
  <w:style w:type="character" w:styleId="875" w:customStyle="1">
    <w:name w:val="WW8Num36z4"/>
    <w:qFormat/>
  </w:style>
  <w:style w:type="character" w:styleId="876" w:customStyle="1">
    <w:name w:val="WW8Num36z5"/>
    <w:qFormat/>
  </w:style>
  <w:style w:type="character" w:styleId="877" w:customStyle="1">
    <w:name w:val="WW8Num36z6"/>
    <w:qFormat/>
  </w:style>
  <w:style w:type="character" w:styleId="878" w:customStyle="1">
    <w:name w:val="WW8Num36z7"/>
    <w:qFormat/>
  </w:style>
  <w:style w:type="character" w:styleId="879" w:customStyle="1">
    <w:name w:val="WW8Num36z8"/>
    <w:qFormat/>
  </w:style>
  <w:style w:type="character" w:styleId="880" w:customStyle="1">
    <w:name w:val="WW8Num37z0"/>
    <w:qFormat/>
  </w:style>
  <w:style w:type="character" w:styleId="881" w:customStyle="1">
    <w:name w:val="WW8Num37z1"/>
    <w:qFormat/>
  </w:style>
  <w:style w:type="character" w:styleId="882" w:customStyle="1">
    <w:name w:val="WW8Num37z2"/>
    <w:qFormat/>
  </w:style>
  <w:style w:type="character" w:styleId="883" w:customStyle="1">
    <w:name w:val="WW8Num37z3"/>
    <w:qFormat/>
  </w:style>
  <w:style w:type="character" w:styleId="884" w:customStyle="1">
    <w:name w:val="WW8Num37z4"/>
    <w:qFormat/>
  </w:style>
  <w:style w:type="character" w:styleId="885" w:customStyle="1">
    <w:name w:val="WW8Num37z5"/>
    <w:qFormat/>
  </w:style>
  <w:style w:type="character" w:styleId="886" w:customStyle="1">
    <w:name w:val="WW8Num37z6"/>
    <w:qFormat/>
  </w:style>
  <w:style w:type="character" w:styleId="887" w:customStyle="1">
    <w:name w:val="WW8Num37z7"/>
    <w:qFormat/>
  </w:style>
  <w:style w:type="character" w:styleId="888" w:customStyle="1">
    <w:name w:val="WW8Num37z8"/>
    <w:qFormat/>
  </w:style>
  <w:style w:type="character" w:styleId="889" w:customStyle="1">
    <w:name w:val="WW8Num38z0"/>
    <w:qFormat/>
  </w:style>
  <w:style w:type="character" w:styleId="890" w:customStyle="1">
    <w:name w:val="WW8Num39z0"/>
    <w:qFormat/>
    <w:rPr>
      <w:b/>
    </w:rPr>
  </w:style>
  <w:style w:type="character" w:styleId="891" w:customStyle="1">
    <w:name w:val="WW8Num39z1"/>
    <w:qFormat/>
    <w:rPr>
      <w:b w:val="0"/>
    </w:rPr>
  </w:style>
  <w:style w:type="character" w:styleId="892" w:customStyle="1">
    <w:name w:val="WW8Num39z2"/>
    <w:qFormat/>
  </w:style>
  <w:style w:type="character" w:styleId="893" w:customStyle="1">
    <w:name w:val="WW8Num40z0"/>
    <w:qFormat/>
    <w:rPr>
      <w:rFonts w:eastAsia="Times New Roman"/>
      <w:b/>
    </w:rPr>
  </w:style>
  <w:style w:type="character" w:styleId="894" w:customStyle="1">
    <w:name w:val="WW8Num40z1"/>
    <w:qFormat/>
    <w:rPr>
      <w:rFonts w:eastAsia="Times New Roman"/>
    </w:rPr>
  </w:style>
  <w:style w:type="character" w:styleId="895" w:customStyle="1">
    <w:name w:val="WW8Num41z0"/>
    <w:qFormat/>
  </w:style>
  <w:style w:type="character" w:styleId="896" w:customStyle="1">
    <w:name w:val="WW8Num41z1"/>
    <w:qFormat/>
  </w:style>
  <w:style w:type="character" w:styleId="897" w:customStyle="1">
    <w:name w:val="WW8Num41z2"/>
    <w:qFormat/>
  </w:style>
  <w:style w:type="character" w:styleId="898" w:customStyle="1">
    <w:name w:val="WW8Num41z3"/>
    <w:qFormat/>
  </w:style>
  <w:style w:type="character" w:styleId="899" w:customStyle="1">
    <w:name w:val="WW8Num41z4"/>
    <w:qFormat/>
  </w:style>
  <w:style w:type="character" w:styleId="900" w:customStyle="1">
    <w:name w:val="WW8Num41z5"/>
    <w:qFormat/>
  </w:style>
  <w:style w:type="character" w:styleId="901" w:customStyle="1">
    <w:name w:val="WW8Num41z6"/>
    <w:qFormat/>
  </w:style>
  <w:style w:type="character" w:styleId="902" w:customStyle="1">
    <w:name w:val="WW8Num41z7"/>
    <w:qFormat/>
  </w:style>
  <w:style w:type="character" w:styleId="903" w:customStyle="1">
    <w:name w:val="WW8Num41z8"/>
    <w:qFormat/>
  </w:style>
  <w:style w:type="character" w:styleId="904" w:customStyle="1">
    <w:name w:val="WW8Num42z0"/>
    <w:qFormat/>
  </w:style>
  <w:style w:type="character" w:styleId="905" w:customStyle="1">
    <w:name w:val="WW8Num43z0"/>
    <w:qFormat/>
  </w:style>
  <w:style w:type="character" w:styleId="906" w:customStyle="1">
    <w:name w:val="WW8Num43z1"/>
    <w:qFormat/>
    <w:rPr>
      <w:b w:val="0"/>
    </w:rPr>
  </w:style>
  <w:style w:type="character" w:styleId="907" w:customStyle="1">
    <w:name w:val="WW8Num44z0"/>
    <w:qFormat/>
    <w:rPr>
      <w:rFonts w:eastAsia="Times New Roman"/>
      <w:b/>
    </w:rPr>
  </w:style>
  <w:style w:type="character" w:styleId="908" w:customStyle="1">
    <w:name w:val="WW8Num44z1"/>
    <w:qFormat/>
    <w:rPr>
      <w:rFonts w:eastAsia="Times New Roman"/>
    </w:rPr>
  </w:style>
  <w:style w:type="character" w:styleId="909" w:customStyle="1">
    <w:name w:val="WW8Num45z0"/>
    <w:qFormat/>
    <w:rPr>
      <w:b w:val="0"/>
    </w:rPr>
  </w:style>
  <w:style w:type="character" w:styleId="910" w:customStyle="1">
    <w:name w:val="WW8Num45z1"/>
    <w:qFormat/>
  </w:style>
  <w:style w:type="character" w:styleId="911" w:customStyle="1">
    <w:name w:val="WW8Num45z2"/>
    <w:qFormat/>
  </w:style>
  <w:style w:type="character" w:styleId="912" w:customStyle="1">
    <w:name w:val="WW8Num45z3"/>
    <w:qFormat/>
  </w:style>
  <w:style w:type="character" w:styleId="913" w:customStyle="1">
    <w:name w:val="WW8Num45z4"/>
    <w:qFormat/>
  </w:style>
  <w:style w:type="character" w:styleId="914" w:customStyle="1">
    <w:name w:val="WW8Num45z5"/>
    <w:qFormat/>
  </w:style>
  <w:style w:type="character" w:styleId="915" w:customStyle="1">
    <w:name w:val="WW8Num45z6"/>
    <w:qFormat/>
  </w:style>
  <w:style w:type="character" w:styleId="916" w:customStyle="1">
    <w:name w:val="WW8Num45z7"/>
    <w:qFormat/>
  </w:style>
  <w:style w:type="character" w:styleId="917" w:customStyle="1">
    <w:name w:val="WW8Num45z8"/>
    <w:qFormat/>
  </w:style>
  <w:style w:type="character" w:styleId="918" w:customStyle="1">
    <w:name w:val="WW8Num46z0"/>
    <w:qFormat/>
    <w:rPr>
      <w:b/>
    </w:rPr>
  </w:style>
  <w:style w:type="character" w:styleId="919" w:customStyle="1">
    <w:name w:val="WW8Num46z1"/>
    <w:qFormat/>
    <w:rPr>
      <w:b w:val="0"/>
    </w:rPr>
  </w:style>
  <w:style w:type="character" w:styleId="920" w:customStyle="1">
    <w:name w:val="WW8Num46z2"/>
    <w:qFormat/>
  </w:style>
  <w:style w:type="character" w:styleId="921" w:customStyle="1">
    <w:name w:val="WW8Num47z0"/>
    <w:qFormat/>
  </w:style>
  <w:style w:type="character" w:styleId="922" w:customStyle="1">
    <w:name w:val="WW8Num48z0"/>
    <w:qFormat/>
  </w:style>
  <w:style w:type="character" w:styleId="923" w:customStyle="1">
    <w:name w:val="WW8Num48z1"/>
    <w:qFormat/>
  </w:style>
  <w:style w:type="character" w:styleId="924" w:customStyle="1">
    <w:name w:val="WW8Num48z2"/>
    <w:qFormat/>
  </w:style>
  <w:style w:type="character" w:styleId="925" w:customStyle="1">
    <w:name w:val="WW8Num48z3"/>
    <w:qFormat/>
  </w:style>
  <w:style w:type="character" w:styleId="926" w:customStyle="1">
    <w:name w:val="WW8Num48z4"/>
    <w:qFormat/>
  </w:style>
  <w:style w:type="character" w:styleId="927" w:customStyle="1">
    <w:name w:val="WW8Num48z5"/>
    <w:qFormat/>
  </w:style>
  <w:style w:type="character" w:styleId="928" w:customStyle="1">
    <w:name w:val="WW8Num48z6"/>
    <w:qFormat/>
  </w:style>
  <w:style w:type="character" w:styleId="929" w:customStyle="1">
    <w:name w:val="WW8Num48z7"/>
    <w:qFormat/>
  </w:style>
  <w:style w:type="character" w:styleId="930" w:customStyle="1">
    <w:name w:val="WW8Num48z8"/>
    <w:qFormat/>
  </w:style>
  <w:style w:type="character" w:styleId="931" w:customStyle="1">
    <w:name w:val="WW8Num49z0"/>
    <w:qFormat/>
  </w:style>
  <w:style w:type="character" w:styleId="932" w:customStyle="1">
    <w:name w:val="Основной шрифт абзаца1"/>
    <w:qFormat/>
  </w:style>
  <w:style w:type="character" w:styleId="933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34" w:customStyle="1">
    <w:name w:val="Основной текст (3)_"/>
    <w:qFormat/>
    <w:rPr>
      <w:spacing w:val="10"/>
      <w:lang w:bidi="ar-SA"/>
    </w:rPr>
  </w:style>
  <w:style w:type="character" w:styleId="935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36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37" w:customStyle="1">
    <w:name w:val="Основной текст (6)_"/>
    <w:qFormat/>
    <w:rPr>
      <w:sz w:val="25"/>
      <w:szCs w:val="25"/>
      <w:lang w:bidi="ar-SA"/>
    </w:rPr>
  </w:style>
  <w:style w:type="character" w:styleId="938" w:customStyle="1">
    <w:name w:val="Текст выноски Знак"/>
    <w:qFormat/>
    <w:rPr>
      <w:rFonts w:ascii="Tahoma" w:hAnsi="Tahoma"/>
      <w:sz w:val="16"/>
      <w:szCs w:val="16"/>
    </w:rPr>
  </w:style>
  <w:style w:type="character" w:styleId="939" w:customStyle="1">
    <w:name w:val="Верхний колонтитул Знак"/>
    <w:qFormat/>
    <w:rPr>
      <w:sz w:val="24"/>
      <w:szCs w:val="24"/>
    </w:rPr>
  </w:style>
  <w:style w:type="character" w:styleId="940" w:customStyle="1">
    <w:name w:val="Нижний колонтитул Знак"/>
    <w:qFormat/>
    <w:rPr>
      <w:sz w:val="24"/>
      <w:szCs w:val="24"/>
    </w:rPr>
  </w:style>
  <w:style w:type="character" w:styleId="941" w:customStyle="1">
    <w:name w:val="Знак примечания1"/>
    <w:qFormat/>
    <w:rPr>
      <w:sz w:val="16"/>
      <w:szCs w:val="16"/>
    </w:rPr>
  </w:style>
  <w:style w:type="character" w:styleId="942" w:customStyle="1">
    <w:name w:val="Текст примечания Знак"/>
    <w:basedOn w:val="932"/>
    <w:qFormat/>
  </w:style>
  <w:style w:type="character" w:styleId="943" w:customStyle="1">
    <w:name w:val="Тема примечания Знак"/>
    <w:qFormat/>
    <w:rPr>
      <w:b/>
      <w:bCs/>
    </w:rPr>
  </w:style>
  <w:style w:type="character" w:styleId="944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45">
    <w:name w:val="page number"/>
  </w:style>
  <w:style w:type="character" w:styleId="946" w:customStyle="1">
    <w:name w:val="Основной текст 2 Знак"/>
    <w:qFormat/>
    <w:rPr>
      <w:sz w:val="28"/>
      <w:szCs w:val="28"/>
    </w:rPr>
  </w:style>
  <w:style w:type="character" w:styleId="947" w:customStyle="1">
    <w:name w:val="Основной текст с отступом 2 Знак"/>
    <w:qFormat/>
  </w:style>
  <w:style w:type="character" w:styleId="948" w:customStyle="1">
    <w:name w:val="Основной текст с отступом 3 Знак"/>
    <w:qFormat/>
    <w:rPr>
      <w:sz w:val="28"/>
      <w:szCs w:val="28"/>
    </w:rPr>
  </w:style>
  <w:style w:type="character" w:styleId="949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50" w:customStyle="1">
    <w:name w:val="Основной текст 3 Знак"/>
    <w:qFormat/>
    <w:rPr>
      <w:sz w:val="16"/>
      <w:szCs w:val="16"/>
    </w:rPr>
  </w:style>
  <w:style w:type="character" w:styleId="951" w:customStyle="1">
    <w:name w:val="paragraph"/>
    <w:qFormat/>
  </w:style>
  <w:style w:type="character" w:styleId="952" w:customStyle="1">
    <w:name w:val="Нумерация строк"/>
  </w:style>
  <w:style w:type="character" w:styleId="953" w:customStyle="1">
    <w:name w:val="Знак Знак"/>
    <w:qFormat/>
    <w:rPr>
      <w:rFonts w:ascii="Tahoma" w:hAnsi="Tahoma"/>
      <w:sz w:val="16"/>
      <w:szCs w:val="16"/>
    </w:rPr>
  </w:style>
  <w:style w:type="character" w:styleId="954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55" w:customStyle="1">
    <w:name w:val="Знак Знак1"/>
    <w:qFormat/>
    <w:rPr>
      <w:sz w:val="28"/>
      <w:szCs w:val="28"/>
      <w:lang w:val="ru-RU"/>
    </w:rPr>
  </w:style>
  <w:style w:type="character" w:styleId="956" w:customStyle="1">
    <w:name w:val="Body Text 2 Char"/>
    <w:qFormat/>
    <w:rPr>
      <w:sz w:val="28"/>
      <w:szCs w:val="28"/>
      <w:lang w:val="ru-RU"/>
    </w:rPr>
  </w:style>
  <w:style w:type="character" w:styleId="957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58" w:customStyle="1">
    <w:name w:val="Цветная заливка - Акцент 3 Знак"/>
    <w:qFormat/>
  </w:style>
  <w:style w:type="character" w:styleId="959" w:customStyle="1">
    <w:name w:val="Font Style14"/>
    <w:qFormat/>
    <w:rPr>
      <w:rFonts w:ascii="Times New Roman" w:hAnsi="Times New Roman"/>
      <w:sz w:val="22"/>
      <w:szCs w:val="22"/>
    </w:rPr>
  </w:style>
  <w:style w:type="character" w:styleId="960" w:customStyle="1">
    <w:name w:val="Список Знак"/>
    <w:qFormat/>
    <w:rPr>
      <w:sz w:val="24"/>
      <w:szCs w:val="24"/>
    </w:rPr>
  </w:style>
  <w:style w:type="character" w:styleId="961" w:customStyle="1">
    <w:name w:val="highlight"/>
    <w:qFormat/>
  </w:style>
  <w:style w:type="paragraph" w:styleId="962">
    <w:name w:val="Title"/>
    <w:basedOn w:val="664"/>
    <w:next w:val="963"/>
    <w:uiPriority w:val="10"/>
    <w:qFormat/>
    <w:pPr>
      <w:contextualSpacing/>
      <w:spacing w:before="300"/>
    </w:pPr>
    <w:rPr>
      <w:sz w:val="48"/>
      <w:szCs w:val="48"/>
    </w:rPr>
  </w:style>
  <w:style w:type="paragraph" w:styleId="963">
    <w:name w:val="Body Text"/>
    <w:basedOn w:val="664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64">
    <w:name w:val="List"/>
    <w:basedOn w:val="664"/>
    <w:pPr>
      <w:numPr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65">
    <w:name w:val="Caption"/>
    <w:basedOn w:val="664"/>
    <w:qFormat/>
    <w:pPr>
      <w:spacing w:before="120" w:after="120"/>
      <w:suppressLineNumbers/>
    </w:pPr>
    <w:rPr>
      <w:i/>
      <w:iCs/>
    </w:rPr>
  </w:style>
  <w:style w:type="paragraph" w:styleId="966">
    <w:name w:val="index heading"/>
    <w:basedOn w:val="664"/>
    <w:qFormat/>
    <w:pPr>
      <w:suppressLineNumbers/>
    </w:pPr>
  </w:style>
  <w:style w:type="paragraph" w:styleId="967">
    <w:name w:val="List Paragraph"/>
    <w:basedOn w:val="664"/>
    <w:qFormat/>
    <w:pPr>
      <w:ind w:left="708"/>
    </w:pPr>
  </w:style>
  <w:style w:type="paragraph" w:styleId="968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69">
    <w:name w:val="Subtitle"/>
    <w:basedOn w:val="664"/>
    <w:uiPriority w:val="11"/>
    <w:qFormat/>
    <w:pPr>
      <w:spacing w:before="200"/>
    </w:pPr>
  </w:style>
  <w:style w:type="paragraph" w:styleId="970">
    <w:name w:val="Quote"/>
    <w:basedOn w:val="664"/>
    <w:uiPriority w:val="29"/>
    <w:qFormat/>
    <w:pPr>
      <w:ind w:left="720" w:right="720"/>
    </w:pPr>
    <w:rPr>
      <w:i/>
    </w:rPr>
  </w:style>
  <w:style w:type="paragraph" w:styleId="971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2" w:customStyle="1">
    <w:name w:val="Верхний и нижний колонтитулы"/>
    <w:basedOn w:val="66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73">
    <w:name w:val="Header"/>
    <w:basedOn w:val="664"/>
    <w:uiPriority w:val="99"/>
    <w:unhideWhenUsed/>
    <w:rPr>
      <w:lang w:val="en-US"/>
    </w:rPr>
  </w:style>
  <w:style w:type="paragraph" w:styleId="974">
    <w:name w:val="Footer"/>
    <w:basedOn w:val="664"/>
    <w:uiPriority w:val="99"/>
    <w:unhideWhenUsed/>
    <w:rPr>
      <w:lang w:val="en-US"/>
    </w:rPr>
  </w:style>
  <w:style w:type="paragraph" w:styleId="975">
    <w:name w:val="footnote text"/>
    <w:basedOn w:val="664"/>
    <w:uiPriority w:val="99"/>
    <w:semiHidden/>
    <w:unhideWhenUsed/>
    <w:pPr>
      <w:spacing w:after="40" w:line="240" w:lineRule="auto"/>
    </w:pPr>
    <w:rPr>
      <w:sz w:val="18"/>
    </w:rPr>
  </w:style>
  <w:style w:type="paragraph" w:styleId="976">
    <w:name w:val="endnote text"/>
    <w:basedOn w:val="664"/>
    <w:uiPriority w:val="99"/>
    <w:semiHidden/>
    <w:unhideWhenUsed/>
    <w:pPr>
      <w:spacing w:after="0" w:line="240" w:lineRule="auto"/>
    </w:pPr>
    <w:rPr>
      <w:sz w:val="20"/>
    </w:rPr>
  </w:style>
  <w:style w:type="paragraph" w:styleId="977">
    <w:name w:val="toc 1"/>
    <w:basedOn w:val="664"/>
    <w:uiPriority w:val="39"/>
    <w:unhideWhenUsed/>
    <w:pPr>
      <w:spacing w:after="57"/>
    </w:pPr>
  </w:style>
  <w:style w:type="paragraph" w:styleId="978">
    <w:name w:val="toc 2"/>
    <w:basedOn w:val="664"/>
    <w:uiPriority w:val="39"/>
    <w:unhideWhenUsed/>
    <w:pPr>
      <w:ind w:left="283"/>
      <w:spacing w:after="57"/>
    </w:pPr>
  </w:style>
  <w:style w:type="paragraph" w:styleId="979">
    <w:name w:val="toc 3"/>
    <w:basedOn w:val="664"/>
    <w:uiPriority w:val="39"/>
    <w:unhideWhenUsed/>
    <w:pPr>
      <w:ind w:left="567"/>
      <w:spacing w:after="57"/>
    </w:pPr>
  </w:style>
  <w:style w:type="paragraph" w:styleId="980">
    <w:name w:val="toc 4"/>
    <w:basedOn w:val="664"/>
    <w:uiPriority w:val="39"/>
    <w:unhideWhenUsed/>
    <w:pPr>
      <w:ind w:left="850"/>
      <w:spacing w:after="57"/>
    </w:pPr>
  </w:style>
  <w:style w:type="paragraph" w:styleId="981">
    <w:name w:val="toc 5"/>
    <w:basedOn w:val="664"/>
    <w:uiPriority w:val="39"/>
    <w:unhideWhenUsed/>
    <w:pPr>
      <w:ind w:left="1134"/>
      <w:spacing w:after="57"/>
    </w:pPr>
  </w:style>
  <w:style w:type="paragraph" w:styleId="982">
    <w:name w:val="toc 6"/>
    <w:basedOn w:val="664"/>
    <w:uiPriority w:val="39"/>
    <w:unhideWhenUsed/>
    <w:pPr>
      <w:ind w:left="1417"/>
      <w:spacing w:after="57"/>
    </w:pPr>
  </w:style>
  <w:style w:type="paragraph" w:styleId="983">
    <w:name w:val="toc 7"/>
    <w:basedOn w:val="664"/>
    <w:uiPriority w:val="39"/>
    <w:unhideWhenUsed/>
    <w:pPr>
      <w:ind w:left="1701"/>
      <w:spacing w:after="57"/>
    </w:pPr>
  </w:style>
  <w:style w:type="paragraph" w:styleId="984">
    <w:name w:val="toc 8"/>
    <w:basedOn w:val="664"/>
    <w:uiPriority w:val="39"/>
    <w:unhideWhenUsed/>
    <w:pPr>
      <w:ind w:left="1984"/>
      <w:spacing w:after="57"/>
    </w:pPr>
  </w:style>
  <w:style w:type="paragraph" w:styleId="985">
    <w:name w:val="toc 9"/>
    <w:basedOn w:val="664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  <w:qFormat/>
    <w:pPr>
      <w:spacing w:after="200" w:line="276" w:lineRule="auto"/>
    </w:pPr>
  </w:style>
  <w:style w:type="paragraph" w:styleId="987">
    <w:name w:val="table of figures"/>
    <w:basedOn w:val="664"/>
    <w:uiPriority w:val="99"/>
    <w:unhideWhenUsed/>
    <w:qFormat/>
    <w:pPr>
      <w:spacing w:after="0"/>
    </w:pPr>
  </w:style>
  <w:style w:type="paragraph" w:styleId="988" w:customStyle="1">
    <w:name w:val="Заголовок3"/>
    <w:basedOn w:val="664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89" w:customStyle="1">
    <w:name w:val="Указатель3"/>
    <w:basedOn w:val="664"/>
    <w:qFormat/>
    <w:pPr>
      <w:suppressLineNumbers/>
    </w:pPr>
  </w:style>
  <w:style w:type="paragraph" w:styleId="990" w:customStyle="1">
    <w:name w:val="Заголовок2"/>
    <w:basedOn w:val="664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1" w:customStyle="1">
    <w:name w:val="Название объекта2"/>
    <w:basedOn w:val="664"/>
    <w:qFormat/>
    <w:pPr>
      <w:spacing w:before="120" w:after="120"/>
      <w:suppressLineNumbers/>
    </w:pPr>
    <w:rPr>
      <w:i/>
      <w:iCs/>
    </w:rPr>
  </w:style>
  <w:style w:type="paragraph" w:styleId="992" w:customStyle="1">
    <w:name w:val="Указатель2"/>
    <w:basedOn w:val="664"/>
    <w:qFormat/>
    <w:pPr>
      <w:suppressLineNumbers/>
    </w:pPr>
  </w:style>
  <w:style w:type="paragraph" w:styleId="993" w:customStyle="1">
    <w:name w:val="Заголовок1"/>
    <w:basedOn w:val="664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4" w:customStyle="1">
    <w:name w:val="Название объекта1"/>
    <w:basedOn w:val="664"/>
    <w:qFormat/>
    <w:pPr>
      <w:spacing w:before="120" w:after="120"/>
      <w:suppressLineNumbers/>
    </w:pPr>
    <w:rPr>
      <w:i/>
      <w:iCs/>
    </w:rPr>
  </w:style>
  <w:style w:type="paragraph" w:styleId="995" w:customStyle="1">
    <w:name w:val="Указатель1"/>
    <w:basedOn w:val="664"/>
    <w:qFormat/>
    <w:pPr>
      <w:suppressLineNumbers/>
    </w:pPr>
  </w:style>
  <w:style w:type="paragraph" w:styleId="996" w:customStyle="1">
    <w:name w:val="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7" w:customStyle="1">
    <w:name w:val="Знак1 Знак Знак Знак"/>
    <w:basedOn w:val="664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998" w:customStyle="1">
    <w:name w:val="Знак Знак Знак Знак Знак Знак Знак Знак Знак Знак Знак Знак Знак Знак Знак 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9" w:customStyle="1">
    <w:name w:val="Основной текст (3)"/>
    <w:basedOn w:val="664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00" w:customStyle="1">
    <w:name w:val="Абзац списка1"/>
    <w:basedOn w:val="664"/>
    <w:qFormat/>
    <w:pPr>
      <w:ind w:left="720"/>
    </w:pPr>
    <w:rPr>
      <w:rFonts w:ascii="Calibri" w:hAnsi="Calibri"/>
      <w:sz w:val="22"/>
      <w:szCs w:val="22"/>
    </w:rPr>
  </w:style>
  <w:style w:type="paragraph" w:styleId="1001" w:customStyle="1">
    <w:name w:val="Основной текст (5)"/>
    <w:basedOn w:val="664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02" w:customStyle="1">
    <w:name w:val="Основной текст (6)"/>
    <w:basedOn w:val="664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03">
    <w:name w:val="Balloon Text"/>
    <w:basedOn w:val="664"/>
    <w:qFormat/>
    <w:rPr>
      <w:rFonts w:ascii="Tahoma" w:hAnsi="Tahoma"/>
      <w:sz w:val="16"/>
      <w:szCs w:val="16"/>
      <w:lang w:val="en-US"/>
    </w:rPr>
  </w:style>
  <w:style w:type="paragraph" w:styleId="1004" w:customStyle="1">
    <w:name w:val="Текст примечания1"/>
    <w:basedOn w:val="664"/>
    <w:qFormat/>
    <w:rPr>
      <w:sz w:val="20"/>
      <w:szCs w:val="20"/>
    </w:rPr>
  </w:style>
  <w:style w:type="paragraph" w:styleId="1005">
    <w:name w:val="annotation subject"/>
    <w:basedOn w:val="1004"/>
    <w:qFormat/>
    <w:rPr>
      <w:b/>
      <w:bCs/>
      <w:lang w:val="en-US"/>
    </w:rPr>
  </w:style>
  <w:style w:type="paragraph" w:styleId="1006" w:customStyle="1">
    <w:name w:val="Основной текст 21"/>
    <w:basedOn w:val="664"/>
    <w:qFormat/>
    <w:pPr>
      <w:jc w:val="both"/>
    </w:pPr>
    <w:rPr>
      <w:sz w:val="28"/>
      <w:szCs w:val="28"/>
      <w:lang w:val="en-US"/>
    </w:rPr>
  </w:style>
  <w:style w:type="paragraph" w:styleId="1007" w:customStyle="1">
    <w:name w:val="Основной текст с отступом 21"/>
    <w:basedOn w:val="664"/>
    <w:qFormat/>
    <w:pPr>
      <w:ind w:left="175" w:firstLine="284"/>
      <w:jc w:val="both"/>
    </w:pPr>
    <w:rPr>
      <w:sz w:val="20"/>
      <w:szCs w:val="20"/>
    </w:rPr>
  </w:style>
  <w:style w:type="paragraph" w:styleId="1008" w:customStyle="1">
    <w:name w:val="Основной текст с отступом 31"/>
    <w:basedOn w:val="664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09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10" w:customStyle="1">
    <w:name w:val="Char Знак Знак Char Знак Знак Знак Знак Знак Знак Знак Знак Знак Знак Знак Знак Знак Знак Знак Знак"/>
    <w:basedOn w:val="664"/>
    <w:qFormat/>
    <w:rPr>
      <w:rFonts w:ascii="Verdana" w:hAnsi="Verdana"/>
      <w:sz w:val="20"/>
      <w:szCs w:val="20"/>
      <w:lang w:val="en-US"/>
    </w:rPr>
  </w:style>
  <w:style w:type="paragraph" w:styleId="1011" w:customStyle="1">
    <w:name w:val="Знак Знак Знак Знак"/>
    <w:basedOn w:val="664"/>
    <w:qFormat/>
    <w:rPr>
      <w:rFonts w:ascii="Verdana" w:hAnsi="Verdana"/>
      <w:sz w:val="20"/>
      <w:szCs w:val="20"/>
      <w:lang w:val="en-US"/>
    </w:rPr>
  </w:style>
  <w:style w:type="paragraph" w:styleId="1012" w:customStyle="1">
    <w:name w:val="WW-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3" w:customStyle="1">
    <w:name w:val="1"/>
    <w:basedOn w:val="664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4" w:customStyle="1">
    <w:name w:val="Схема документа1"/>
    <w:basedOn w:val="664"/>
    <w:qFormat/>
    <w:pPr>
      <w:shd w:val="clear" w:color="auto" w:fill="000080"/>
    </w:pPr>
    <w:rPr>
      <w:sz w:val="2"/>
      <w:szCs w:val="2"/>
      <w:lang w:val="en-US"/>
    </w:rPr>
  </w:style>
  <w:style w:type="paragraph" w:styleId="1015">
    <w:name w:val="Normal (Web)"/>
    <w:basedOn w:val="664"/>
    <w:qFormat/>
    <w:pPr>
      <w:spacing w:before="280" w:after="280"/>
    </w:pPr>
  </w:style>
  <w:style w:type="paragraph" w:styleId="1016" w:customStyle="1">
    <w:name w:val="Основной текст 31"/>
    <w:basedOn w:val="664"/>
    <w:qFormat/>
    <w:pPr>
      <w:spacing w:after="120"/>
    </w:pPr>
    <w:rPr>
      <w:sz w:val="16"/>
      <w:szCs w:val="16"/>
      <w:lang w:val="en-US"/>
    </w:rPr>
  </w:style>
  <w:style w:type="paragraph" w:styleId="1017" w:customStyle="1">
    <w:name w:val="WW-Абзац списка1"/>
    <w:basedOn w:val="664"/>
    <w:qFormat/>
    <w:pPr>
      <w:ind w:left="708"/>
    </w:pPr>
    <w:rPr>
      <w:sz w:val="20"/>
      <w:szCs w:val="20"/>
    </w:rPr>
  </w:style>
  <w:style w:type="paragraph" w:styleId="1018" w:customStyle="1">
    <w:name w:val="Абзац списка11"/>
    <w:basedOn w:val="664"/>
    <w:qFormat/>
    <w:pPr>
      <w:ind w:left="720" w:firstLine="709"/>
      <w:jc w:val="both"/>
    </w:pPr>
  </w:style>
  <w:style w:type="paragraph" w:styleId="1019" w:customStyle="1">
    <w:name w:val="Знак2 Знак Знак Знак Знак Знак Знак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0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21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22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23" w:customStyle="1">
    <w:name w:val="Стиль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4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25" w:customStyle="1">
    <w:name w:val="Цветная заливка - Акцент 31"/>
    <w:basedOn w:val="664"/>
    <w:qFormat/>
    <w:pPr>
      <w:ind w:left="720"/>
    </w:pPr>
    <w:rPr>
      <w:sz w:val="20"/>
      <w:szCs w:val="20"/>
    </w:rPr>
  </w:style>
  <w:style w:type="paragraph" w:styleId="1026" w:customStyle="1">
    <w:name w:val="Знак1"/>
    <w:basedOn w:val="664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7" w:customStyle="1">
    <w:name w:val="Текст1"/>
    <w:basedOn w:val="664"/>
    <w:qFormat/>
    <w:rPr>
      <w:rFonts w:ascii="Consolas" w:hAnsi="Consolas" w:eastAsia="Calibri"/>
      <w:sz w:val="21"/>
      <w:szCs w:val="21"/>
      <w:lang w:val="en-US"/>
    </w:rPr>
  </w:style>
  <w:style w:type="paragraph" w:styleId="1028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29" w:customStyle="1">
    <w:name w:val="Содержимое врезки"/>
    <w:basedOn w:val="664"/>
    <w:qFormat/>
  </w:style>
  <w:style w:type="paragraph" w:styleId="1030" w:customStyle="1">
    <w:name w:val="Содержимое таблицы"/>
    <w:basedOn w:val="664"/>
    <w:qFormat/>
    <w:pPr>
      <w:widowControl w:val="off"/>
      <w:suppressLineNumbers/>
    </w:pPr>
  </w:style>
  <w:style w:type="paragraph" w:styleId="1031" w:customStyle="1">
    <w:name w:val="Заголовок таблицы"/>
    <w:basedOn w:val="1030"/>
    <w:qFormat/>
    <w:pPr>
      <w:jc w:val="center"/>
    </w:pPr>
    <w:rPr>
      <w:b/>
      <w:bCs/>
    </w:rPr>
  </w:style>
  <w:style w:type="table" w:styleId="103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1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62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63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64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65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66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6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6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6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7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7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7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7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7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5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76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77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78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79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0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6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97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098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099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00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01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0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7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8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9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0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1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2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4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25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26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27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28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29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3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38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39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0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1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2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43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44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5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6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7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8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9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0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5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2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53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54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55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56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57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58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59" w:customStyle="1">
    <w:name w:val="228bf8a64b8551e1msonormal"/>
    <w:basedOn w:val="82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57</cp:revision>
  <dcterms:created xsi:type="dcterms:W3CDTF">2023-02-28T06:05:00Z</dcterms:created>
  <dcterms:modified xsi:type="dcterms:W3CDTF">2025-12-25T10:32:34Z</dcterms:modified>
</cp:coreProperties>
</file>