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25.09.2024 N 857</w:t>
              <w:br/>
              <w:t xml:space="preserve">(ред. от 09.06.2025)</w:t>
              <w:br/>
              <w:t xml:space="preserve">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сентября 2024 г. N 857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МУНИЦИПАЛЬНОЙ ПРОГРАММЫ "РАЗВИТИЕ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И АГРОПРОМЫШЛЕННОГО КОМПЛЕКСА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17.03.2025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 от 09.06.2025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179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17.04.2024 N 310 "О порядке разработки и реализации муниципальных программ города Нижневартовска", учитывая итоговый протокол общественного обсуждения проекта постановления администрации города Нижневартовска "Об утверждении муниципальной программы "Развитие малого и среднего предпринимательства и агропромышленного комплекса в городе Нижневартовске" от 06.06.2024: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муниципальную </w:t>
      </w:r>
      <w:hyperlink w:history="0" w:anchor="P34" w:tooltip="МУНИЦИПАЛЬ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"Развитие малого и среднего предпринимательства и агропромышленного комплекса в городе Нижневартовске"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Прекратить с 01.01.2025 реализацию муниципальных программ: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"Развитие малого и среднего предпринимательства на территории города Нижневартовска", утвержденной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03.11.2015 N 1953;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"Развитие агропромышленного комплекса на территории города Нижневартовска", утвержденной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09.10.2015 N 1826.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после его официального опубликования и применяется к правоотношениям, возникающим при составлении и утверждении бюджета города Нижневартовска, начиная с бюджета на 2025 год и на плановый период 2026 и 2027 годов.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заместителя главы города по экономике и финансам И.Н. Мурашко.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25.09.2024 N 857</w:t>
      </w:r>
    </w:p>
    <w:p>
      <w:pPr>
        <w:pStyle w:val="0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4"/>
        </w:rPr>
        <w:t xml:space="preserve">"РАЗВИТИЕ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И АГРОПРОМЫШЛЕННОГО КОМПЛЕКСА В ГОРОДЕ НИЖНЕВАРТОВСКЕ"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17.03.2025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 от 09.06.2025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 муниципальной программы "Развитие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и агропромышленного комплекса в городе</w:t>
      </w:r>
    </w:p>
    <w:p>
      <w:pPr>
        <w:pStyle w:val="2"/>
        <w:jc w:val="center"/>
      </w:pPr>
      <w:r>
        <w:rPr>
          <w:sz w:val="24"/>
        </w:rPr>
        <w:t xml:space="preserve">Нижневартовске"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Основные положения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6123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Куратор муниципальной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города по экономике и финансам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 муниципальной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Период реализации муниципальной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Цели муниципальной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1. Создание благоприятного предпринимательского климата и условий для ведения бизнеса в городе.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Направления (подпрограммы) муниципальной программы</w:t>
            </w:r>
          </w:p>
        </w:tc>
        <w:tc>
          <w:tcPr>
            <w:tcW w:w="6123" w:type="dxa"/>
          </w:tcPr>
          <w:p>
            <w:pPr>
              <w:pStyle w:val="0"/>
            </w:pPr>
            <w:hyperlink w:history="0" w:anchor="P311" w:tooltip="1.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. Развитие малого и среднего предпринимательства в городе.</w:t>
            </w:r>
          </w:p>
          <w:p>
            <w:pPr>
              <w:pStyle w:val="0"/>
            </w:pPr>
            <w:hyperlink w:history="0" w:anchor="P361" w:tooltip="2.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. Развитие агропромышленного комплекса в городе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Объемы финансового обеспечения за весь период реализации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1 223 908,69 тыс. рублей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1. Устойчивая и динамичная экономика.</w:t>
            </w:r>
          </w:p>
          <w:p>
            <w:pPr>
              <w:pStyle w:val="0"/>
            </w:pPr>
            <w:r>
              <w:rPr>
                <w:sz w:val="24"/>
              </w:rPr>
              <w:t xml:space="preserve">2. Государственные программы Ханты-Мансийского автономного округа - Югры "Развитие экономического потенциала", "Развитие агропромышленного комплекса"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Показатели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798"/>
        <w:gridCol w:w="1219"/>
        <w:gridCol w:w="1204"/>
        <w:gridCol w:w="1054"/>
        <w:gridCol w:w="737"/>
        <w:gridCol w:w="784"/>
        <w:gridCol w:w="784"/>
        <w:gridCol w:w="78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1759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2"/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</w:t>
            </w:r>
          </w:p>
        </w:tc>
        <w:tc>
          <w:tcPr>
            <w:gridSpan w:val="12"/>
            <w:tcW w:w="83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по годам</w:t>
            </w:r>
          </w:p>
        </w:tc>
        <w:tc>
          <w:tcPr>
            <w:tcW w:w="17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2033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2034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9"/>
            <w:tcW w:w="18583" w:type="dxa"/>
          </w:tcPr>
          <w:p>
            <w:pPr>
              <w:pStyle w:val="0"/>
            </w:pPr>
            <w:r>
              <w:rPr>
                <w:sz w:val="24"/>
              </w:rPr>
              <w:t xml:space="preserve">Цель 1 "Создание благоприятного предпринимательского климата и условий для ведения бизнеса в городе"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ОМСУ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446,5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441,8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442,3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444,1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444,3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444,4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444,5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448,6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gridSpan w:val="19"/>
            <w:tcW w:w="18583" w:type="dxa"/>
          </w:tcPr>
          <w:p>
            <w:pPr>
              <w:pStyle w:val="0"/>
            </w:pPr>
            <w:r>
              <w:rPr>
                <w:sz w:val="24"/>
              </w:rPr>
              <w:t xml:space="preserve"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скота и птицы на убой в живом весе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ГП ХМАО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тонна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1 119,6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рыбной продукции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тонна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924,2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яиц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ГП ХМАО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тысяча штук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29 189,7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23 700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23 700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23 700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8 300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прибыльных сельскохозяйственных организаций в общем их числе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ОМСУ;</w:t>
            </w:r>
          </w:p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План достижения показателей муниципальной программы</w:t>
      </w:r>
    </w:p>
    <w:p>
      <w:pPr>
        <w:pStyle w:val="2"/>
        <w:jc w:val="center"/>
      </w:pPr>
      <w:r>
        <w:rPr>
          <w:sz w:val="24"/>
        </w:rPr>
        <w:t xml:space="preserve">в 2025 году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608"/>
        <w:gridCol w:w="964"/>
        <w:gridCol w:w="1204"/>
        <w:gridCol w:w="904"/>
        <w:gridCol w:w="1174"/>
        <w:gridCol w:w="949"/>
        <w:gridCol w:w="78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4"/>
            <w:tcW w:w="3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первое полугодие</w:t>
            </w:r>
          </w:p>
        </w:tc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месяцев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</w:tr>
      <w:tr>
        <w:tc>
          <w:tcPr>
            <w:gridSpan w:val="8"/>
            <w:tcW w:w="9071" w:type="dxa"/>
          </w:tcPr>
          <w:p>
            <w:pPr>
              <w:pStyle w:val="0"/>
            </w:pPr>
            <w:r>
              <w:rPr>
                <w:sz w:val="24"/>
              </w:rPr>
              <w:t xml:space="preserve">Цель 1 "Создание благоприятного предпринимательского климата и условий для ведения бизнеса в городе"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1.2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города Нижневартовска от 09.06.2025 N 516)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ОМСУ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441,8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441,8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441,8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441,8</w:t>
            </w:r>
          </w:p>
        </w:tc>
      </w:tr>
      <w:tr>
        <w:tc>
          <w:tcPr>
            <w:gridSpan w:val="8"/>
            <w:tcW w:w="9071" w:type="dxa"/>
          </w:tcPr>
          <w:p>
            <w:pPr>
              <w:pStyle w:val="0"/>
            </w:pPr>
            <w:r>
              <w:rPr>
                <w:sz w:val="24"/>
              </w:rPr>
              <w:t xml:space="preserve"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скота и птицы на убой в живом весе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ГП ХМАО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тонна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430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640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850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рыбной продукции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тонна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350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яиц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ГП ХМАО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тысяча штук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5 850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11 500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17 250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23 700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Доля прибыльных сельскохозяйственных организаций в общем их числе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ОМСУ;</w:t>
            </w:r>
          </w:p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Структура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</w:t>
      </w:r>
    </w:p>
    <w:p>
      <w:pPr>
        <w:pStyle w:val="0"/>
        <w:jc w:val="center"/>
      </w:pPr>
      <w:r>
        <w:rPr>
          <w:sz w:val="24"/>
        </w:rPr>
        <w:t xml:space="preserve">от 09.06.2025 N 516)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479"/>
        <w:gridCol w:w="4252"/>
        <w:gridCol w:w="3288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Задачи структурного элемента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описание структурного элемента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</w:t>
            </w:r>
          </w:p>
        </w:tc>
      </w:tr>
      <w:tr>
        <w:tc>
          <w:tcPr>
            <w:tcW w:w="794" w:type="dxa"/>
          </w:tcPr>
          <w:bookmarkStart w:id="311" w:name="P311"/>
          <w:bookmarkEnd w:id="311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(подпрограмма) "Развитие малого и среднего предпринимательства в городе"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Региональный проект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"Малое и среднее предпринимательство и поддержка индивидуальной предпринимательской инициативы"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2025 - 2027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устойчивого развития субъектов малого и среднего предпринимательства, осуществляющих социально значимые виды деятельности в городе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субсидий на возмещение части затрат на аренду (субаренду) нежилых помещений, приобретение нового оборудования (основных средств) и лицензионных программных продуктов, обязательную сертификацию произведенной продукции и (или) декларирование ее соответствия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 субъектов малого и среднего предпринимательства в расчете на 10 тыс. человек населения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Муниципальный проект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"Финансовая поддержка субъектов малого и среднего предпринимательства"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молодых и начинающих субъектов малого и среднего предпринимательства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грантов в форме субсидий для молодых и начинающих субъектов малого и среднего предпринимательства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 субъектов малого и среднего предпринимательства в расчете на 10 тыс. человек населения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субъектов малого и среднего предпринимательства, осуществляющих социально значимые виды деятельности в городе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субсидий на возмещение части затрат на приобретение сырья, необходимого для производства продуктов питания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субъектов малого и среднего предпринимательства, осуществляющих деятельность в производственной сфере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грантов в форме субсидий субъектам малого и среднего предпринимательства, осуществляющим деятельность в производственной сфере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 процессных мероприятий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"Создание условий для развития субъектов малого и среднего предпринимательства"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1.3.1.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информационно-просветительских мероприятий, направленных на популяризацию и развитие малого и среднего предпринимательства в городе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</w:tr>
      <w:tr>
        <w:tc>
          <w:tcPr>
            <w:tcW w:w="794" w:type="dxa"/>
          </w:tcPr>
          <w:bookmarkStart w:id="361" w:name="P361"/>
          <w:bookmarkEnd w:id="361"/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(подпрограмма) "Развитие агропромышленного комплекса в городе"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Муниципальный проект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"Создание финансовой устойчивости сельскохозяйственных товаропроизводителей города"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2.1.1.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функционирования и развития агропромышленного комплекса в городе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субсидий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на приобретение репродуктивного поголовья сельскохозяйственных животных, на содержание маточного поголовья сельскохозяйственных животных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скота и птицы на убой в живом весе;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производство рыбной продукции;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производство яиц;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доля прибыльных сельскохозяйственных организаций в общем их числе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gridSpan w:val="3"/>
            <w:tcW w:w="100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 процессных мероприятий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7540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экономического развития администрации города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развития сельскохозяйственного производства и рыбохозяйственного комплекса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субсидий на поддержку растениеводства, животноводства, рыбохозяйственного комплекса в рамках осуществления отдельного государственного полномочия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скота и птицы на убой в живом весе;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производство рыбной продукции;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производство яиц;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доля прибыльных сельскохозяйственных организаций в общем их числе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Финансовое обеспечение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78"/>
        <w:gridCol w:w="1928"/>
        <w:gridCol w:w="1204"/>
        <w:gridCol w:w="1204"/>
        <w:gridCol w:w="120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38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финансового обеспечения</w:t>
            </w:r>
          </w:p>
        </w:tc>
        <w:tc>
          <w:tcPr>
            <w:gridSpan w:val="13"/>
            <w:tcW w:w="14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2033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2034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gridSpan w:val="2"/>
            <w:tcW w:w="323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Муниципальная программа (всего)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145 203,70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147 201,60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144 701,60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85 612,60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86 034,18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86 468,40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86 915,65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87 376,32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87 850,81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88 339,53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88 842,91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89 361,39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1 223 908,69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131 560,50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131 558,40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131 558,40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1 038 718,20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13 643,20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15 643,20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13 143,20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14 052,50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14 474,08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14 908,30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15 355,55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15 816,22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16 290,71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16 779,43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17 282,81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17 801,29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185 190,49</w:t>
            </w:r>
          </w:p>
        </w:tc>
      </w:tr>
      <w:tr>
        <w:tc>
          <w:tcPr>
            <w:gridSpan w:val="3"/>
            <w:tcW w:w="5160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расходов (справочно)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133 979,00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29 109,00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454 178,00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16 322,70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16 322,70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16 322,70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48 968,10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15 506,50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15 506,50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15 506,50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46 519,50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816,20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816,20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816,20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2 448,60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Муниципальный проект "Финансовая поддержка субъектов малого и среднего предпринимательства"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6 367,00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8 102,00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5 602,00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7 327,50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7 749,08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8 183,30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8 630,55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9 091,22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9 565,71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10 054,43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10 557,81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11 076,29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102 306,89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"Создание условий для развития субъектов малого и среднего предпринимательства"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4 260,00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4 525,00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4 525,00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54 035,00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Муниципальный проект "Создание финансовой устойчивости сельскохозяйственных товаропроизводителей города"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2 200,00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26 400,00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116 054,00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116 051,90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116 051,90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71 560,10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  <w:t xml:space="preserve">992 198,70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  <w:br/>
            <w:t>(ред. от 09.06.2025)</w:t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  <w:br/>
            <w:t>(ред. от 09.06.2025)</w:t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25.09.2024 N 857
(ред. от 09.06.2025)
"Об утверждении муниципальной программы "Развитие малого и среднего предпринимательства и агропромышленного комплекса в городе Нижневартовске"</dc:title>
  <dcterms:created xsi:type="dcterms:W3CDTF">2025-10-21T03:31:57Z</dcterms:created>
</cp:coreProperties>
</file>