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Модернизация баскетбольной и волейбольной площадки. Обустройство тренажерной зоны — МБОУ Средняя школа №19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 инициативного</w:t>
      </w:r>
      <w:r>
        <w:rPr>
          <w:rFonts w:ascii="Times New Roman" w:hAnsi="Times New Roman"/>
          <w:b w:val="false"/>
          <w:color w:val="000000"/>
          <w:sz w:val="28"/>
        </w:rPr>
        <w:t xml:space="preserve"> проекта: </w:t>
      </w:r>
      <w:r>
        <w:rPr>
          <w:rFonts w:ascii="Times New Roman" w:hAnsi="Times New Roman"/>
          <w:b w:val="false"/>
          <w:color w:val="000000"/>
          <w:sz w:val="28"/>
        </w:rPr>
        <w:t>20</w:t>
      </w:r>
      <w:r>
        <w:rPr>
          <w:rFonts w:ascii="Times New Roman" w:hAnsi="Times New Roman"/>
          <w:b w:val="false"/>
          <w:color w:val="000000"/>
          <w:sz w:val="28"/>
        </w:rPr>
        <w:t>.0</w:t>
      </w:r>
      <w:r>
        <w:rPr>
          <w:rFonts w:ascii="Times New Roman" w:hAnsi="Times New Roman"/>
          <w:b w:val="false"/>
          <w:color w:val="000000"/>
          <w:sz w:val="28"/>
        </w:rPr>
        <w:t>6</w:t>
      </w:r>
      <w:r>
        <w:rPr>
          <w:rFonts w:ascii="Times New Roman" w:hAnsi="Times New Roman"/>
          <w:b w:val="false"/>
          <w:color w:val="000000"/>
          <w:sz w:val="28"/>
        </w:rPr>
        <w:t>.202</w:t>
      </w:r>
      <w:r>
        <w:rPr>
          <w:rFonts w:ascii="Times New Roman" w:hAnsi="Times New Roman"/>
          <w:b w:val="false"/>
          <w:color w:val="000000"/>
          <w:sz w:val="28"/>
        </w:rPr>
        <w:t>2</w:t>
      </w:r>
      <w:r>
        <w:rPr>
          <w:rFonts w:ascii="Times New Roman" w:hAnsi="Times New Roman"/>
          <w:b w:val="false"/>
          <w:color w:val="000000"/>
          <w:sz w:val="28"/>
        </w:rPr>
        <w:t xml:space="preserve">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12</w:t>
      </w:r>
      <w:r>
        <w:rPr>
          <w:rFonts w:ascii="Times New Roman" w:hAnsi="Times New Roman"/>
          <w:b w:val="false"/>
          <w:color w:val="000000"/>
          <w:sz w:val="28"/>
        </w:rPr>
        <w:t>.0</w:t>
      </w:r>
      <w:r>
        <w:rPr>
          <w:rFonts w:ascii="Times New Roman" w:hAnsi="Times New Roman"/>
          <w:b w:val="false"/>
          <w:color w:val="000000"/>
          <w:sz w:val="28"/>
        </w:rPr>
        <w:t>9</w:t>
      </w:r>
      <w:r>
        <w:rPr>
          <w:rFonts w:ascii="Times New Roman" w:hAnsi="Times New Roman"/>
          <w:b w:val="false"/>
          <w:color w:val="000000"/>
          <w:sz w:val="28"/>
        </w:rPr>
        <w:t>.202</w:t>
      </w:r>
      <w:r>
        <w:rPr>
          <w:rFonts w:ascii="Times New Roman" w:hAnsi="Times New Roman"/>
          <w:b w:val="false"/>
          <w:color w:val="000000"/>
          <w:sz w:val="28"/>
        </w:rPr>
        <w:t>2 (окончательный расчет по проекту)</w:t>
      </w:r>
      <w:r>
        <w:rPr>
          <w:rFonts w:ascii="Times New Roman" w:hAnsi="Times New Roman"/>
          <w:b w:val="false"/>
          <w:color w:val="000000"/>
          <w:sz w:val="28"/>
        </w:rPr>
        <w:t>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Работы проводились подрядной организацией </w:t>
      </w:r>
      <w:r>
        <w:rPr>
          <w:rFonts w:ascii="Times New Roman" w:hAnsi="Times New Roman"/>
          <w:b w:val="false"/>
          <w:sz w:val="28"/>
        </w:rPr>
        <w:t>обществом с ограниченной ответственность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«Ермак»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 xml:space="preserve">В рамках проекта были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созданы современные спортивные площадки (баскетбольная и волейбольная) и тренажерная зона</w:t>
      </w:r>
      <w:r>
        <w:rPr>
          <w:rFonts w:ascii="Times New Roman" w:hAnsi="Times New Roman"/>
          <w:b w:val="false"/>
          <w:sz w:val="28"/>
        </w:rPr>
        <w:t xml:space="preserve">. 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4. Сведения об имущественном и (или) трудовом участии физических и(или) юридических лиц, индивидуальных предпринимателей: 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Количество граждан, принявших трудовое участие в реализации инициативного проекта: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shadow w:val="false"/>
          <w:color w:val="000000"/>
          <w:spacing w:val="0"/>
          <w:kern w:val="0"/>
          <w:sz w:val="28"/>
          <w:szCs w:val="20"/>
          <w:u w:val="none"/>
          <w:lang w:val="ru-RU" w:eastAsia="zh-CN" w:bidi="hi-IN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 человек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. 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В рамках проекта произведена посадка деревьев и уборка территории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tbl>
      <w:tblPr>
        <w:tblStyle w:val="Style_2"/>
        <w:tblW w:w="9694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3"/>
        <w:gridCol w:w="1603"/>
        <w:gridCol w:w="1652"/>
        <w:gridCol w:w="1529"/>
        <w:gridCol w:w="1390"/>
        <w:gridCol w:w="1946"/>
      </w:tblGrid>
      <w:tr>
        <w:trPr>
          <w:trHeight w:val="477" w:hRule="atLeast"/>
        </w:trPr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С</w:t>
            </w:r>
            <w:r>
              <w:rPr>
                <w:b/>
                <w:spacing w:val="0"/>
                <w:kern w:val="0"/>
                <w:sz w:val="20"/>
                <w:szCs w:val="20"/>
              </w:rPr>
              <w:t>тоимость проекта</w:t>
            </w:r>
            <w:r>
              <w:rPr>
                <w:spacing w:val="0"/>
                <w:kern w:val="0"/>
                <w:sz w:val="20"/>
                <w:szCs w:val="20"/>
              </w:rPr>
              <w:br/>
            </w:r>
            <w:r>
              <w:rPr>
                <w:b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в том числе</w:t>
            </w:r>
          </w:p>
        </w:tc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Цена контракта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Экономия</w:t>
            </w:r>
          </w:p>
        </w:tc>
        <w:tc>
          <w:tcPr>
            <w:tcW w:w="1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5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Бюджет МО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Соф-ние  (населения, юр.лиц, ИП)</w:t>
            </w:r>
          </w:p>
        </w:tc>
        <w:tc>
          <w:tcPr>
            <w:tcW w:w="15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68" w:hRule="atLeast"/>
        </w:trPr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</w:rPr>
              <w:t>7157185,6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6705985,60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</w:rPr>
              <w:t>451200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</w:rPr>
              <w:t>6942328,8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pacing w:val="0"/>
                <w:kern w:val="0"/>
                <w:sz w:val="22"/>
                <w:szCs w:val="20"/>
                <w:u w:val="none"/>
                <w:em w:val="none"/>
              </w:rPr>
              <w:t>214856,80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eastAsia="Droid Sans Fallback" w:cs="Droid Sans Devanagari"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Экономия сложилась по результатам проведенных торгов</w:t>
            </w:r>
          </w:p>
        </w:tc>
      </w:tr>
    </w:tbl>
    <w:p>
      <w:pPr>
        <w:pStyle w:val="Normal"/>
        <w:spacing w:lineRule="auto" w:line="276" w:before="0" w:after="140"/>
        <w:jc w:val="both"/>
        <w:rPr/>
      </w:pPr>
      <w:r>
        <w:rPr/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LibreOffice/7.0.6.2$Linux_X86_64 LibreOffice_project/00$Build-2</Application>
  <AppVersion>15.0000</AppVersion>
  <Pages>1</Pages>
  <Words>182</Words>
  <Characters>1326</Characters>
  <CharactersWithSpaces>1490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2022-09-29T16:40:37Z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