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3</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воспользоваться кнопкой тревожной сигнализации (КТС);</w:t>
      </w:r>
      <w:r/>
    </w:p>
    <w:p>
      <w:pPr>
        <w:numPr>
          <w:ilvl w:val="0"/>
          <w:numId w:val="8"/>
        </w:numPr>
        <w:ind w:left="15" w:right="72" w:hanging="15"/>
        <w:jc w:val="both"/>
        <w:widowControl w:val="off"/>
        <w:rPr>
          <w:szCs w:val="28"/>
        </w:rPr>
      </w:pPr>
      <w:r>
        <w:rPr>
          <w:szCs w:val="28"/>
        </w:rPr>
        <w:t xml:space="preserve">запишите на бумагу время и при наличии АОН номер теле</w:t>
      </w:r>
      <w:r>
        <w:rPr>
          <w:szCs w:val="28"/>
        </w:rPr>
        <w:t xml:space="preserve">фона с которого поступил звонок;</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rPr>
          <w:szCs w:val="28"/>
        </w:rPr>
      </w:pPr>
      <w:r>
        <w:rPr>
          <w:szCs w:val="28"/>
        </w:rPr>
      </w:r>
      <w:r/>
    </w:p>
    <w:p>
      <w:pPr>
        <w:pStyle w:val="667"/>
        <w:numPr>
          <w:ilvl w:val="0"/>
          <w:numId w:val="13"/>
        </w:numPr>
        <w:ind w:right="72"/>
        <w:jc w:val="center"/>
        <w:widowControl w:val="off"/>
        <w:rPr>
          <w:b/>
          <w:szCs w:val="28"/>
          <w:u w:val="single"/>
        </w:rPr>
      </w:pPr>
      <w:r>
        <w:rPr>
          <w:b/>
          <w:szCs w:val="28"/>
          <w:u w:val="single"/>
        </w:rPr>
        <w:t xml:space="preserve">ВООРУЖЕННОЕ НАПАДЕНИЕ</w:t>
      </w:r>
      <w:r/>
    </w:p>
    <w:p>
      <w:pPr>
        <w:ind w:left="15" w:right="72"/>
        <w:jc w:val="both"/>
        <w:widowControl w:val="off"/>
        <w:rPr>
          <w:i/>
          <w:szCs w:val="28"/>
          <w:u w:val="single"/>
        </w:rPr>
      </w:pPr>
      <w:r>
        <w:rPr>
          <w:i/>
          <w:szCs w:val="28"/>
          <w:u w:val="single"/>
        </w:rPr>
      </w:r>
      <w:r/>
    </w:p>
    <w:p>
      <w:pPr>
        <w:ind w:left="15" w:right="72"/>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повышение бдительности каждого работника </w:t>
      </w:r>
      <w:r>
        <w:rPr>
          <w:szCs w:val="28"/>
        </w:rPr>
        <w:t xml:space="preserve">объекта</w:t>
      </w:r>
      <w:r>
        <w:rPr>
          <w:szCs w:val="28"/>
        </w:rPr>
        <w:t xml:space="preserve">;</w:t>
      </w:r>
      <w:r/>
    </w:p>
    <w:p>
      <w:pPr>
        <w:numPr>
          <w:ilvl w:val="0"/>
          <w:numId w:val="8"/>
        </w:numPr>
        <w:ind w:left="0" w:right="74" w:firstLine="0"/>
        <w:jc w:val="both"/>
        <w:spacing w:line="252" w:lineRule="auto"/>
        <w:widowControl w:val="off"/>
        <w:tabs>
          <w:tab w:val="left" w:pos="-6946" w:leader="none"/>
        </w:tabs>
        <w:rPr>
          <w:szCs w:val="28"/>
        </w:rPr>
      </w:pPr>
      <w:r>
        <w:rPr>
          <w:szCs w:val="28"/>
        </w:rPr>
        <w:t xml:space="preserve">обеспечение строгого пропускного и внутриобъектового режимов</w:t>
      </w:r>
      <w:r>
        <w:rPr>
          <w:szCs w:val="28"/>
        </w:rPr>
        <w:t xml:space="preserve"> </w:t>
      </w:r>
      <w:r>
        <w:rPr>
          <w:szCs w:val="28"/>
        </w:rPr>
        <w:t xml:space="preserve">на объекте</w:t>
      </w:r>
      <w:r>
        <w:rPr>
          <w:szCs w:val="28"/>
        </w:rPr>
        <w:t xml:space="preserve">, в том числе с применением системы контроля и управления доступом;</w:t>
      </w:r>
      <w:r/>
    </w:p>
    <w:p>
      <w:pPr>
        <w:numPr>
          <w:ilvl w:val="0"/>
          <w:numId w:val="8"/>
        </w:numPr>
        <w:ind w:left="0" w:right="72" w:firstLine="0"/>
        <w:jc w:val="both"/>
        <w:widowControl w:val="off"/>
        <w:rPr>
          <w:szCs w:val="28"/>
        </w:rPr>
      </w:pPr>
      <w:r>
        <w:rPr>
          <w:szCs w:val="28"/>
        </w:rPr>
        <w:t xml:space="preserve">организация физической охраны </w:t>
      </w:r>
      <w:r>
        <w:rPr>
          <w:szCs w:val="28"/>
        </w:rPr>
        <w:t xml:space="preserve">объекта</w:t>
      </w:r>
      <w:r>
        <w:rPr>
          <w:szCs w:val="28"/>
        </w:rPr>
        <w:t xml:space="preserve">;</w:t>
      </w:r>
      <w:r/>
    </w:p>
    <w:p>
      <w:pPr>
        <w:numPr>
          <w:ilvl w:val="0"/>
          <w:numId w:val="8"/>
        </w:numPr>
        <w:ind w:left="0" w:right="72" w:firstLine="0"/>
        <w:jc w:val="both"/>
        <w:widowControl w:val="off"/>
        <w:rPr>
          <w:szCs w:val="28"/>
        </w:rPr>
      </w:pPr>
      <w:r>
        <w:rPr>
          <w:szCs w:val="28"/>
        </w:rPr>
        <w:t xml:space="preserve">использование стационарных или ручных металлодетекторов при входе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установ</w:t>
      </w:r>
      <w:r>
        <w:rPr>
          <w:szCs w:val="28"/>
        </w:rPr>
        <w:t xml:space="preserve">ка</w:t>
      </w:r>
      <w:r>
        <w:rPr>
          <w:szCs w:val="28"/>
        </w:rPr>
        <w:t xml:space="preserve"> систем видеонаблюдения и </w:t>
      </w:r>
      <w:r>
        <w:rPr>
          <w:szCs w:val="28"/>
        </w:rPr>
        <w:t xml:space="preserve">контроль обстановки на </w:t>
      </w:r>
      <w:r>
        <w:rPr>
          <w:szCs w:val="28"/>
        </w:rPr>
        <w:t xml:space="preserve">территории </w:t>
      </w:r>
      <w:r>
        <w:rPr>
          <w:szCs w:val="28"/>
        </w:rPr>
        <w:t xml:space="preserve">объекта</w:t>
      </w:r>
      <w:r>
        <w:rPr>
          <w:szCs w:val="28"/>
        </w:rPr>
        <w:t xml:space="preserve"> </w:t>
      </w:r>
      <w:r>
        <w:rPr>
          <w:szCs w:val="28"/>
        </w:rPr>
        <w:t xml:space="preserve">в том числе прилегающей</w:t>
      </w:r>
      <w:r>
        <w:rPr>
          <w:szCs w:val="28"/>
        </w:rPr>
        <w:t xml:space="preserve">, на входных группах и эвакуационных выходах</w:t>
      </w:r>
      <w:r>
        <w:rPr>
          <w:szCs w:val="28"/>
        </w:rPr>
        <w:t xml:space="preserve"> </w:t>
      </w:r>
      <w:r>
        <w:rPr>
          <w:szCs w:val="28"/>
        </w:rPr>
        <w:t xml:space="preserve">в реальном времени;</w:t>
      </w:r>
      <w:r/>
    </w:p>
    <w:p>
      <w:pPr>
        <w:numPr>
          <w:ilvl w:val="0"/>
          <w:numId w:val="8"/>
        </w:numPr>
        <w:ind w:left="0" w:right="72" w:firstLine="0"/>
        <w:jc w:val="both"/>
        <w:widowControl w:val="off"/>
        <w:rPr>
          <w:szCs w:val="28"/>
        </w:rPr>
      </w:pPr>
      <w:r>
        <w:rPr>
          <w:szCs w:val="28"/>
        </w:rPr>
        <w:t xml:space="preserve">установление графика обхода и о</w:t>
      </w:r>
      <w:r>
        <w:rPr>
          <w:szCs w:val="28"/>
        </w:rPr>
        <w:t xml:space="preserve">смотра прилегающей территории к </w:t>
      </w:r>
      <w:r>
        <w:rPr>
          <w:szCs w:val="28"/>
        </w:rPr>
        <w:t xml:space="preserve">объекту</w:t>
      </w:r>
      <w:r>
        <w:rPr>
          <w:szCs w:val="28"/>
        </w:rPr>
        <w:t xml:space="preserve">, запасных и эвакуационных выходов</w:t>
      </w:r>
      <w:r>
        <w:rPr>
          <w:szCs w:val="28"/>
        </w:rPr>
        <w:t xml:space="preserve"> с целью обнаружения признаков подготовки несанкционированного проникновения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регулярная проверка исправности </w:t>
      </w:r>
      <w:r>
        <w:rPr>
          <w:szCs w:val="28"/>
        </w:rPr>
        <w:t xml:space="preserve">охранной сигнализации, КТС, системы оповещения</w:t>
      </w:r>
      <w:r>
        <w:rPr>
          <w:szCs w:val="28"/>
        </w:rPr>
        <w:t xml:space="preserve">.</w:t>
      </w:r>
      <w:r/>
    </w:p>
    <w:p>
      <w:pPr>
        <w:numPr>
          <w:ilvl w:val="0"/>
          <w:numId w:val="8"/>
        </w:numPr>
        <w:ind w:left="0" w:right="72" w:firstLine="0"/>
        <w:jc w:val="both"/>
        <w:widowControl w:val="off"/>
        <w:rPr>
          <w:szCs w:val="28"/>
        </w:rPr>
      </w:pPr>
      <w:r>
        <w:rPr>
          <w:szCs w:val="28"/>
        </w:rPr>
        <w:t xml:space="preserve">периодический инструктаж персонала по действиям в подобных ситуациях.</w:t>
      </w:r>
      <w:r/>
    </w:p>
    <w:p>
      <w:pPr>
        <w:numPr>
          <w:ilvl w:val="0"/>
          <w:numId w:val="8"/>
        </w:numPr>
        <w:ind w:left="0" w:right="72" w:firstLine="0"/>
        <w:jc w:val="both"/>
        <w:widowControl w:val="off"/>
        <w:rPr>
          <w:szCs w:val="28"/>
        </w:rPr>
      </w:pPr>
      <w:r>
        <w:rPr>
          <w:szCs w:val="28"/>
        </w:rPr>
        <w:t xml:space="preserve">создание в мессенджере </w:t>
      </w:r>
      <w:r>
        <w:rPr>
          <w:szCs w:val="28"/>
        </w:rPr>
        <w:t xml:space="preserve">сообщений </w:t>
      </w:r>
      <w:r>
        <w:rPr>
          <w:szCs w:val="28"/>
        </w:rPr>
        <w:t xml:space="preserve">группы для работников объекта на случай возникновения чрезвычайных ситуаций.</w:t>
      </w:r>
      <w:r/>
    </w:p>
    <w:p>
      <w:pPr>
        <w:ind w:left="15"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за пределами здания:</w:t>
      </w:r>
      <w:r/>
    </w:p>
    <w:p>
      <w:pPr>
        <w:numPr>
          <w:ilvl w:val="0"/>
          <w:numId w:val="8"/>
        </w:numPr>
        <w:ind w:left="0" w:right="72" w:firstLine="0"/>
        <w:jc w:val="both"/>
        <w:widowControl w:val="off"/>
        <w:rPr>
          <w:szCs w:val="28"/>
        </w:rPr>
      </w:pPr>
      <w:r>
        <w:rPr>
          <w:szCs w:val="28"/>
        </w:rPr>
        <w:t xml:space="preserve">при обнаружении вооруженного лица на прилегающей к объекту территории немедленно запереть входные двери на механические запоры (даже при наличии электромагнитных замков), одновременно с этим воспользоваться кнопкой тревожной сигнализации</w:t>
      </w:r>
      <w:r>
        <w:rPr>
          <w:szCs w:val="28"/>
        </w:rPr>
        <w:t xml:space="preserve"> (КТС)</w:t>
      </w:r>
      <w:r>
        <w:rPr>
          <w:szCs w:val="28"/>
        </w:rPr>
        <w:t xml:space="preserve">, подать специальный сигнал оповещения о вооруженном нападении;</w:t>
      </w:r>
      <w:r/>
    </w:p>
    <w:p>
      <w:pPr>
        <w:numPr>
          <w:ilvl w:val="0"/>
          <w:numId w:val="8"/>
        </w:numPr>
        <w:ind w:left="0" w:right="72" w:firstLine="0"/>
        <w:jc w:val="both"/>
        <w:widowControl w:val="off"/>
        <w:rPr>
          <w:szCs w:val="28"/>
        </w:rPr>
      </w:pPr>
      <w:r>
        <w:rPr>
          <w:szCs w:val="28"/>
        </w:rPr>
        <w:t xml:space="preserve">незамедлительно </w:t>
      </w:r>
      <w:r>
        <w:rPr>
          <w:szCs w:val="28"/>
        </w:rPr>
        <w:t xml:space="preserve">сообщить об обнаружении </w:t>
      </w:r>
      <w:r>
        <w:rPr>
          <w:szCs w:val="28"/>
        </w:rPr>
        <w:t xml:space="preserve">вооруженного лица руководителю</w:t>
      </w:r>
      <w:r>
        <w:rPr>
          <w:szCs w:val="28"/>
        </w:rPr>
        <w:t xml:space="preserve"> объекта</w:t>
      </w:r>
      <w:r>
        <w:rPr>
          <w:szCs w:val="28"/>
        </w:rPr>
        <w:t xml:space="preserve">, а также по телефону </w:t>
      </w:r>
      <w:r>
        <w:rPr>
          <w:szCs w:val="28"/>
        </w:rPr>
        <w:t xml:space="preserve">112</w:t>
      </w:r>
      <w:r>
        <w:rPr>
          <w:szCs w:val="28"/>
        </w:rPr>
        <w:t xml:space="preserve">, </w:t>
      </w:r>
      <w:r>
        <w:rPr>
          <w:szCs w:val="28"/>
        </w:rPr>
        <w:t xml:space="preserve">102</w:t>
      </w:r>
      <w:r>
        <w:rPr>
          <w:szCs w:val="28"/>
        </w:rPr>
        <w:t xml:space="preserve">;</w:t>
      </w:r>
      <w:r/>
    </w:p>
    <w:p>
      <w:pPr>
        <w:numPr>
          <w:ilvl w:val="0"/>
          <w:numId w:val="8"/>
        </w:numPr>
        <w:ind w:left="0" w:right="72" w:firstLine="0"/>
        <w:jc w:val="both"/>
        <w:widowControl w:val="off"/>
        <w:rPr>
          <w:szCs w:val="28"/>
        </w:rPr>
      </w:pPr>
      <w:r>
        <w:rPr>
          <w:szCs w:val="28"/>
        </w:rPr>
        <w:t xml:space="preserve">отойти от оконных проемов</w:t>
      </w:r>
      <w:r>
        <w:rPr>
          <w:szCs w:val="28"/>
        </w:rPr>
        <w:t xml:space="preserve">, входных дверей</w:t>
      </w:r>
      <w:r>
        <w:rPr>
          <w:szCs w:val="28"/>
        </w:rPr>
        <w:t xml:space="preserve">;</w:t>
      </w:r>
      <w:r/>
    </w:p>
    <w:p>
      <w:pPr>
        <w:numPr>
          <w:ilvl w:val="0"/>
          <w:numId w:val="8"/>
        </w:numPr>
        <w:ind w:left="0" w:right="72" w:firstLine="0"/>
        <w:jc w:val="both"/>
        <w:widowControl w:val="off"/>
        <w:rPr>
          <w:szCs w:val="28"/>
        </w:rPr>
      </w:pPr>
      <w:r>
        <w:rPr>
          <w:szCs w:val="28"/>
        </w:rPr>
        <w:t xml:space="preserve">исключить выход людей из здания;</w:t>
      </w:r>
      <w:r/>
    </w:p>
    <w:p>
      <w:pPr>
        <w:ind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в здании:</w:t>
      </w:r>
      <w:r/>
    </w:p>
    <w:p>
      <w:pPr>
        <w:numPr>
          <w:ilvl w:val="0"/>
          <w:numId w:val="8"/>
        </w:numPr>
        <w:ind w:left="0" w:right="72" w:firstLine="0"/>
        <w:jc w:val="both"/>
        <w:widowControl w:val="off"/>
        <w:rPr>
          <w:szCs w:val="28"/>
        </w:rPr>
      </w:pPr>
      <w:r>
        <w:rPr>
          <w:szCs w:val="28"/>
        </w:rPr>
        <w:t xml:space="preserve">при проникновении вооруженного лица в здание или </w:t>
      </w:r>
      <w:r>
        <w:rPr>
          <w:szCs w:val="28"/>
        </w:rPr>
        <w:t xml:space="preserve">при обнаружении вооруженного лица непосредственно в помещении здания воспользоваться кнопкой тревожной сигнализации</w:t>
      </w:r>
      <w:r>
        <w:rPr>
          <w:szCs w:val="28"/>
        </w:rPr>
        <w:t xml:space="preserve"> (КТС)</w:t>
      </w:r>
      <w:r>
        <w:rPr>
          <w:szCs w:val="28"/>
        </w:rPr>
        <w:t xml:space="preserve">, подать сигнал оповещения о вооруженном нападении</w:t>
      </w:r>
      <w:r>
        <w:rPr>
          <w:szCs w:val="28"/>
        </w:rPr>
        <w:t xml:space="preserve"> либо незамедлительно сообщить об этом на пост охраны</w:t>
      </w:r>
      <w:r>
        <w:rPr>
          <w:szCs w:val="28"/>
        </w:rPr>
        <w:t xml:space="preserve">;</w:t>
      </w:r>
      <w:r/>
    </w:p>
    <w:p>
      <w:pPr>
        <w:numPr>
          <w:ilvl w:val="0"/>
          <w:numId w:val="8"/>
        </w:numPr>
        <w:ind w:left="0" w:right="72" w:firstLine="0"/>
        <w:jc w:val="both"/>
        <w:widowControl w:val="off"/>
        <w:rPr>
          <w:szCs w:val="28"/>
        </w:rPr>
      </w:pPr>
      <w:r>
        <w:rPr>
          <w:szCs w:val="28"/>
        </w:rPr>
        <w:t xml:space="preserve">по возможности сообщить об обнаружении вооруженного лица по тел. 112 или 102 (с </w:t>
      </w:r>
      <w:r>
        <w:rPr>
          <w:szCs w:val="28"/>
        </w:rPr>
        <w:t xml:space="preserve">мобильного), руководителю</w:t>
      </w:r>
      <w:r>
        <w:rPr>
          <w:szCs w:val="28"/>
        </w:rPr>
        <w:t xml:space="preserve"> объекта</w:t>
      </w:r>
      <w:r>
        <w:rPr>
          <w:szCs w:val="28"/>
        </w:rPr>
        <w:t xml:space="preserve">.</w:t>
      </w:r>
      <w:r/>
    </w:p>
    <w:p>
      <w:pPr>
        <w:numPr>
          <w:ilvl w:val="0"/>
          <w:numId w:val="8"/>
        </w:numPr>
        <w:ind w:left="0" w:right="72" w:firstLine="0"/>
        <w:jc w:val="both"/>
        <w:widowControl w:val="off"/>
        <w:rPr>
          <w:szCs w:val="28"/>
        </w:rPr>
      </w:pPr>
      <w:r>
        <w:rPr>
          <w:szCs w:val="28"/>
        </w:rPr>
        <w:t xml:space="preserve">если вы столкнулись с вооруженным нападающим «лицом к лицу» используйте любые методы и подручные</w:t>
      </w:r>
      <w:r>
        <w:rPr>
          <w:szCs w:val="28"/>
        </w:rPr>
        <w:t xml:space="preserve"> предметы для оказания сопротивления и возможного обезоруживания нападающего. Чем быстрее и решительнее будут ваши де</w:t>
      </w:r>
      <w:r>
        <w:rPr>
          <w:szCs w:val="28"/>
        </w:rPr>
        <w:t xml:space="preserve">йствия в отношении вооруженного лица, тем больше шанс его обезвредить или дождаться в этом помощи. Если все же решили бежать, то необходимо при этом уйти с линии стрельбы используя углы коридоров, другие особенности помещений и находящихся в них предметов.</w:t>
      </w:r>
      <w:r/>
    </w:p>
    <w:p>
      <w:pPr>
        <w:ind w:right="72"/>
        <w:jc w:val="both"/>
        <w:widowControl w:val="off"/>
        <w:rPr>
          <w:i/>
          <w:szCs w:val="28"/>
          <w:u w:val="single"/>
        </w:rPr>
      </w:pPr>
      <w:r>
        <w:rPr>
          <w:i/>
          <w:szCs w:val="28"/>
          <w:u w:val="single"/>
        </w:rPr>
        <w:t xml:space="preserve">в) </w:t>
      </w:r>
      <w:r>
        <w:rPr>
          <w:i/>
          <w:szCs w:val="28"/>
          <w:u w:val="single"/>
        </w:rPr>
        <w:t xml:space="preserve">П</w:t>
      </w:r>
      <w:r>
        <w:rPr>
          <w:i/>
          <w:szCs w:val="28"/>
          <w:u w:val="single"/>
        </w:rPr>
        <w:t xml:space="preserve">ри включении оповещения о вооруженном нападении</w:t>
      </w:r>
      <w:r>
        <w:rPr>
          <w:i/>
          <w:szCs w:val="28"/>
          <w:u w:val="single"/>
        </w:rPr>
        <w:t xml:space="preserve">:</w:t>
      </w:r>
      <w:r/>
    </w:p>
    <w:p>
      <w:pPr>
        <w:numPr>
          <w:ilvl w:val="0"/>
          <w:numId w:val="8"/>
        </w:numPr>
        <w:ind w:left="0" w:right="72" w:firstLine="0"/>
        <w:jc w:val="both"/>
        <w:widowControl w:val="off"/>
        <w:rPr>
          <w:szCs w:val="28"/>
        </w:rPr>
      </w:pPr>
      <w:r>
        <w:rPr>
          <w:szCs w:val="28"/>
        </w:rPr>
        <w:t xml:space="preserve">даже если не видно и не слышно нападающего</w:t>
      </w:r>
      <w:r>
        <w:rPr>
          <w:szCs w:val="28"/>
        </w:rPr>
        <w:t xml:space="preserve">, работники объекта помогая посетителям</w:t>
      </w:r>
      <w:r>
        <w:rPr>
          <w:szCs w:val="28"/>
        </w:rPr>
        <w:t xml:space="preserve"> должны запереться в ближайших помещениях, забаррикадировать подручными средствами вход в помещение, перев</w:t>
      </w:r>
      <w:r>
        <w:rPr>
          <w:szCs w:val="28"/>
        </w:rPr>
        <w:t xml:space="preserve">ести телефон</w:t>
      </w:r>
      <w:r>
        <w:rPr>
          <w:szCs w:val="28"/>
        </w:rPr>
        <w:t xml:space="preserve">ы</w:t>
      </w:r>
      <w:r>
        <w:rPr>
          <w:szCs w:val="28"/>
        </w:rPr>
        <w:t xml:space="preserve"> в режим без звука;</w:t>
      </w:r>
      <w:r/>
    </w:p>
    <w:p>
      <w:pPr>
        <w:numPr>
          <w:ilvl w:val="0"/>
          <w:numId w:val="8"/>
        </w:numPr>
        <w:ind w:left="0" w:right="72" w:firstLine="0"/>
        <w:jc w:val="both"/>
        <w:widowControl w:val="off"/>
        <w:rPr>
          <w:szCs w:val="28"/>
        </w:rPr>
      </w:pPr>
      <w:r>
        <w:rPr>
          <w:szCs w:val="28"/>
        </w:rPr>
        <w:t xml:space="preserve">р</w:t>
      </w:r>
      <w:r>
        <w:rPr>
          <w:szCs w:val="28"/>
        </w:rPr>
        <w:t xml:space="preserve">аботники объекта путем использования мессенджера сообщений должны сообщить руководителю объекта о </w:t>
      </w:r>
      <w:r>
        <w:rPr>
          <w:szCs w:val="28"/>
        </w:rPr>
        <w:t xml:space="preserve">произошедшем, </w:t>
      </w:r>
      <w:r>
        <w:rPr>
          <w:szCs w:val="28"/>
        </w:rPr>
        <w:t xml:space="preserve">своем местонахождении (этаж, кабинет, помещение и т.п.), о количестве работников и посетителей, находящихся в закрытом помещении. </w:t>
      </w:r>
      <w:r>
        <w:rPr>
          <w:szCs w:val="28"/>
        </w:rPr>
        <w:t xml:space="preserve">С</w:t>
      </w:r>
      <w:r>
        <w:rPr>
          <w:szCs w:val="28"/>
        </w:rPr>
        <w:t xml:space="preserve">ообщить указанную </w:t>
      </w:r>
      <w:r>
        <w:rPr>
          <w:szCs w:val="28"/>
        </w:rPr>
        <w:t xml:space="preserve">информацию по т</w:t>
      </w:r>
      <w:r>
        <w:rPr>
          <w:szCs w:val="28"/>
        </w:rPr>
        <w:t xml:space="preserve">ел. 112 или 102 (с мобильного);</w:t>
      </w:r>
      <w:r/>
    </w:p>
    <w:p>
      <w:pPr>
        <w:numPr>
          <w:ilvl w:val="0"/>
          <w:numId w:val="8"/>
        </w:numPr>
        <w:ind w:left="0" w:right="72" w:firstLine="0"/>
        <w:jc w:val="both"/>
        <w:widowControl w:val="off"/>
        <w:rPr>
          <w:szCs w:val="28"/>
        </w:rPr>
      </w:pPr>
      <w:r>
        <w:rPr>
          <w:szCs w:val="28"/>
        </w:rPr>
        <w:t xml:space="preserve">в</w:t>
      </w:r>
      <w:r>
        <w:rPr>
          <w:szCs w:val="28"/>
        </w:rPr>
        <w:t xml:space="preserve"> помещении находиться тихо, в сторо</w:t>
      </w:r>
      <w:r>
        <w:rPr>
          <w:szCs w:val="28"/>
        </w:rPr>
        <w:t xml:space="preserve">не от оконных проемов и дверей.</w:t>
      </w:r>
      <w:r/>
    </w:p>
    <w:p>
      <w:pPr>
        <w:numPr>
          <w:ilvl w:val="0"/>
          <w:numId w:val="8"/>
        </w:numPr>
        <w:ind w:left="0" w:right="72" w:firstLine="0"/>
        <w:jc w:val="both"/>
        <w:widowControl w:val="off"/>
        <w:rPr>
          <w:szCs w:val="28"/>
        </w:rPr>
      </w:pPr>
      <w:r>
        <w:rPr>
          <w:szCs w:val="28"/>
        </w:rPr>
        <w:t xml:space="preserve">п</w:t>
      </w:r>
      <w:r>
        <w:rPr>
          <w:szCs w:val="28"/>
        </w:rPr>
        <w:t xml:space="preserve">ри наличии на объекте ранее созданной в мессенджере рабочей группы поддерживать связь путем сообщений в мессенджере.</w:t>
      </w:r>
      <w:r/>
    </w:p>
    <w:p>
      <w:pPr>
        <w:numPr>
          <w:ilvl w:val="0"/>
          <w:numId w:val="8"/>
        </w:numPr>
        <w:ind w:left="0" w:right="72" w:firstLine="0"/>
        <w:jc w:val="both"/>
        <w:widowControl w:val="off"/>
        <w:rPr>
          <w:szCs w:val="28"/>
        </w:rPr>
      </w:pPr>
      <w:r>
        <w:rPr>
          <w:szCs w:val="28"/>
        </w:rPr>
        <w:t xml:space="preserve">э</w:t>
      </w:r>
      <w:r>
        <w:rPr>
          <w:szCs w:val="28"/>
        </w:rPr>
        <w:t xml:space="preserve">вакуироваться из </w:t>
      </w:r>
      <w:r>
        <w:rPr>
          <w:szCs w:val="28"/>
        </w:rPr>
        <w:t xml:space="preserve">помещений</w:t>
      </w:r>
      <w:r>
        <w:rPr>
          <w:szCs w:val="28"/>
        </w:rPr>
        <w:t xml:space="preserve"> только при получении </w:t>
      </w:r>
      <w:r>
        <w:rPr>
          <w:szCs w:val="28"/>
        </w:rPr>
        <w:t xml:space="preserve">информации</w:t>
      </w:r>
      <w:r>
        <w:rPr>
          <w:szCs w:val="28"/>
        </w:rPr>
        <w:t xml:space="preserve"> от правоохранительных органов о безопасных путях эвакуации</w:t>
      </w:r>
      <w:r>
        <w:rPr>
          <w:szCs w:val="28"/>
        </w:rPr>
        <w:t xml:space="preserve">.</w:t>
      </w:r>
      <w:r/>
    </w:p>
    <w:p>
      <w:pPr>
        <w:pStyle w:val="667"/>
        <w:ind w:left="502" w:right="72"/>
        <w:widowControl w:val="off"/>
        <w:rPr>
          <w:b/>
          <w:szCs w:val="28"/>
          <w:u w:val="single"/>
        </w:rPr>
      </w:pPr>
      <w:r>
        <w:rPr>
          <w:b/>
          <w:szCs w:val="28"/>
          <w:u w:val="single"/>
        </w:rPr>
      </w:r>
      <w:r/>
    </w:p>
    <w:p>
      <w:pPr>
        <w:ind w:right="72"/>
        <w:jc w:val="center"/>
        <w:widowControl w:val="off"/>
        <w:rPr>
          <w:b/>
          <w:szCs w:val="28"/>
          <w:u w:val="single"/>
        </w:rPr>
      </w:pPr>
      <w:r>
        <w:rPr>
          <w:b/>
          <w:szCs w:val="28"/>
          <w:u w:val="single"/>
        </w:rPr>
        <w:t xml:space="preserve">5</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w:t>
      </w:r>
      <w:r>
        <w:rPr>
          <w:szCs w:val="28"/>
        </w:rPr>
        <w:t xml:space="preserve">бы полностью записать разговор.</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bookmarkStart w:id="0" w:name="_GoBack"/>
      <w:r/>
      <w:bookmarkEnd w:id="0"/>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Руководитель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27</cp:revision>
  <dcterms:created xsi:type="dcterms:W3CDTF">2022-05-25T06:34:00Z</dcterms:created>
  <dcterms:modified xsi:type="dcterms:W3CDTF">2025-10-20T10:53:57Z</dcterms:modified>
</cp:coreProperties>
</file>