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FD" w:rsidRDefault="006C14FD" w:rsidP="006C14FD">
      <w:pPr>
        <w:jc w:val="right"/>
        <w:rPr>
          <w:sz w:val="28"/>
          <w:szCs w:val="28"/>
        </w:rPr>
      </w:pPr>
      <w:r w:rsidRPr="00F52AC7">
        <w:rPr>
          <w:sz w:val="28"/>
          <w:szCs w:val="28"/>
        </w:rPr>
        <w:t xml:space="preserve">Приложение 1 </w:t>
      </w:r>
    </w:p>
    <w:p w:rsidR="006C14FD" w:rsidRPr="00F52AC7" w:rsidRDefault="006C14FD" w:rsidP="006C14FD">
      <w:pPr>
        <w:jc w:val="right"/>
        <w:rPr>
          <w:sz w:val="28"/>
          <w:szCs w:val="28"/>
        </w:rPr>
      </w:pPr>
    </w:p>
    <w:p w:rsidR="006C14FD" w:rsidRPr="00F52AC7" w:rsidRDefault="006C14FD" w:rsidP="006C14FD">
      <w:pPr>
        <w:rPr>
          <w:sz w:val="28"/>
          <w:szCs w:val="28"/>
        </w:rPr>
      </w:pPr>
    </w:p>
    <w:p w:rsidR="006C14FD" w:rsidRPr="00F52AC7" w:rsidRDefault="006C14FD" w:rsidP="006C14FD">
      <w:pPr>
        <w:jc w:val="center"/>
        <w:rPr>
          <w:sz w:val="28"/>
          <w:szCs w:val="28"/>
        </w:rPr>
      </w:pPr>
      <w:r w:rsidRPr="00F52AC7">
        <w:rPr>
          <w:sz w:val="28"/>
          <w:szCs w:val="28"/>
        </w:rPr>
        <w:t xml:space="preserve">График консультаций Ветеринарной службы Ханты-Мансийского </w:t>
      </w:r>
    </w:p>
    <w:p w:rsidR="006C14FD" w:rsidRPr="00F52AC7" w:rsidRDefault="006C14FD" w:rsidP="006C14FD">
      <w:pPr>
        <w:jc w:val="center"/>
        <w:rPr>
          <w:sz w:val="28"/>
          <w:szCs w:val="28"/>
        </w:rPr>
      </w:pPr>
      <w:r w:rsidRPr="00F52AC7">
        <w:rPr>
          <w:sz w:val="28"/>
          <w:szCs w:val="28"/>
        </w:rPr>
        <w:t xml:space="preserve">автономного округа – Югры по работе в ФГИС «Меркурий» </w:t>
      </w:r>
    </w:p>
    <w:p w:rsidR="006C14FD" w:rsidRPr="00F52AC7" w:rsidRDefault="006C14FD" w:rsidP="006C14FD">
      <w:pPr>
        <w:jc w:val="center"/>
        <w:rPr>
          <w:sz w:val="28"/>
          <w:szCs w:val="28"/>
        </w:rPr>
      </w:pPr>
      <w:r w:rsidRPr="00F52AC7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2AC7">
        <w:rPr>
          <w:sz w:val="28"/>
          <w:szCs w:val="28"/>
        </w:rPr>
        <w:t xml:space="preserve"> год</w:t>
      </w:r>
    </w:p>
    <w:p w:rsidR="006C14FD" w:rsidRPr="00F52AC7" w:rsidRDefault="006C14FD" w:rsidP="006C14F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227"/>
        <w:gridCol w:w="3113"/>
      </w:tblGrid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 xml:space="preserve">Номер 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Дата консультации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Время проведения</w:t>
            </w: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 27 февраля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19 марта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23 апреля</w:t>
            </w:r>
            <w:r w:rsidRPr="00F52A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</w:t>
            </w:r>
            <w:r w:rsidRPr="00F52A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25 июня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7</w:t>
            </w:r>
          </w:p>
        </w:tc>
        <w:tc>
          <w:tcPr>
            <w:tcW w:w="3285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23 июля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</w:t>
            </w:r>
          </w:p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22 октября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19 ноября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6C14FD" w:rsidRPr="00F52AC7" w:rsidTr="00DB62BE">
        <w:tc>
          <w:tcPr>
            <w:tcW w:w="3176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C14FD" w:rsidRDefault="006C14FD" w:rsidP="00DB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24 декабря</w:t>
            </w:r>
          </w:p>
        </w:tc>
        <w:tc>
          <w:tcPr>
            <w:tcW w:w="3178" w:type="dxa"/>
            <w:shd w:val="clear" w:color="auto" w:fill="auto"/>
          </w:tcPr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  <w:r w:rsidRPr="00F52AC7">
              <w:rPr>
                <w:sz w:val="28"/>
                <w:szCs w:val="28"/>
              </w:rPr>
              <w:t>14.00-17.00</w:t>
            </w:r>
          </w:p>
          <w:p w:rsidR="006C14FD" w:rsidRPr="00F52AC7" w:rsidRDefault="006C14FD" w:rsidP="00DB62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14FD" w:rsidRPr="00F52AC7" w:rsidRDefault="006C14FD" w:rsidP="006C14FD">
      <w:pPr>
        <w:jc w:val="center"/>
        <w:rPr>
          <w:sz w:val="28"/>
          <w:szCs w:val="28"/>
        </w:rPr>
      </w:pPr>
    </w:p>
    <w:p w:rsidR="006C14FD" w:rsidRPr="00F52AC7" w:rsidRDefault="006C14FD" w:rsidP="006C14FD">
      <w:pPr>
        <w:ind w:firstLine="708"/>
        <w:jc w:val="both"/>
        <w:rPr>
          <w:sz w:val="28"/>
          <w:szCs w:val="28"/>
        </w:rPr>
      </w:pPr>
      <w:r w:rsidRPr="00F52AC7">
        <w:rPr>
          <w:sz w:val="28"/>
          <w:szCs w:val="28"/>
        </w:rPr>
        <w:t xml:space="preserve">Примечание: консультация по работе в ФГИС «Меркурий» проводится по предварительной заявке. </w:t>
      </w:r>
    </w:p>
    <w:p w:rsidR="006C14FD" w:rsidRPr="00F52AC7" w:rsidRDefault="006C14FD" w:rsidP="006C14FD">
      <w:pPr>
        <w:ind w:firstLine="708"/>
        <w:jc w:val="both"/>
        <w:rPr>
          <w:sz w:val="28"/>
          <w:szCs w:val="28"/>
        </w:rPr>
      </w:pPr>
      <w:r w:rsidRPr="00F52AC7">
        <w:rPr>
          <w:sz w:val="28"/>
          <w:szCs w:val="28"/>
        </w:rPr>
        <w:t xml:space="preserve">Место проведения: г. Ханты-Мансийск, ул. </w:t>
      </w:r>
      <w:proofErr w:type="spellStart"/>
      <w:r w:rsidRPr="00F52AC7">
        <w:rPr>
          <w:sz w:val="28"/>
          <w:szCs w:val="28"/>
        </w:rPr>
        <w:t>Рознина</w:t>
      </w:r>
      <w:proofErr w:type="spellEnd"/>
      <w:r w:rsidRPr="00F52AC7">
        <w:rPr>
          <w:sz w:val="28"/>
          <w:szCs w:val="28"/>
        </w:rPr>
        <w:t xml:space="preserve">, д. 64, </w:t>
      </w:r>
      <w:r>
        <w:rPr>
          <w:sz w:val="28"/>
          <w:szCs w:val="28"/>
        </w:rPr>
        <w:t>2 этаж.</w:t>
      </w:r>
    </w:p>
    <w:p w:rsidR="000F2BBF" w:rsidRDefault="000F2BBF">
      <w:bookmarkStart w:id="0" w:name="_GoBack"/>
      <w:bookmarkEnd w:id="0"/>
    </w:p>
    <w:sectPr w:rsidR="000F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FD"/>
    <w:rsid w:val="000F2BBF"/>
    <w:rsid w:val="006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Хаджинова Татьяна Анатольевна</dc:creator>
  <cp:lastModifiedBy>Хаджинова Татьяна Анатольевна</cp:lastModifiedBy>
  <cp:revision>1</cp:revision>
  <dcterms:created xsi:type="dcterms:W3CDTF">2020-01-28T04:12:00Z</dcterms:created>
  <dcterms:modified xsi:type="dcterms:W3CDTF">2020-01-28T04:12:00Z</dcterms:modified>
</cp:coreProperties>
</file>