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82" w:rsidRPr="0007066D" w:rsidRDefault="008B2382" w:rsidP="004F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053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342F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</w:p>
    <w:p w:rsidR="000342FA" w:rsidRPr="0070351D" w:rsidRDefault="000342F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053A" w:rsidRPr="0070351D" w:rsidRDefault="004F603B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7C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</w:t>
      </w:r>
      <w:r w:rsidR="005B3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3D053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0B" w:rsidRPr="0070351D" w:rsidRDefault="00634C0B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C5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201</w:t>
      </w:r>
      <w:r w:rsidR="00151486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- счетной палаты города Нижневартовска от </w:t>
      </w:r>
      <w:r w:rsidR="002D30C6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>19.12.2018</w:t>
      </w:r>
      <w:r w:rsidR="007C1A6F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="002D30C6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3D053A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(с изменениями)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5B32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C1A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5B32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</w:t>
      </w:r>
      <w:r w:rsidR="008B2075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145FC0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DB421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145FC0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C53D21" w:rsidRPr="00C5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="00C53D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51486" w:rsidRPr="00151486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D4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70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</w:t>
      </w:r>
      <w:r w:rsidR="00C5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45FC0" w:rsidRPr="0070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C5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муниципальных правовых актов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3D21" w:rsidRDefault="00C53D21" w:rsidP="0070351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результаты по двум контрольным мероприятия, включенным в план </w:t>
      </w:r>
      <w:r w:rsidRPr="00C5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EC" w:rsidRDefault="005B32DD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="008B2075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участия:</w:t>
      </w:r>
    </w:p>
    <w:p w:rsidR="00634C0B" w:rsidRPr="00B73426" w:rsidRDefault="00B73426" w:rsidP="00B7342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C0B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30EC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2DD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4C0B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проверках</w:t>
      </w:r>
      <w:proofErr w:type="gramEnd"/>
      <w:r w:rsidR="00145FC0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прокуратуры города</w:t>
      </w:r>
      <w:r w:rsidR="008B2075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634C0B"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E76" w:rsidRDefault="00605E76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доводов </w:t>
      </w:r>
      <w:proofErr w:type="gramStart"/>
      <w:r w:rsidRPr="00605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proofErr w:type="gramEnd"/>
      <w:r w:rsidRPr="006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возможном удержании управляющей компанией ПАО «ЖТ №1» комиссии за услуги агента ООО «НРИЦ»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76" w:rsidRDefault="00605E76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соблюдения федерального законодательства должностными лицами МКУ «У по ДХБ г. Нижневартовска» при установк</w:t>
      </w:r>
      <w:r w:rsidR="00C465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демонтированной с Комсомольского бульвара тротуарной плитки на балансовый учет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76" w:rsidRDefault="009818C5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8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 установленных с 01.01.2018 администрацией города нормативов накопления твердых коммунальных отходов на территории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425" w:rsidRDefault="00336425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представленной администрацией </w:t>
      </w:r>
      <w:r w:rsidR="00C46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информации о неосуществлении указанными муниципальными служащими в соответствующих обществах и некоммерческой организацией функций управления</w:t>
      </w:r>
      <w:r w:rsidR="007A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контрольных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08B" w:rsidRDefault="007A708B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соответствия выполненных работ по капитальному ремонту кровли 1 корпуса БУ ПО ХМАО-Югры «Нижневартовский политехнический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26" w:rsidRDefault="00B73426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в сфере гармонизации межнациональных и межконфессиональных отношений, а также противодействия экстремизму в среде мигрантов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26" w:rsidRPr="0070351D" w:rsidRDefault="00B73426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исполнения уполномоченными органами власти и хозяйствующими субъектами законодательства о рыболовстве и сохранении водных биоресурсов на период с 23.04.2019 по 29.04.2019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26" w:rsidRPr="002C765B" w:rsidRDefault="002C765B" w:rsidP="00D47729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 одной</w:t>
      </w:r>
      <w:r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630EC"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проверк</w:t>
      </w:r>
      <w:r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1630EC"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запросу отдела экономической безопасности и противодействия коррупции УМВД </w:t>
      </w:r>
      <w:r w:rsidR="00B73426"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оссии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="00B73426"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проверке исполнения работ по капитальному ремонту общего имущества в многоквартирном жилом доме, расположенном по адресу: г. Нижневартовск, ул. Дзержинского, дом 15а</w:t>
      </w:r>
      <w:r w:rsidR="009848E3" w:rsidRPr="002C7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B32DD" w:rsidRDefault="005B32DD" w:rsidP="009848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1F6C11" w:rsidRPr="0083440B" w:rsidRDefault="00882171" w:rsidP="0083440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67E3" w:rsidRPr="001F6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раткая информация о проведенных контрольных мероприятиях</w:t>
      </w:r>
    </w:p>
    <w:p w:rsidR="001F6C11" w:rsidRPr="00C53D21" w:rsidRDefault="001F6C11" w:rsidP="008525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53D21">
        <w:rPr>
          <w:rFonts w:ascii="Times New Roman" w:hAnsi="Times New Roman"/>
          <w:i/>
          <w:sz w:val="28"/>
          <w:szCs w:val="28"/>
        </w:rPr>
        <w:t>«Проверка эффективности использования средств бюджета города, выделенных на реализацию мероприятий по оказанию социальной поддержки и социальной помощи отдельным категориям граждан в городе Нижневартовске за период 2017-2018 годы (выборочная основа)»</w:t>
      </w:r>
    </w:p>
    <w:p w:rsidR="001D6EA5" w:rsidRDefault="00CA3CA9" w:rsidP="00A37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контрольного </w:t>
      </w:r>
      <w:r w:rsidR="00882171"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882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</w:t>
      </w:r>
      <w:r w:rsidRPr="00CA3CA9">
        <w:t xml:space="preserve"> </w:t>
      </w:r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</w:t>
      </w:r>
      <w:r w:rsidR="002C7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ных, муниципальных нормативных </w:t>
      </w:r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правовых актов,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регулирующих </w:t>
      </w:r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пенсии за выслугу</w:t>
      </w:r>
      <w:r w:rsidR="002C7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Нижневартовска, выплат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A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гражданам, награжденным почетным званием города «Почетный гражданин города Нижневартовска» за счет средств бюджета города в городе Нижневартовске</w:t>
      </w:r>
      <w:r w:rsidR="001D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82171" w:rsidRDefault="00882171" w:rsidP="0068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проверки</w:t>
      </w:r>
      <w:r w:rsidR="00A3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установлены многочисленные замечания и недо</w:t>
      </w:r>
      <w:r w:rsidR="002C7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статки</w:t>
      </w:r>
      <w:r w:rsidR="00A3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правовых актов, регулирующих назначение </w:t>
      </w:r>
      <w:r w:rsidR="0059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</w:t>
      </w:r>
      <w:r w:rsidR="00A3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</w:t>
      </w:r>
      <w:r w:rsidR="0059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3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5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E9A" w:rsidRPr="00B5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оценки </w:t>
      </w:r>
      <w:r w:rsidR="00B5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C3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структурных подразделений </w:t>
      </w:r>
      <w:r w:rsidR="00A6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  <w:r w:rsidR="00B5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B51E9A" w:rsidRPr="00B5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назначению пенсии за выслугу лет</w:t>
      </w:r>
      <w:r w:rsidR="0068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 ряд замечаний и противоречий в муниципальных правовых актах, регулирующих их деятельность. Кроме того, установлен ряд нарушений при фактическом назначении и выплате соответствующих выплат социального характера.</w:t>
      </w:r>
    </w:p>
    <w:p w:rsidR="001D6EA5" w:rsidRDefault="001D6EA5" w:rsidP="001D6EA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</w:t>
      </w:r>
      <w:r w:rsidR="00E1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 города Нижневартовска, директора департамента по социальной политике администрации города, н</w:t>
      </w:r>
      <w:r w:rsidRPr="001D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управления </w:t>
      </w:r>
      <w:r w:rsidRPr="001D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бухгалтерскому учет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и отчетности администрации </w:t>
      </w:r>
      <w:r w:rsidRPr="001D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представления </w:t>
      </w:r>
      <w:r w:rsidR="00882171" w:rsidRPr="00882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рассмотрения и принятия мер по устранению выявленных нарушений, предупреждению и недопущению их в </w:t>
      </w:r>
      <w:proofErr w:type="gramStart"/>
      <w:r w:rsidR="00882171" w:rsidRPr="00882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дальнейшем</w:t>
      </w:r>
      <w:proofErr w:type="gramEnd"/>
      <w:r w:rsidR="00882171" w:rsidRPr="00882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Председателю Думы города направлен отчет о результатах контрольного мероприятия.</w:t>
      </w:r>
    </w:p>
    <w:p w:rsidR="00CA3CA9" w:rsidRPr="000361A4" w:rsidRDefault="000361A4" w:rsidP="00B64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361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использования бюджетных средств, выделенных на организацию и обеспечение условий для благоустройства дворовых территорий 5-го микрорайона в рамках реализации мероприятий муниципальных программ, за период 2017 года и истекший период 20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18 года по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выборочным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вопросам»</w:t>
      </w:r>
    </w:p>
    <w:p w:rsidR="008B4190" w:rsidRDefault="000361A4" w:rsidP="00B64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выявлен ряд замечаний и нарушений</w:t>
      </w:r>
      <w:r w:rsid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</w:t>
      </w:r>
      <w:r w:rsid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 нарушения правового характера в части </w:t>
      </w:r>
      <w:r w:rsidR="00080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и </w:t>
      </w:r>
      <w:r w:rsidR="00D7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мероприятий</w:t>
      </w:r>
      <w:r w:rsidRPr="0003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организации и обеспечению условий для благоустройства дворовых территорий</w:t>
      </w:r>
      <w:r w:rsid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замечания в части</w:t>
      </w:r>
      <w:r w:rsidR="008B4190" w:rsidRPr="008B4190">
        <w:t xml:space="preserve"> </w:t>
      </w:r>
      <w:r w:rsidR="008B4190" w:rsidRP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положений по ценообразованию и сметному нормированию в строительстве</w:t>
      </w:r>
      <w:r w:rsidR="00F22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жилищного законодательства.</w:t>
      </w:r>
    </w:p>
    <w:p w:rsidR="006830D1" w:rsidRDefault="00D7759C" w:rsidP="0068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</w:t>
      </w:r>
      <w:r w:rsidR="008B4190" w:rsidRP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выполненных объемов и видов </w:t>
      </w:r>
      <w:r w:rsidR="00F16491" w:rsidRPr="008B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показала на </w:t>
      </w:r>
      <w:r w:rsidRPr="00D7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комплексного подхода к благоустройству микрорайона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были </w:t>
      </w:r>
      <w:r w:rsidR="00F1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выявлены нарушения условий договоров подряда, а также </w:t>
      </w:r>
      <w:r w:rsidR="00F16491" w:rsidRPr="0003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некачественное выполнение работ по благоустройству</w:t>
      </w:r>
      <w:r w:rsidR="00F1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16491" w:rsidRPr="00F1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у</w:t>
      </w:r>
      <w:r w:rsidRPr="00D7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становлены нарушения и замечания в части соблюдения законодательства в сфере закупок.  </w:t>
      </w:r>
    </w:p>
    <w:p w:rsidR="006830D1" w:rsidRDefault="006830D1" w:rsidP="00E1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E1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 проведенного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контрольного </w:t>
      </w:r>
      <w:r w:rsidR="00E1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Главе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Нижневартовска, заместителю главы города, директору департамента </w:t>
      </w:r>
      <w:r w:rsidRPr="0068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</w:t>
      </w:r>
      <w:r w:rsidR="00E1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 администрации города, директору </w:t>
      </w:r>
      <w:r w:rsidRPr="0068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«Управление по дорожному хозяйству и благоустройству города Нижневартовска»</w:t>
      </w:r>
      <w:r w:rsidR="00E1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директору акционерного общества </w:t>
      </w:r>
      <w:r w:rsidRPr="0068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«Управляющая компания №2»</w:t>
      </w:r>
      <w:r w:rsidR="00E17B19" w:rsidRPr="00E17B19">
        <w:t xml:space="preserve"> </w:t>
      </w:r>
      <w:r w:rsidR="00E1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E17B19" w:rsidRPr="00E1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8525E6" w:rsidRDefault="008525E6" w:rsidP="00E1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84F" w:rsidRPr="008525E6" w:rsidRDefault="008525E6" w:rsidP="0063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52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25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эффективности использования бюджетных средств, выделенных на реализацию муниципальной программы «Обеспечение доступным и комфортным жильем жителей города Нижневартовска в 2018-2025 годах и на период до 2030 года» за 2017-2018 годы (выборочная основа)»</w:t>
      </w:r>
    </w:p>
    <w:p w:rsidR="003C684F" w:rsidRDefault="003C684F" w:rsidP="0063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проведенной проверки выявлен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</w:t>
      </w:r>
      <w:r w:rsidRPr="003C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</w:t>
      </w:r>
      <w:r w:rsidRPr="003C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</w:t>
      </w:r>
      <w:r w:rsidRPr="003C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выразившийся в нарушениях как правового, так и финансового характера: </w:t>
      </w:r>
    </w:p>
    <w:p w:rsidR="003C684F" w:rsidRDefault="003C684F" w:rsidP="0063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и нарушения в части формирования и реализации мероприятий муниципальной программы;</w:t>
      </w:r>
    </w:p>
    <w:p w:rsidR="00631542" w:rsidRDefault="00CB697D" w:rsidP="00CB6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недостаточное нормативно-правовое регулирование в части порядка предоставления субсидий гражданам и порядка сноса домов;</w:t>
      </w:r>
    </w:p>
    <w:p w:rsidR="00631542" w:rsidRPr="006313F0" w:rsidRDefault="000D42BB" w:rsidP="0063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множественные нарушения</w:t>
      </w:r>
      <w:r w:rsidR="00631542"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="00631542"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</w:t>
      </w:r>
      <w:proofErr w:type="gramEnd"/>
      <w:r w:rsidR="00631542"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переселения граждан при предоставлении квартир</w:t>
      </w:r>
      <w:r w:rsidR="006313F0"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42BB" w:rsidRDefault="000D42BB" w:rsidP="0063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необоснованные, а также неправомерные </w:t>
      </w:r>
      <w:r w:rsidR="006313F0"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 из</w:t>
      </w:r>
      <w:r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города субсидий детям</w:t>
      </w:r>
      <w:r w:rsidR="006313F0"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97D" w:rsidRPr="001F77D7" w:rsidRDefault="00CB697D" w:rsidP="001F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 единичный факт</w:t>
      </w:r>
      <w:r w:rsidRPr="00CB697D">
        <w:t xml:space="preserve"> </w:t>
      </w:r>
      <w:r w:rsidRPr="00CB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CB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r w:rsidRPr="00CB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B6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субсидии</w:t>
      </w:r>
      <w:r w:rsidR="001F77D7" w:rsidRPr="001F77D7">
        <w:t xml:space="preserve"> </w:t>
      </w:r>
      <w:r w:rsidR="001F77D7" w:rsidRPr="001F7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гражданину, который имеет в собственности жилой дом</w:t>
      </w:r>
      <w:r w:rsidR="001F7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50A9" w:rsidRPr="00CD50A9" w:rsidRDefault="00CD50A9" w:rsidP="00CD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несоблюдение сроков очередности сноса домов;</w:t>
      </w:r>
    </w:p>
    <w:p w:rsidR="00CD50A9" w:rsidRDefault="00CD50A9" w:rsidP="00CD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 случай снесения дома при его отсутствии в перечне очередности сноса домов;</w:t>
      </w:r>
    </w:p>
    <w:p w:rsidR="00B60474" w:rsidRPr="00B60474" w:rsidRDefault="00B60474" w:rsidP="00CD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неэффективное расходование бюджетных средств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результате</w:t>
      </w:r>
      <w:proofErr w:type="gramEnd"/>
      <w:r w:rsidRPr="00B6047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завышени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стоимости работ по заключенным контрактам, основной причиной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чего</w:t>
      </w:r>
      <w:r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илось</w:t>
      </w:r>
      <w:r w:rsidRPr="00B6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закупки неконкурентным способом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97D" w:rsidRPr="006313F0" w:rsidRDefault="00CB697D" w:rsidP="00CB6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ненадлежащее исполнение </w:t>
      </w:r>
      <w:r w:rsidR="002A0DA7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A0DA7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хозяйства администрации города</w:t>
      </w:r>
      <w:r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функций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46A4" w:rsidRPr="00B646A4" w:rsidRDefault="00B646A4" w:rsidP="00B646A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проведенного контрольного мероприятия Главе города Нижневартовска</w:t>
      </w:r>
      <w:r w:rsidR="008E6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8E6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6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</w:t>
      </w:r>
      <w:r w:rsidR="008E6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6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631542" w:rsidRDefault="00A75524" w:rsidP="00C16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59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«Проверка полноты поступления доходов от оказания платных услуг муниципальными казенными учреждениями города»</w:t>
      </w:r>
    </w:p>
    <w:p w:rsidR="004059A0" w:rsidRDefault="004059A0" w:rsidP="00205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контрольного мероприятия проведен анализ муниципальных </w:t>
      </w:r>
      <w:r w:rsidR="00C16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правовых 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 и иных документов, регулирующих деятельность муниципальных казенных учреждений, в том числе оказание </w:t>
      </w:r>
      <w:r w:rsidR="00C5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платных услуг, оценена полнота поступления в бюджет города доходов от оказания</w:t>
      </w:r>
      <w:r w:rsidR="00B3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пятью 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казенными учреждениями платных услуг, а также полнота и д</w:t>
      </w:r>
      <w:r w:rsidR="00C16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остоверность отражения операций, связанных с 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оказанием платных услуг</w:t>
      </w:r>
      <w:r w:rsidR="00C16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бюджетном учете. </w:t>
      </w:r>
      <w:proofErr w:type="gramEnd"/>
    </w:p>
    <w:p w:rsidR="00E44DB5" w:rsidRPr="00E44DB5" w:rsidRDefault="00E44DB5" w:rsidP="00E4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проверки установлены многочисленные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и </w:t>
      </w:r>
      <w:r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</w:t>
      </w:r>
      <w:r w:rsidR="00B3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числе: </w:t>
      </w:r>
      <w:r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26D1" w:rsidRDefault="00B316CA" w:rsidP="00A80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едостаточно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</w:t>
      </w:r>
      <w:r w:rsid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муниципальном уровне </w:t>
      </w:r>
      <w:r w:rsidR="00BB7E5B" w:rsidRP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B7E5B" w:rsidRP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казенных </w:t>
      </w:r>
      <w:r w:rsidR="008A41FB" w:rsidRP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8A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1FB" w:rsidRP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</w:t>
      </w:r>
      <w:r w:rsidR="00BB7E5B" w:rsidRP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</w:t>
      </w:r>
      <w:r w:rsid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B7E5B" w:rsidRPr="00B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ими платных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41FB" w:rsidRDefault="008A41FB" w:rsidP="00FE2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отдельными</w:t>
      </w:r>
      <w:r w:rsidR="00B3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проверяемы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B3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B31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9AA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исполнены требования </w:t>
      </w:r>
      <w:r w:rsidR="00FE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</w:t>
      </w:r>
      <w:r w:rsidR="00FE29AA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потребителей услуг (работ) информацией о перечне предоставляемых учреждением платных услуг</w:t>
      </w:r>
      <w:r w:rsidR="00FE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="00FE29AA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DB5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приняты в полном объеме, как 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44DB5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ценообразования, меры по формированию и установлению тарифов на отдельные виды предоставляемых платных услуг (работ), которые предусмотрены 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E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повлекло получение необоснованных </w:t>
      </w:r>
      <w:r w:rsidR="00C16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 w:rsidR="00FE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7E5B" w:rsidRDefault="00FB72E2" w:rsidP="00A80F8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</w:t>
      </w:r>
      <w:r w:rsidR="00FE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требований</w:t>
      </w:r>
      <w:r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законодательства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A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44DB5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бухгалтерского (бюджетного) учета доходов </w:t>
      </w:r>
      <w:r w:rsidR="009C7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44DB5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платн</w:t>
      </w:r>
      <w:r w:rsidR="009C7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E44DB5"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44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7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выявлены случаи </w:t>
      </w:r>
      <w:r w:rsidR="001D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искажени</w:t>
      </w:r>
      <w:r w:rsidR="009C7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D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бюджетной</w:t>
      </w:r>
      <w:r w:rsidR="001D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</w:t>
      </w:r>
      <w:r w:rsidR="00C16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7D33" w:rsidRDefault="009C7D33" w:rsidP="00C1617F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D33">
        <w:rPr>
          <w:rFonts w:ascii="Times New Roman" w:hAnsi="Times New Roman"/>
          <w:sz w:val="28"/>
          <w:szCs w:val="28"/>
        </w:rPr>
        <w:t>По результатам проведенного контрольного мероприятия Главе города Нижневартовска</w:t>
      </w:r>
      <w:r w:rsidR="002A0DA7">
        <w:rPr>
          <w:rFonts w:ascii="Times New Roman" w:hAnsi="Times New Roman"/>
          <w:sz w:val="28"/>
          <w:szCs w:val="28"/>
        </w:rPr>
        <w:t xml:space="preserve">, </w:t>
      </w:r>
      <w:r w:rsidR="00DE04E1">
        <w:rPr>
          <w:rFonts w:ascii="Times New Roman" w:hAnsi="Times New Roman"/>
          <w:sz w:val="28"/>
          <w:szCs w:val="28"/>
        </w:rPr>
        <w:t xml:space="preserve">директору департамента жилищно-коммунального хозяйства </w:t>
      </w:r>
      <w:r w:rsidR="00DE04E1" w:rsidRPr="00DE04E1">
        <w:rPr>
          <w:rFonts w:ascii="Times New Roman" w:hAnsi="Times New Roman"/>
          <w:sz w:val="28"/>
          <w:szCs w:val="28"/>
        </w:rPr>
        <w:t>администрации города</w:t>
      </w:r>
      <w:r w:rsidR="00DE04E1">
        <w:rPr>
          <w:rFonts w:ascii="Times New Roman" w:hAnsi="Times New Roman"/>
          <w:sz w:val="28"/>
          <w:szCs w:val="28"/>
        </w:rPr>
        <w:t xml:space="preserve">, начальнику управления по бухгалтерскому учету и отчетности администрации </w:t>
      </w:r>
      <w:r w:rsidR="00DE04E1" w:rsidRPr="00DE04E1">
        <w:rPr>
          <w:rFonts w:ascii="Times New Roman" w:hAnsi="Times New Roman"/>
          <w:sz w:val="28"/>
          <w:szCs w:val="28"/>
        </w:rPr>
        <w:t>города</w:t>
      </w:r>
      <w:r w:rsidR="00DE04E1">
        <w:rPr>
          <w:rFonts w:ascii="Times New Roman" w:hAnsi="Times New Roman"/>
          <w:sz w:val="28"/>
          <w:szCs w:val="28"/>
        </w:rPr>
        <w:t>,</w:t>
      </w:r>
      <w:r w:rsidR="00C1617F">
        <w:rPr>
          <w:rFonts w:ascii="Times New Roman" w:hAnsi="Times New Roman"/>
          <w:sz w:val="28"/>
          <w:szCs w:val="28"/>
        </w:rPr>
        <w:t xml:space="preserve"> руководителям муниципальных казенных учреждений города</w:t>
      </w:r>
      <w:r w:rsidR="00DE04E1">
        <w:rPr>
          <w:rFonts w:ascii="Times New Roman" w:hAnsi="Times New Roman"/>
          <w:sz w:val="28"/>
          <w:szCs w:val="28"/>
        </w:rPr>
        <w:t xml:space="preserve"> направлены</w:t>
      </w:r>
      <w:r w:rsidRPr="009C7D33">
        <w:rPr>
          <w:rFonts w:ascii="Times New Roman" w:hAnsi="Times New Roman"/>
          <w:sz w:val="28"/>
          <w:szCs w:val="28"/>
        </w:rPr>
        <w:t xml:space="preserve"> представлени</w:t>
      </w:r>
      <w:r w:rsidR="00DE04E1">
        <w:rPr>
          <w:rFonts w:ascii="Times New Roman" w:hAnsi="Times New Roman"/>
          <w:sz w:val="28"/>
          <w:szCs w:val="28"/>
        </w:rPr>
        <w:t>я</w:t>
      </w:r>
      <w:r w:rsidRPr="009C7D33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BB7E5B" w:rsidRDefault="00E44DB5" w:rsidP="001B6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011A3" w:rsidRPr="0000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0011A3" w:rsidRPr="004059A0" w:rsidRDefault="000011A3" w:rsidP="001B6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401" w:rsidRDefault="00CD37B0" w:rsidP="00735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37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эффективности использования бюджетных средств, выделенных из бюджета города на реализацию муниципальной программы «Реализация проекта «</w:t>
      </w:r>
      <w:proofErr w:type="gramStart"/>
      <w:r w:rsidRPr="00CD37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Инициативное</w:t>
      </w:r>
      <w:proofErr w:type="gramEnd"/>
      <w:r w:rsidRPr="00CD37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бюджетирование» на 2</w:t>
      </w:r>
      <w:r w:rsidR="008B04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018 - 2022 годы (выборочная осно</w:t>
      </w:r>
      <w:r w:rsidRPr="00CD37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ва)»</w:t>
      </w:r>
    </w:p>
    <w:p w:rsidR="00887DC1" w:rsidRPr="008B0401" w:rsidRDefault="0054643B" w:rsidP="008B0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проверки установлен ряд замечаний и нарушений со стороны ответственного исполнителя и соисполнителей муниципальной программы, а также бюджетных учреждений, реализующих проекты инициативного бюджетирования</w:t>
      </w:r>
      <w:r w:rsidR="00887DC1"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2C022C" w:rsidRDefault="0054643B" w:rsidP="0006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 ряд внутренних противоречий, некорректных формулировок и недоработ</w:t>
      </w:r>
      <w:r w:rsidR="008B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в</w:t>
      </w: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</w:t>
      </w:r>
      <w:r w:rsidR="008B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муниципально</w:t>
      </w:r>
      <w:r w:rsidR="008B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</w:t>
      </w:r>
      <w:r w:rsidR="008B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8B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регулирующе</w:t>
      </w:r>
      <w:r w:rsidR="008B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DC1"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8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конкурсного отбора заявок для участия в муниципальной программе</w:t>
      </w:r>
      <w:r w:rsidR="0006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AF6DF4" w:rsidRPr="00AF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замечания к формированию отчетов о </w:t>
      </w:r>
      <w:r w:rsidR="00AF6DF4" w:rsidRPr="00AF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ходе реализации муниципальной </w:t>
      </w:r>
      <w:r w:rsidR="00062F29" w:rsidRPr="00AF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73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62F29" w:rsidRPr="00AF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AF6DF4" w:rsidRPr="00AF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содержанию пояснительных записок к ним;</w:t>
      </w:r>
    </w:p>
    <w:p w:rsidR="00062F29" w:rsidRDefault="00062F29" w:rsidP="008B0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 ряд замечаний к </w:t>
      </w:r>
      <w:r w:rsidRPr="0006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06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и иным уполномоченным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соблюдения порядка</w:t>
      </w:r>
      <w:r w:rsidRPr="00062F29">
        <w:t xml:space="preserve"> </w:t>
      </w:r>
      <w:r w:rsidRPr="0006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 заявок для участия в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2F29" w:rsidRPr="004059A0" w:rsidRDefault="002C022C" w:rsidP="00062F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2C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ab/>
      </w:r>
      <w:r w:rsidR="003C741A"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стороны 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="003C741A"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города Нижневартовска </w:t>
      </w:r>
      <w:r w:rsidR="003C741A"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 факт направления 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средств на цели, не предусмотренные принятым к реализации проектом инициативного бюджетирования</w:t>
      </w:r>
      <w:r w:rsidR="00062F29"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условий предоставления субсидии на иные цели</w:t>
      </w:r>
      <w:r w:rsidR="00062F29" w:rsidRPr="0040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0CCD" w:rsidRDefault="00062F29" w:rsidP="002C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стороны муниципального казенного учреждения «Управление по дорожному хозяйству и благоустройству города </w:t>
      </w:r>
      <w:r w:rsidR="00920CCD" w:rsidRPr="009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Нижневартовска»</w:t>
      </w:r>
      <w:r w:rsidR="0073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3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факты</w:t>
      </w:r>
      <w:r w:rsidR="00920CCD" w:rsidRPr="009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41A" w:rsidRPr="009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73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C741A" w:rsidRPr="009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</w:t>
      </w:r>
      <w:r w:rsidR="002C022C" w:rsidRPr="009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предусмотренных в рамках реализации проекта</w:t>
      </w:r>
      <w:r w:rsidR="00920CCD" w:rsidRPr="009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инициативного бюджетирования</w:t>
      </w:r>
      <w:r w:rsid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298E" w:rsidRPr="008C298E">
        <w:t xml:space="preserve"> </w:t>
      </w:r>
      <w:r w:rsidR="008C298E"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</w:t>
      </w:r>
      <w:r w:rsidR="0073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C298E"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законодательства в части учета объект</w:t>
      </w:r>
      <w:r w:rsid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C298E"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средств</w:t>
      </w:r>
      <w:r w:rsidR="00920CCD"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C022C" w:rsidRPr="008C298E" w:rsidRDefault="008C298E" w:rsidP="008C2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множественные нарушения требований законодательства </w:t>
      </w:r>
      <w:r w:rsidR="002C022C"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закупках</w:t>
      </w:r>
      <w:r w:rsidR="002A0DA7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DA7"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стороны проверяемых учреждений</w:t>
      </w:r>
      <w:r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нарушени</w:t>
      </w:r>
      <w:r w:rsidR="0084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2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принципа обеспечения конкуренции</w:t>
      </w:r>
      <w:r w:rsidR="0084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46A4" w:rsidRPr="00B646A4" w:rsidRDefault="00B646A4" w:rsidP="00B6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проведенного контрольного мероприятия Главе города Нижневартовска и пяти муниципальным учреждениям города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8B0401" w:rsidRPr="000011A3" w:rsidRDefault="000011A3" w:rsidP="00B6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8B0401" w:rsidRDefault="008B0401" w:rsidP="003C684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698" w:rsidRDefault="000E7698" w:rsidP="00001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11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достоверности, полноты и соответствия нормативным требованиям составление и предоставление бюджетной отчетности главных администраторов бюджетных средств за 2018 год»</w:t>
      </w:r>
    </w:p>
    <w:p w:rsidR="00D70206" w:rsidRDefault="00AA39FF" w:rsidP="00001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CB135F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</w:t>
      </w:r>
      <w:r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оценен</w:t>
      </w:r>
      <w:r w:rsidR="00CB135F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исполнение Думой города, Администрацией </w:t>
      </w:r>
      <w:r w:rsidR="0033007D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города,</w:t>
      </w:r>
      <w:r w:rsidR="0033007D" w:rsidRPr="0033007D">
        <w:rPr>
          <w:rFonts w:ascii="Times New Roman" w:hAnsi="Times New Roman" w:cs="Times New Roman"/>
          <w:sz w:val="28"/>
          <w:szCs w:val="28"/>
        </w:rPr>
        <w:t xml:space="preserve"> Департаментом жилищно-коммунального хозяйства администрации города,</w:t>
      </w:r>
      <w:r w:rsidR="0033007D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образования администрации города,</w:t>
      </w:r>
      <w:r w:rsidR="0033007D" w:rsidRPr="0033007D">
        <w:t xml:space="preserve"> </w:t>
      </w:r>
      <w:r w:rsidR="0033007D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 по социальной политике администрации города</w:t>
      </w:r>
      <w:r w:rsidR="00A62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муниципальными казенными учреждениями города</w:t>
      </w:r>
      <w:r w:rsid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07D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CB135F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администраторов бюджетных средств (далее – </w:t>
      </w:r>
      <w:r w:rsidR="00CB135F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ГАБС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135F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и предоставлению </w:t>
      </w:r>
      <w:r w:rsidR="00CB135F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бюджетной отчетности за 2018 год</w:t>
      </w:r>
      <w:r w:rsid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007D" w:rsidRPr="003300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3007D" w:rsidRPr="003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ведению бюджетного учета в соответствие требованиями, установленные бюджетным законодательством Российской Федерации.</w:t>
      </w:r>
      <w:proofErr w:type="gramEnd"/>
    </w:p>
    <w:p w:rsidR="008B0401" w:rsidRPr="002A0DA7" w:rsidRDefault="008972AB" w:rsidP="00D70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</w:t>
      </w:r>
      <w:r w:rsidR="00E37A89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</w:t>
      </w:r>
      <w:r w:rsidR="00E37A89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ряд нарушений и замечаний в части соблюдения </w:t>
      </w:r>
      <w:r w:rsidR="00DA2BEA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ГАБС</w:t>
      </w:r>
      <w:r w:rsidR="00E37A89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2BEA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="005076B6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</w:t>
      </w:r>
      <w:r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</w:t>
      </w:r>
      <w:r w:rsidR="005076B6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выразивш</w:t>
      </w:r>
      <w:r w:rsidR="00E37A89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076B6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</w:t>
      </w:r>
      <w:r w:rsidR="006F3651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отсутствии </w:t>
      </w:r>
      <w:r w:rsidR="00715830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не</w:t>
      </w:r>
      <w:r w:rsidR="002A0DA7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надлежащем</w:t>
      </w:r>
      <w:r w:rsidR="00715830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заполнении </w:t>
      </w:r>
      <w:r w:rsidR="006F3651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установленных форм бюджетной </w:t>
      </w:r>
      <w:r w:rsidR="00715830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отчетности</w:t>
      </w:r>
      <w:r w:rsidR="00A624CF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ее недостоверности</w:t>
      </w:r>
      <w:r w:rsidR="00715830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0A9E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проведении с нарушениями</w:t>
      </w:r>
      <w:r w:rsidR="006210DF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</w:t>
      </w:r>
      <w:r w:rsidR="00D80A9E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DA7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полного </w:t>
      </w:r>
      <w:r w:rsidR="00646CA7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</w:t>
      </w:r>
      <w:r w:rsidR="002A0DA7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F3651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144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финансового контроля и внутреннего финансового аудита.</w:t>
      </w:r>
      <w:r w:rsidR="00A36144" w:rsidRP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624CF" w:rsidRDefault="00AA697C" w:rsidP="00A62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результатам проведенного контрольного мероприятия Главе города Нижневартовска и </w:t>
      </w:r>
      <w:r w:rsidR="00A62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проверяемым объектам</w:t>
      </w:r>
      <w:r w:rsidRPr="00AA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представления для рассмотрения и принятия мер по устранению выявленных нарушений, предупреждению и недопущению их в </w:t>
      </w:r>
      <w:proofErr w:type="gramStart"/>
      <w:r w:rsidRPr="00AA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дальнейшем</w:t>
      </w:r>
      <w:proofErr w:type="gramEnd"/>
      <w:r w:rsidRPr="00AA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Председателю Думы города направлен отчет о результатах контрольного мероприятия.</w:t>
      </w:r>
    </w:p>
    <w:p w:rsidR="00A624CF" w:rsidRPr="00AA697C" w:rsidRDefault="00A624CF" w:rsidP="00A62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1F6C11" w:rsidRDefault="001F6C11" w:rsidP="001F6C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04A" w:rsidRPr="0001404A" w:rsidRDefault="0001404A" w:rsidP="00B90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40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эффективности использования средств бюджета города, направленных на очистку, вывоз и утилизацию снежного покрова в период 2018 года и истекший период 2019 года (на выборочной основе)»</w:t>
      </w:r>
    </w:p>
    <w:p w:rsidR="00B90094" w:rsidRPr="00B90094" w:rsidRDefault="00B90094" w:rsidP="00B9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роверки выявлен</w:t>
      </w:r>
      <w:r w:rsidRPr="00B9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</w:t>
      </w:r>
      <w:r w:rsidRPr="00B9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замечаний и </w:t>
      </w:r>
      <w:r w:rsidR="00641C47" w:rsidRPr="00B9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свидетельствующих о неэкономном и неэффективном использовании бюджетных средств: </w:t>
      </w:r>
    </w:p>
    <w:p w:rsidR="00E8459B" w:rsidRDefault="0001404A" w:rsidP="00E8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автомобильных дорог местного значения, а также комплекс работ по содержанию объектов автомобильных дорог местного значения на зимний период 2018 и 2019 годов, утвержден н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нормативно-правовыми актами администрации города, регулирующими дорожную деятельность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59B" w:rsidRDefault="00E8459B" w:rsidP="00E8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определен порядок содержания и обслуживания земельных участков (территорий) общего пользования, находящихся в границах муниципального образования, право </w:t>
      </w:r>
      <w:proofErr w:type="gramStart"/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</w:t>
      </w:r>
      <w:proofErr w:type="gramEnd"/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которые не разграничено, не переданных землепользователям, землевладельцам, арендаторам, расположенных в грани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цах жилых микрорайонов;</w:t>
      </w:r>
    </w:p>
    <w:p w:rsidR="00E8459B" w:rsidRDefault="0001404A" w:rsidP="00E8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неправомерно осуществлялось содержание автомобильных дорог и проездов, не числящихся на балансе учреждения и </w:t>
      </w:r>
      <w:r w:rsidR="004E1BBC"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включенных в перечень бесхозяйных автомобильных дорог,</w:t>
      </w:r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проездов, элементов обустройства дорог и проездов, находящихся в границах городского округа;</w:t>
      </w:r>
    </w:p>
    <w:p w:rsidR="00E8459B" w:rsidRDefault="0001404A" w:rsidP="00E8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неправомерно осуществлялась двойная оплата за выполнение работ по содержанию на одном и том же участке</w:t>
      </w:r>
      <w:r w:rsidR="00E8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1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0094" w:rsidRDefault="00641C47" w:rsidP="00E8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стороны проверяемых </w:t>
      </w:r>
      <w:r w:rsidRPr="00E8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B90094" w:rsidRPr="00E8459B">
        <w:rPr>
          <w:rFonts w:ascii="Times New Roman" w:hAnsi="Times New Roman" w:cs="Times New Roman"/>
          <w:sz w:val="28"/>
          <w:szCs w:val="28"/>
        </w:rPr>
        <w:t xml:space="preserve"> </w:t>
      </w:r>
      <w:r w:rsidR="00E8459B" w:rsidRPr="00E8459B"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="00B90094" w:rsidRPr="00E8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</w:t>
      </w:r>
      <w:r w:rsidR="00E8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90094" w:rsidRPr="00B90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 о закупках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49D8" w:rsidRDefault="00E8459B" w:rsidP="00A34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не</w:t>
      </w:r>
      <w:r w:rsidR="0080418B" w:rsidRPr="0080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0418B" w:rsidRPr="0080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0418B" w:rsidRPr="0080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функций заказчика</w:t>
      </w:r>
      <w:r w:rsidR="0080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повлекшее необоснованные расходы.</w:t>
      </w:r>
    </w:p>
    <w:p w:rsidR="0001404A" w:rsidRPr="00A349D8" w:rsidRDefault="00A349D8" w:rsidP="00A34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проведенного контрольного мероприятия Главе города Нижневартовска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</w:t>
      </w:r>
      <w:r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«Управление 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83440B" w:rsidRDefault="0083440B" w:rsidP="008344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12" w:rsidRDefault="0083440B" w:rsidP="00F1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4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эффективности использования бюджетных средств, выделенных из бюджета города на реализацию муниципальной программы «Развитие культуры и туризма города Нижневартовска на 2014 – 2020 годы» за 2017 – 2</w:t>
      </w:r>
      <w:r w:rsidR="00AF4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018 годы (отдельные мероприятия)</w:t>
      </w:r>
      <w:r w:rsidRPr="00AF45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83440B" w:rsidRPr="00414268" w:rsidRDefault="0083440B" w:rsidP="00AF4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результате оценки муниципальных правовых актов города Нижневартовска, регулирующих организацию и финансовое обеспечение реализации мероприятий муниципальной программы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1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установлены многочисленные нарушения требований бюджетного законодательства, общих требований к нормативным правовым актам, муниципальным правовым актам, регулирующих предоставление субсидий некоммерческим организациям</w:t>
      </w:r>
      <w:r w:rsidR="00AF4512" w:rsidRPr="0041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1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12D9" w:rsidRDefault="00414268" w:rsidP="0072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 ряд нарушений в части соблюдения требований муниципальн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устанавливающ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определения объема и предоставления субсидий 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некоммерческим организациям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местного бюджета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формирования, финансового обеспечения выполнения муниципального задания на оказание муниципальных услуг, а также поряд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объема и условий предоставления субсидий муниципальным бюджетным автон</w:t>
      </w:r>
      <w:r w:rsid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омным учреждениям на иные цели.</w:t>
      </w:r>
    </w:p>
    <w:p w:rsidR="007212D9" w:rsidRDefault="0083440B" w:rsidP="0072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фактического исполнения выделенных средств на реализацию мероприятий муниципальной программы установлен ряд нарушений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212D9" w:rsidRDefault="0083440B" w:rsidP="0072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неправомерно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расходовани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средств, которые были направлены на проведение окружного мероприятия, при отсутствии полномочий</w:t>
      </w:r>
      <w:r w:rsid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его финансовое обеспечение;</w:t>
      </w:r>
    </w:p>
    <w:p w:rsidR="007212D9" w:rsidRDefault="0083440B" w:rsidP="0072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нецелево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средств;</w:t>
      </w:r>
    </w:p>
    <w:p w:rsidR="0083440B" w:rsidRPr="007212D9" w:rsidRDefault="00F13330" w:rsidP="0072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законодательства о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</w:t>
      </w:r>
      <w:r w:rsidR="0083440B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268" w:rsidRPr="007212D9" w:rsidRDefault="0083440B" w:rsidP="0041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направлены </w:t>
      </w:r>
      <w:r w:rsidR="00414268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Главе города Нижневартовска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4268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директору департаменту по социальной политике администрации города</w:t>
      </w:r>
      <w:r w:rsidR="00F1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Нижневартовска</w:t>
      </w:r>
      <w:r w:rsidR="00414268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и устранения выявленных фактов замечаний и нарушений.</w:t>
      </w:r>
      <w:r w:rsidR="00414268" w:rsidRPr="007212D9">
        <w:t xml:space="preserve"> </w:t>
      </w:r>
      <w:r w:rsidR="00414268"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4268" w:rsidRDefault="00414268" w:rsidP="0041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7212D9" w:rsidRPr="007212D9" w:rsidRDefault="007212D9" w:rsidP="0041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0D3" w:rsidRPr="00F33A45" w:rsidRDefault="000370D3" w:rsidP="00B51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целевого и эффективного расходования бюджетных средств на снос самовольно размещенных объектов и мер по взысканию расходов с лиц, осуществивших самовольное размещение объектов за период 2017-2018 годы и истекший период 2019 года»</w:t>
      </w:r>
    </w:p>
    <w:p w:rsidR="008D5DC6" w:rsidRPr="00CB037E" w:rsidRDefault="008D5DC6" w:rsidP="00F33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выявлен ряд замечаний и нарушений, в том числе нарушения правового характера, а именно:</w:t>
      </w:r>
    </w:p>
    <w:p w:rsidR="00B13E24" w:rsidRPr="00CB037E" w:rsidRDefault="008D5DC6" w:rsidP="00F33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муниципальном уровне не урегулирован ряд </w:t>
      </w:r>
      <w:r w:rsidR="00B13E24"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в части</w:t>
      </w: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на территории города объектов движимого и недвижимого имущества</w:t>
      </w:r>
      <w:r w:rsidR="00B13E24"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части порядка выявления и демонтажа рекламных конструкций, установленных и (или) эксплуатируемых без разрешения.</w:t>
      </w:r>
    </w:p>
    <w:p w:rsidR="00CB037E" w:rsidRPr="00CB037E" w:rsidRDefault="00CB037E" w:rsidP="00F33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</w:t>
      </w:r>
      <w:r w:rsidR="00DF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</w:t>
      </w: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</w:t>
      </w:r>
      <w:r w:rsidR="00DF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DF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организации выявления и сноса (демонтажа) самовольно размещенных на территории города объектов, </w:t>
      </w:r>
    </w:p>
    <w:p w:rsidR="00CB037E" w:rsidRDefault="00CB037E" w:rsidP="00F3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отдельных </w:t>
      </w:r>
      <w:proofErr w:type="gramStart"/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</w:t>
      </w:r>
      <w:proofErr w:type="gramEnd"/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B5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протяжении нескольких лет не</w:t>
      </w:r>
      <w:r w:rsidR="00DF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</w:t>
      </w:r>
      <w:r w:rsidR="00DF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имались</w:t>
      </w:r>
      <w:r w:rsidRPr="00CB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</w:t>
      </w:r>
      <w:r w:rsidR="00DF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B037E">
        <w:rPr>
          <w:rFonts w:ascii="Times New Roman" w:hAnsi="Times New Roman" w:cs="Times New Roman"/>
          <w:sz w:val="28"/>
          <w:szCs w:val="28"/>
        </w:rPr>
        <w:t xml:space="preserve"> по демонтажу рекламных конструкций, подлежащих демонтажу согласно выписанны</w:t>
      </w:r>
      <w:r w:rsidR="00B519E8">
        <w:rPr>
          <w:rFonts w:ascii="Times New Roman" w:hAnsi="Times New Roman" w:cs="Times New Roman"/>
          <w:sz w:val="28"/>
          <w:szCs w:val="28"/>
        </w:rPr>
        <w:t>м</w:t>
      </w:r>
      <w:r w:rsidRPr="00CB037E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519E8">
        <w:rPr>
          <w:rFonts w:ascii="Times New Roman" w:hAnsi="Times New Roman" w:cs="Times New Roman"/>
          <w:sz w:val="28"/>
          <w:szCs w:val="28"/>
        </w:rPr>
        <w:t>ям</w:t>
      </w:r>
      <w:r w:rsidR="00DF70D5">
        <w:rPr>
          <w:rFonts w:ascii="Times New Roman" w:hAnsi="Times New Roman" w:cs="Times New Roman"/>
          <w:sz w:val="28"/>
          <w:szCs w:val="28"/>
        </w:rPr>
        <w:t>;</w:t>
      </w:r>
    </w:p>
    <w:p w:rsidR="00DF70D5" w:rsidRPr="00CB037E" w:rsidRDefault="00DF70D5" w:rsidP="00F3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расходование средств бюджета города на</w:t>
      </w:r>
      <w:r w:rsidRPr="00DF70D5">
        <w:t xml:space="preserve"> </w:t>
      </w:r>
      <w:r w:rsidRPr="00DF70D5">
        <w:rPr>
          <w:rFonts w:ascii="Times New Roman" w:hAnsi="Times New Roman" w:cs="Times New Roman"/>
          <w:sz w:val="28"/>
          <w:szCs w:val="28"/>
        </w:rPr>
        <w:t>снос (демонтаж) самовольно размещенных на территории города объектов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с нарушением бюджетного законодательства.</w:t>
      </w:r>
    </w:p>
    <w:p w:rsidR="00CB037E" w:rsidRDefault="00F33A45" w:rsidP="00F33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проведенного контрольного мероприятия Главе города Нижневартовска, директору департамента жилищно-коммунального хозяйства администрации города, директору муниципального бюджетного учреждения «Управление по дорожному хозяйству и благоустройству города Нижневартовска»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F33A45" w:rsidRPr="00CB037E" w:rsidRDefault="00F33A45" w:rsidP="00F33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0370D3" w:rsidRDefault="000370D3" w:rsidP="00AC4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C4C28" w:rsidRDefault="00F52C4D" w:rsidP="00AC4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«Анализ использования бюджетных средств,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животных» за 2018 год и истекший период 2019 года»</w:t>
      </w:r>
    </w:p>
    <w:p w:rsidR="00BF41AD" w:rsidRDefault="00314BF6" w:rsidP="00AC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проведенного контрольного мероприятия установлена недостаточная регламентация</w:t>
      </w:r>
      <w:r w:rsidR="00AC4C28" w:rsidRPr="00A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муниципальном уровне</w:t>
      </w:r>
      <w:r w:rsidR="004A556F" w:rsidRPr="004A556F">
        <w:t xml:space="preserve"> </w:t>
      </w:r>
      <w:r w:rsidR="004A556F" w:rsidRPr="004A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4A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4A556F" w:rsidRPr="004A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собственных средств на осуществление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4A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AC4C28" w:rsidRPr="00A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4A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фактического </w:t>
      </w:r>
      <w:r w:rsidR="00AC4C28" w:rsidRPr="00A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отдельного государственного полномочия, в том числе в части осуществления контроля</w:t>
      </w:r>
      <w:r w:rsidR="00AC4C28" w:rsidRPr="00AC4C28">
        <w:rPr>
          <w:rFonts w:ascii="Times New Roman" w:hAnsi="Times New Roman" w:cs="Times New Roman"/>
          <w:sz w:val="28"/>
          <w:szCs w:val="28"/>
        </w:rPr>
        <w:t xml:space="preserve"> за </w:t>
      </w:r>
      <w:r w:rsidR="00AC4C28" w:rsidRPr="00A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 условий муниципальных контрактов по отлову</w:t>
      </w:r>
      <w:proofErr w:type="gramEnd"/>
      <w:r w:rsidR="00AC4C28" w:rsidRPr="00AC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содержанию и регулированию численности безнадзорных, бродячих животных со стороны уполномоченных органов администрации города.</w:t>
      </w:r>
    </w:p>
    <w:p w:rsidR="005565B8" w:rsidRDefault="00BF41AD" w:rsidP="009B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еречисление средств субвенции из бюджета автономного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</w:t>
      </w:r>
      <w:r w:rsidRPr="00BF41AD">
        <w:t xml:space="preserve"> 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отдельного государственного полномочия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яемом периоде осуществлялось не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недостаточном 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повлекло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выделения собственных средств из бюджета города Нижневартовска на исполнение государственных полномочий округа, в размере</w:t>
      </w:r>
      <w:r w:rsidR="006A1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4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значительно превышающем размер средств, выделяемых из бюджета округа на соответствующие цели. </w:t>
      </w:r>
    </w:p>
    <w:p w:rsidR="0029284D" w:rsidRDefault="0029284D" w:rsidP="009B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проведенного контрольного мероприя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Главе города Нижневартовска</w:t>
      </w:r>
      <w:r w:rsidRPr="00292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92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92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554FAD" w:rsidRPr="0029284D" w:rsidRDefault="00554FAD" w:rsidP="009B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5B8" w:rsidRPr="00554FAD" w:rsidRDefault="00554FAD" w:rsidP="000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4F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эффективности использования бюджетных средств, выделенных из бюджета города на реализацию муниципальной программы «Комплексные меры по пропаганде здорового образа жизни (профилактика наркомании, токсикомании) в городе Нижневартовске на 2018-2025 годах и на период до 2030 года» (отдельные мероприятия)</w:t>
      </w:r>
    </w:p>
    <w:p w:rsidR="00703D30" w:rsidRPr="00513FBA" w:rsidRDefault="00403B56" w:rsidP="00513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результате проведенного контрольного мероприятия </w:t>
      </w:r>
      <w:r w:rsidR="00703D30"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r w:rsidR="00703D30" w:rsidRPr="00513FBA">
        <w:t xml:space="preserve"> </w:t>
      </w:r>
      <w:r w:rsidR="00703D30"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 замечаний и нарушений со стороны ответственного исполнителя и соисполнителей муниципальной программы, из них</w:t>
      </w:r>
      <w:r w:rsidR="00513FBA"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D30"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отдельные нарушения </w:t>
      </w:r>
      <w:r w:rsidR="00B64A24"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03D30"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разработки и реализации муниципальных программ города Нижневартовска</w:t>
      </w:r>
      <w:r w:rsidR="00B64A24" w:rsidRPr="00513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несоблюдение условий положений, разработанных  с целью реализации основных мероприятий муниципальной программы, </w:t>
      </w:r>
      <w:r w:rsidR="00703D30" w:rsidRPr="00513FBA">
        <w:rPr>
          <w:rFonts w:ascii="Times New Roman" w:hAnsi="Times New Roman" w:cs="Times New Roman"/>
          <w:sz w:val="28"/>
          <w:szCs w:val="28"/>
        </w:rPr>
        <w:t xml:space="preserve"> </w:t>
      </w:r>
      <w:r w:rsidR="00B64A24" w:rsidRPr="00513FBA">
        <w:rPr>
          <w:rFonts w:ascii="Times New Roman" w:hAnsi="Times New Roman" w:cs="Times New Roman"/>
          <w:sz w:val="28"/>
          <w:szCs w:val="28"/>
        </w:rPr>
        <w:t>несоблюдение утвержденных смет расходов, а также ведение  бухгалтерского учета с нарушением требований действующего законодательства.</w:t>
      </w:r>
      <w:proofErr w:type="gramEnd"/>
    </w:p>
    <w:p w:rsidR="00B64A24" w:rsidRPr="00513FBA" w:rsidRDefault="00B64A24" w:rsidP="00703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BA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основных мероприятий </w:t>
      </w:r>
      <w:r w:rsidR="002035EB">
        <w:rPr>
          <w:rFonts w:ascii="Times New Roman" w:hAnsi="Times New Roman" w:cs="Times New Roman"/>
          <w:sz w:val="28"/>
          <w:szCs w:val="28"/>
        </w:rPr>
        <w:t>м</w:t>
      </w:r>
      <w:r w:rsidRPr="00513FBA">
        <w:rPr>
          <w:rFonts w:ascii="Times New Roman" w:hAnsi="Times New Roman" w:cs="Times New Roman"/>
          <w:sz w:val="28"/>
          <w:szCs w:val="28"/>
        </w:rPr>
        <w:t>униципальной программы по организации профилактики незаконного потребления наркотических средств и психотропных веществ, наркомании в городе Нижневартовске осуществлялось за счет средств местного бюджета без надлежащего правового на то основания, при отсутствии муниципального правового акта, устанавливающего данные расходные обязательства.</w:t>
      </w:r>
    </w:p>
    <w:p w:rsidR="00B64A24" w:rsidRPr="00513FBA" w:rsidRDefault="00513FBA" w:rsidP="00AE5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BA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Главе города Нижневартовска</w:t>
      </w:r>
      <w:r w:rsidR="00AE524E">
        <w:rPr>
          <w:rFonts w:ascii="Times New Roman" w:hAnsi="Times New Roman" w:cs="Times New Roman"/>
          <w:sz w:val="28"/>
          <w:szCs w:val="28"/>
        </w:rPr>
        <w:t>, н</w:t>
      </w:r>
      <w:r w:rsidR="00AE524E" w:rsidRPr="00AE524E">
        <w:rPr>
          <w:rFonts w:ascii="Times New Roman" w:hAnsi="Times New Roman" w:cs="Times New Roman"/>
          <w:sz w:val="28"/>
          <w:szCs w:val="28"/>
        </w:rPr>
        <w:t>ачальнику управления по вопросам законности, правопорядка и бе</w:t>
      </w:r>
      <w:r w:rsidR="00AE524E">
        <w:rPr>
          <w:rFonts w:ascii="Times New Roman" w:hAnsi="Times New Roman" w:cs="Times New Roman"/>
          <w:sz w:val="28"/>
          <w:szCs w:val="28"/>
        </w:rPr>
        <w:t>зопасности администрации города, д</w:t>
      </w:r>
      <w:r w:rsidR="00AE524E" w:rsidRPr="00AE524E">
        <w:rPr>
          <w:rFonts w:ascii="Times New Roman" w:hAnsi="Times New Roman" w:cs="Times New Roman"/>
          <w:sz w:val="28"/>
          <w:szCs w:val="28"/>
        </w:rPr>
        <w:t>иректору департамента по социальной политике администрации города</w:t>
      </w:r>
      <w:r w:rsidR="00AE524E">
        <w:rPr>
          <w:rFonts w:ascii="Times New Roman" w:hAnsi="Times New Roman" w:cs="Times New Roman"/>
          <w:sz w:val="28"/>
          <w:szCs w:val="28"/>
        </w:rPr>
        <w:t xml:space="preserve"> </w:t>
      </w:r>
      <w:r w:rsidRPr="00513FBA">
        <w:rPr>
          <w:rFonts w:ascii="Times New Roman" w:hAnsi="Times New Roman" w:cs="Times New Roman"/>
          <w:sz w:val="28"/>
          <w:szCs w:val="28"/>
        </w:rPr>
        <w:t>направлено представление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703D30" w:rsidRPr="00703D30" w:rsidRDefault="00703D30" w:rsidP="0070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8C1" w:rsidRDefault="005B3B86" w:rsidP="003878C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878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878C1" w:rsidRPr="003878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доводов по жалобе на начисление заработной платы в муниципальном бюджетном учреждении «Дворец искусств» за период с 01.01.2019 по 31.05.2019</w:t>
      </w:r>
    </w:p>
    <w:p w:rsidR="005746D1" w:rsidRPr="00370358" w:rsidRDefault="00E03CDD" w:rsidP="003703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установлен ряд нарушений трудового законодательства и локальных актов учреждения, регулирующих оплату труда работников учреждения</w:t>
      </w:r>
      <w:r w:rsidR="00541E4F" w:rsidRPr="0054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результатам проведенного контрольного мероприятия исполняющему обязанности директора муниципального бюджетного учреждения «Дворец искусств» направлено представление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  <w:r w:rsidRPr="0054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F727A" w:rsidRPr="00AD3BBD" w:rsidRDefault="000F727A" w:rsidP="0037035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5C" w:rsidRPr="00370358" w:rsidRDefault="00D32B5C" w:rsidP="00D32B5C">
      <w:pPr>
        <w:pStyle w:val="a3"/>
        <w:numPr>
          <w:ilvl w:val="0"/>
          <w:numId w:val="1"/>
        </w:num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035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370358">
        <w:rPr>
          <w:rFonts w:ascii="Times New Roman" w:hAnsi="Times New Roman" w:cs="Times New Roman"/>
          <w:sz w:val="28"/>
          <w:szCs w:val="28"/>
        </w:rPr>
        <w:t xml:space="preserve"> – аналитическая деятельность</w:t>
      </w:r>
    </w:p>
    <w:p w:rsidR="00D32B5C" w:rsidRDefault="00D32B5C" w:rsidP="00D3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F56" w:rsidRPr="00550F56" w:rsidRDefault="00D32B5C" w:rsidP="00550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</w:t>
      </w:r>
      <w:r w:rsidR="00550F56"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города Нижневартовска в первом полугодии 201</w:t>
      </w:r>
      <w:r w:rsidR="002A0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50F56"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проведены:</w:t>
      </w:r>
    </w:p>
    <w:p w:rsidR="00550F56" w:rsidRPr="00550F56" w:rsidRDefault="00550F56" w:rsidP="00550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проверка годового отчета об исполнении бюджета города Нижневартовска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FD6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FD6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</w:t>
      </w:r>
      <w:proofErr w:type="gramEnd"/>
      <w:r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проведен анализ исполнения </w:t>
      </w:r>
      <w:r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характеристик местного бюджета за 201</w:t>
      </w:r>
      <w:r w:rsidR="00FD6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а также выявлен ряд замечаний, отраженных в заключении, направленном в Думу города</w:t>
      </w:r>
      <w:r w:rsidR="000F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D69A2" w:rsidRDefault="00550F56" w:rsidP="00550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финансово-экономические экспертизы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  <w:bookmarkStart w:id="0" w:name="_GoBack"/>
      <w:bookmarkEnd w:id="0"/>
    </w:p>
    <w:p w:rsidR="00D32B5C" w:rsidRDefault="00D32B5C" w:rsidP="00550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подготовленных заключений за 1 полугодие 201</w:t>
      </w:r>
      <w:r w:rsidR="005E5F1A" w:rsidRPr="005E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E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составило – </w:t>
      </w:r>
      <w:r w:rsidR="005E5F1A" w:rsidRPr="005E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r w:rsidRPr="005E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</w:p>
    <w:p w:rsidR="00D32B5C" w:rsidRDefault="00A76D72" w:rsidP="00D3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D32B5C" w:rsidRPr="002142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 Думы города Нижневартовска</w:t>
      </w:r>
      <w:r w:rsidR="00214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 одобрения муниципальн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5461" w:rsidRDefault="005E5F1A" w:rsidP="00B254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города Нижневартовска</w:t>
      </w:r>
      <w:r w:rsidR="000F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2B5C" w:rsidRP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r w:rsidRPr="005E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B25461" w:rsidRPr="002142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FD6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 внесения изменений в муниципальные программы города.</w:t>
      </w:r>
    </w:p>
    <w:sectPr w:rsidR="00B25461" w:rsidSect="000342FA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5" w:rsidRDefault="004C7FA5" w:rsidP="00975CB3">
      <w:pPr>
        <w:spacing w:after="0" w:line="240" w:lineRule="auto"/>
      </w:pPr>
      <w:r>
        <w:separator/>
      </w:r>
    </w:p>
  </w:endnote>
  <w:endnote w:type="continuationSeparator" w:id="0">
    <w:p w:rsidR="004C7FA5" w:rsidRDefault="004C7FA5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5" w:rsidRDefault="004C7FA5" w:rsidP="00975CB3">
      <w:pPr>
        <w:spacing w:after="0" w:line="240" w:lineRule="auto"/>
      </w:pPr>
      <w:r>
        <w:separator/>
      </w:r>
    </w:p>
  </w:footnote>
  <w:footnote w:type="continuationSeparator" w:id="0">
    <w:p w:rsidR="004C7FA5" w:rsidRDefault="004C7FA5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C3643"/>
    <w:multiLevelType w:val="hybridMultilevel"/>
    <w:tmpl w:val="818AED14"/>
    <w:lvl w:ilvl="0" w:tplc="0FAA2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F60D1C"/>
    <w:multiLevelType w:val="hybridMultilevel"/>
    <w:tmpl w:val="CE36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3FBC"/>
    <w:multiLevelType w:val="hybridMultilevel"/>
    <w:tmpl w:val="2ADEF128"/>
    <w:lvl w:ilvl="0" w:tplc="0D141328">
      <w:start w:val="1"/>
      <w:numFmt w:val="decimal"/>
      <w:lvlText w:val="%1)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E4450A"/>
    <w:multiLevelType w:val="multilevel"/>
    <w:tmpl w:val="D66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FE949AD"/>
    <w:multiLevelType w:val="hybridMultilevel"/>
    <w:tmpl w:val="DF06A6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0B"/>
    <w:rsid w:val="000011A3"/>
    <w:rsid w:val="00002334"/>
    <w:rsid w:val="00011466"/>
    <w:rsid w:val="0001404A"/>
    <w:rsid w:val="00022DC8"/>
    <w:rsid w:val="000243E7"/>
    <w:rsid w:val="00026083"/>
    <w:rsid w:val="000342FA"/>
    <w:rsid w:val="000361A4"/>
    <w:rsid w:val="000370D3"/>
    <w:rsid w:val="00044B43"/>
    <w:rsid w:val="00062F29"/>
    <w:rsid w:val="000647EB"/>
    <w:rsid w:val="0007066D"/>
    <w:rsid w:val="00080A49"/>
    <w:rsid w:val="0008210D"/>
    <w:rsid w:val="00085AB4"/>
    <w:rsid w:val="00087186"/>
    <w:rsid w:val="00092F66"/>
    <w:rsid w:val="0009690C"/>
    <w:rsid w:val="000A7B0F"/>
    <w:rsid w:val="000B3B1F"/>
    <w:rsid w:val="000B5B18"/>
    <w:rsid w:val="000D42BB"/>
    <w:rsid w:val="000D65E7"/>
    <w:rsid w:val="000E7698"/>
    <w:rsid w:val="000E798D"/>
    <w:rsid w:val="000F1BA2"/>
    <w:rsid w:val="000F727A"/>
    <w:rsid w:val="00103446"/>
    <w:rsid w:val="00105702"/>
    <w:rsid w:val="001139DB"/>
    <w:rsid w:val="0012213F"/>
    <w:rsid w:val="001229C1"/>
    <w:rsid w:val="001266F3"/>
    <w:rsid w:val="00145FC0"/>
    <w:rsid w:val="00151486"/>
    <w:rsid w:val="001564DB"/>
    <w:rsid w:val="00162F33"/>
    <w:rsid w:val="001630EC"/>
    <w:rsid w:val="00170D9B"/>
    <w:rsid w:val="00173556"/>
    <w:rsid w:val="00183093"/>
    <w:rsid w:val="00193CFE"/>
    <w:rsid w:val="001A0432"/>
    <w:rsid w:val="001A1F3E"/>
    <w:rsid w:val="001A6059"/>
    <w:rsid w:val="001B33E8"/>
    <w:rsid w:val="001B61C9"/>
    <w:rsid w:val="001C225A"/>
    <w:rsid w:val="001C2CF3"/>
    <w:rsid w:val="001D515C"/>
    <w:rsid w:val="001D634B"/>
    <w:rsid w:val="001D6EA5"/>
    <w:rsid w:val="001E042D"/>
    <w:rsid w:val="001E0D04"/>
    <w:rsid w:val="001F6C11"/>
    <w:rsid w:val="001F77D7"/>
    <w:rsid w:val="002035EB"/>
    <w:rsid w:val="002057C3"/>
    <w:rsid w:val="002131DD"/>
    <w:rsid w:val="002139BB"/>
    <w:rsid w:val="00214263"/>
    <w:rsid w:val="0024008E"/>
    <w:rsid w:val="00262DDA"/>
    <w:rsid w:val="00263920"/>
    <w:rsid w:val="002667E3"/>
    <w:rsid w:val="0029284D"/>
    <w:rsid w:val="00293917"/>
    <w:rsid w:val="002A0DA7"/>
    <w:rsid w:val="002A2C36"/>
    <w:rsid w:val="002A2EB9"/>
    <w:rsid w:val="002A2F5A"/>
    <w:rsid w:val="002A3395"/>
    <w:rsid w:val="002A7DAF"/>
    <w:rsid w:val="002C022C"/>
    <w:rsid w:val="002C1C09"/>
    <w:rsid w:val="002C67C6"/>
    <w:rsid w:val="002C765B"/>
    <w:rsid w:val="002D3053"/>
    <w:rsid w:val="002D30C6"/>
    <w:rsid w:val="002D3F5E"/>
    <w:rsid w:val="002E30C8"/>
    <w:rsid w:val="002E7C9B"/>
    <w:rsid w:val="002F2EF0"/>
    <w:rsid w:val="002F53BC"/>
    <w:rsid w:val="00303950"/>
    <w:rsid w:val="00314BF6"/>
    <w:rsid w:val="00317BF7"/>
    <w:rsid w:val="0033007D"/>
    <w:rsid w:val="00331B21"/>
    <w:rsid w:val="00336425"/>
    <w:rsid w:val="00336767"/>
    <w:rsid w:val="00342CCF"/>
    <w:rsid w:val="00352BD4"/>
    <w:rsid w:val="00360B62"/>
    <w:rsid w:val="0036624C"/>
    <w:rsid w:val="00366B8F"/>
    <w:rsid w:val="00370358"/>
    <w:rsid w:val="0037714B"/>
    <w:rsid w:val="003878C1"/>
    <w:rsid w:val="003963AD"/>
    <w:rsid w:val="003A5E6D"/>
    <w:rsid w:val="003B2955"/>
    <w:rsid w:val="003C1255"/>
    <w:rsid w:val="003C4E12"/>
    <w:rsid w:val="003C684F"/>
    <w:rsid w:val="003C6CB2"/>
    <w:rsid w:val="003C741A"/>
    <w:rsid w:val="003D053A"/>
    <w:rsid w:val="003E3896"/>
    <w:rsid w:val="003E48F5"/>
    <w:rsid w:val="003F5E9C"/>
    <w:rsid w:val="00403B56"/>
    <w:rsid w:val="004056C0"/>
    <w:rsid w:val="004059A0"/>
    <w:rsid w:val="004062CA"/>
    <w:rsid w:val="004126D1"/>
    <w:rsid w:val="00413B53"/>
    <w:rsid w:val="00414268"/>
    <w:rsid w:val="00424BD1"/>
    <w:rsid w:val="00446CB7"/>
    <w:rsid w:val="00455C0F"/>
    <w:rsid w:val="00473D8E"/>
    <w:rsid w:val="00481C09"/>
    <w:rsid w:val="00482C60"/>
    <w:rsid w:val="004847AA"/>
    <w:rsid w:val="00484B01"/>
    <w:rsid w:val="004A556F"/>
    <w:rsid w:val="004A69C2"/>
    <w:rsid w:val="004B5531"/>
    <w:rsid w:val="004C7D6C"/>
    <w:rsid w:val="004C7FA5"/>
    <w:rsid w:val="004E1BBC"/>
    <w:rsid w:val="004E392D"/>
    <w:rsid w:val="004E76E1"/>
    <w:rsid w:val="004E7772"/>
    <w:rsid w:val="004E77D8"/>
    <w:rsid w:val="004F58E2"/>
    <w:rsid w:val="004F603B"/>
    <w:rsid w:val="005076B6"/>
    <w:rsid w:val="00513FBA"/>
    <w:rsid w:val="00515120"/>
    <w:rsid w:val="0053016E"/>
    <w:rsid w:val="00531D27"/>
    <w:rsid w:val="00534252"/>
    <w:rsid w:val="005413E1"/>
    <w:rsid w:val="00541E4F"/>
    <w:rsid w:val="00543004"/>
    <w:rsid w:val="0054643B"/>
    <w:rsid w:val="00550F56"/>
    <w:rsid w:val="00554FAD"/>
    <w:rsid w:val="005565B8"/>
    <w:rsid w:val="005601BB"/>
    <w:rsid w:val="0056299E"/>
    <w:rsid w:val="005746D1"/>
    <w:rsid w:val="00597D71"/>
    <w:rsid w:val="005B32DD"/>
    <w:rsid w:val="005B359D"/>
    <w:rsid w:val="005B3B86"/>
    <w:rsid w:val="005B7317"/>
    <w:rsid w:val="005C01D6"/>
    <w:rsid w:val="005E27E5"/>
    <w:rsid w:val="005E5F1A"/>
    <w:rsid w:val="0060023D"/>
    <w:rsid w:val="0060166A"/>
    <w:rsid w:val="0060337E"/>
    <w:rsid w:val="00605E76"/>
    <w:rsid w:val="00607303"/>
    <w:rsid w:val="0062012E"/>
    <w:rsid w:val="006210DF"/>
    <w:rsid w:val="00627240"/>
    <w:rsid w:val="006313F0"/>
    <w:rsid w:val="00631542"/>
    <w:rsid w:val="00634C0B"/>
    <w:rsid w:val="00636BC9"/>
    <w:rsid w:val="00641C47"/>
    <w:rsid w:val="00646CA7"/>
    <w:rsid w:val="006478DE"/>
    <w:rsid w:val="00667D3A"/>
    <w:rsid w:val="006739DC"/>
    <w:rsid w:val="00674391"/>
    <w:rsid w:val="006830D1"/>
    <w:rsid w:val="00685294"/>
    <w:rsid w:val="006A1615"/>
    <w:rsid w:val="006A38B6"/>
    <w:rsid w:val="006A73B9"/>
    <w:rsid w:val="006B04F7"/>
    <w:rsid w:val="006B0DBD"/>
    <w:rsid w:val="006D1950"/>
    <w:rsid w:val="006D2552"/>
    <w:rsid w:val="006D43C0"/>
    <w:rsid w:val="006E236C"/>
    <w:rsid w:val="006F3651"/>
    <w:rsid w:val="006F6AAE"/>
    <w:rsid w:val="0070351D"/>
    <w:rsid w:val="00703D30"/>
    <w:rsid w:val="00707763"/>
    <w:rsid w:val="00710914"/>
    <w:rsid w:val="007140DC"/>
    <w:rsid w:val="00715830"/>
    <w:rsid w:val="007212D9"/>
    <w:rsid w:val="007310F6"/>
    <w:rsid w:val="00735C95"/>
    <w:rsid w:val="007367C2"/>
    <w:rsid w:val="00740A91"/>
    <w:rsid w:val="007519A9"/>
    <w:rsid w:val="00772BCC"/>
    <w:rsid w:val="00777C43"/>
    <w:rsid w:val="007A708B"/>
    <w:rsid w:val="007C1A6F"/>
    <w:rsid w:val="007C385F"/>
    <w:rsid w:val="007C6F8B"/>
    <w:rsid w:val="007F1FAD"/>
    <w:rsid w:val="0080418B"/>
    <w:rsid w:val="0081702E"/>
    <w:rsid w:val="00820B2E"/>
    <w:rsid w:val="008225DF"/>
    <w:rsid w:val="00832501"/>
    <w:rsid w:val="0083440B"/>
    <w:rsid w:val="0083724E"/>
    <w:rsid w:val="00842871"/>
    <w:rsid w:val="008525E6"/>
    <w:rsid w:val="00882171"/>
    <w:rsid w:val="00887DC1"/>
    <w:rsid w:val="008972AB"/>
    <w:rsid w:val="008A2D33"/>
    <w:rsid w:val="008A41FB"/>
    <w:rsid w:val="008A61AC"/>
    <w:rsid w:val="008B0401"/>
    <w:rsid w:val="008B0B34"/>
    <w:rsid w:val="008B2075"/>
    <w:rsid w:val="008B2382"/>
    <w:rsid w:val="008B4190"/>
    <w:rsid w:val="008C1365"/>
    <w:rsid w:val="008C298E"/>
    <w:rsid w:val="008D18C9"/>
    <w:rsid w:val="008D5DC6"/>
    <w:rsid w:val="008E6B09"/>
    <w:rsid w:val="008F34D4"/>
    <w:rsid w:val="00900FB8"/>
    <w:rsid w:val="00920CCD"/>
    <w:rsid w:val="00942400"/>
    <w:rsid w:val="00975CB3"/>
    <w:rsid w:val="009818C5"/>
    <w:rsid w:val="009848E3"/>
    <w:rsid w:val="00991FEE"/>
    <w:rsid w:val="009A4F2A"/>
    <w:rsid w:val="009B260A"/>
    <w:rsid w:val="009B428C"/>
    <w:rsid w:val="009C7052"/>
    <w:rsid w:val="009C7D33"/>
    <w:rsid w:val="009D0886"/>
    <w:rsid w:val="009D1569"/>
    <w:rsid w:val="009D309C"/>
    <w:rsid w:val="009D459E"/>
    <w:rsid w:val="009D72E8"/>
    <w:rsid w:val="009F4A9A"/>
    <w:rsid w:val="00A13117"/>
    <w:rsid w:val="00A164CA"/>
    <w:rsid w:val="00A255B7"/>
    <w:rsid w:val="00A349D8"/>
    <w:rsid w:val="00A36144"/>
    <w:rsid w:val="00A37166"/>
    <w:rsid w:val="00A624CF"/>
    <w:rsid w:val="00A64C00"/>
    <w:rsid w:val="00A75524"/>
    <w:rsid w:val="00A76D72"/>
    <w:rsid w:val="00A80F85"/>
    <w:rsid w:val="00A840A4"/>
    <w:rsid w:val="00AA39FF"/>
    <w:rsid w:val="00AA5777"/>
    <w:rsid w:val="00AA697C"/>
    <w:rsid w:val="00AB2AEF"/>
    <w:rsid w:val="00AB411D"/>
    <w:rsid w:val="00AC4C28"/>
    <w:rsid w:val="00AC4C70"/>
    <w:rsid w:val="00AD146A"/>
    <w:rsid w:val="00AD3BBD"/>
    <w:rsid w:val="00AE44C0"/>
    <w:rsid w:val="00AE524E"/>
    <w:rsid w:val="00AF4512"/>
    <w:rsid w:val="00AF6DF4"/>
    <w:rsid w:val="00B0370D"/>
    <w:rsid w:val="00B13C8E"/>
    <w:rsid w:val="00B13E24"/>
    <w:rsid w:val="00B1543A"/>
    <w:rsid w:val="00B21369"/>
    <w:rsid w:val="00B25461"/>
    <w:rsid w:val="00B316CA"/>
    <w:rsid w:val="00B36B9E"/>
    <w:rsid w:val="00B44CAE"/>
    <w:rsid w:val="00B452DE"/>
    <w:rsid w:val="00B519E8"/>
    <w:rsid w:val="00B51E9A"/>
    <w:rsid w:val="00B60474"/>
    <w:rsid w:val="00B646A4"/>
    <w:rsid w:val="00B64A24"/>
    <w:rsid w:val="00B71996"/>
    <w:rsid w:val="00B73426"/>
    <w:rsid w:val="00B90094"/>
    <w:rsid w:val="00BA0DAE"/>
    <w:rsid w:val="00BB459E"/>
    <w:rsid w:val="00BB7E5B"/>
    <w:rsid w:val="00BC481C"/>
    <w:rsid w:val="00BD26C5"/>
    <w:rsid w:val="00BD4E6A"/>
    <w:rsid w:val="00BE6BDE"/>
    <w:rsid w:val="00BF41AD"/>
    <w:rsid w:val="00C1617F"/>
    <w:rsid w:val="00C22E9D"/>
    <w:rsid w:val="00C23923"/>
    <w:rsid w:val="00C33DD2"/>
    <w:rsid w:val="00C342ED"/>
    <w:rsid w:val="00C34F5F"/>
    <w:rsid w:val="00C35179"/>
    <w:rsid w:val="00C35FDE"/>
    <w:rsid w:val="00C43DD0"/>
    <w:rsid w:val="00C46560"/>
    <w:rsid w:val="00C526F4"/>
    <w:rsid w:val="00C53D21"/>
    <w:rsid w:val="00C6086C"/>
    <w:rsid w:val="00C6152F"/>
    <w:rsid w:val="00C6156F"/>
    <w:rsid w:val="00C8047B"/>
    <w:rsid w:val="00C8434F"/>
    <w:rsid w:val="00C87798"/>
    <w:rsid w:val="00CA3CA9"/>
    <w:rsid w:val="00CB037E"/>
    <w:rsid w:val="00CB0466"/>
    <w:rsid w:val="00CB135F"/>
    <w:rsid w:val="00CB4BC9"/>
    <w:rsid w:val="00CB697D"/>
    <w:rsid w:val="00CD37B0"/>
    <w:rsid w:val="00CD39C5"/>
    <w:rsid w:val="00CD50A9"/>
    <w:rsid w:val="00CD53A1"/>
    <w:rsid w:val="00CF4D67"/>
    <w:rsid w:val="00D21E43"/>
    <w:rsid w:val="00D32B5C"/>
    <w:rsid w:val="00D32CFF"/>
    <w:rsid w:val="00D42F68"/>
    <w:rsid w:val="00D458B4"/>
    <w:rsid w:val="00D47729"/>
    <w:rsid w:val="00D50839"/>
    <w:rsid w:val="00D6292F"/>
    <w:rsid w:val="00D7012B"/>
    <w:rsid w:val="00D70206"/>
    <w:rsid w:val="00D70BC7"/>
    <w:rsid w:val="00D7727D"/>
    <w:rsid w:val="00D7759C"/>
    <w:rsid w:val="00D80A9E"/>
    <w:rsid w:val="00D8156C"/>
    <w:rsid w:val="00D91CE8"/>
    <w:rsid w:val="00D9581F"/>
    <w:rsid w:val="00D97A9B"/>
    <w:rsid w:val="00DA2BEA"/>
    <w:rsid w:val="00DB11D3"/>
    <w:rsid w:val="00DB4216"/>
    <w:rsid w:val="00DC4C87"/>
    <w:rsid w:val="00DD1592"/>
    <w:rsid w:val="00DD16C4"/>
    <w:rsid w:val="00DE04E1"/>
    <w:rsid w:val="00DE17A3"/>
    <w:rsid w:val="00DF1432"/>
    <w:rsid w:val="00DF5814"/>
    <w:rsid w:val="00DF70D5"/>
    <w:rsid w:val="00E0083F"/>
    <w:rsid w:val="00E03CDD"/>
    <w:rsid w:val="00E063AF"/>
    <w:rsid w:val="00E17B19"/>
    <w:rsid w:val="00E37A89"/>
    <w:rsid w:val="00E43A18"/>
    <w:rsid w:val="00E44DB5"/>
    <w:rsid w:val="00E654B7"/>
    <w:rsid w:val="00E7090A"/>
    <w:rsid w:val="00E775BA"/>
    <w:rsid w:val="00E80D51"/>
    <w:rsid w:val="00E8459B"/>
    <w:rsid w:val="00EA5333"/>
    <w:rsid w:val="00EB6F0E"/>
    <w:rsid w:val="00EC2854"/>
    <w:rsid w:val="00ED39DC"/>
    <w:rsid w:val="00ED3DBA"/>
    <w:rsid w:val="00ED54E0"/>
    <w:rsid w:val="00F0186D"/>
    <w:rsid w:val="00F04008"/>
    <w:rsid w:val="00F05324"/>
    <w:rsid w:val="00F056C3"/>
    <w:rsid w:val="00F061DC"/>
    <w:rsid w:val="00F13330"/>
    <w:rsid w:val="00F16491"/>
    <w:rsid w:val="00F22B87"/>
    <w:rsid w:val="00F33A45"/>
    <w:rsid w:val="00F37F80"/>
    <w:rsid w:val="00F47C59"/>
    <w:rsid w:val="00F47DBA"/>
    <w:rsid w:val="00F52C4D"/>
    <w:rsid w:val="00F55C29"/>
    <w:rsid w:val="00F5772C"/>
    <w:rsid w:val="00F72663"/>
    <w:rsid w:val="00F727D8"/>
    <w:rsid w:val="00F77401"/>
    <w:rsid w:val="00F84E4A"/>
    <w:rsid w:val="00F90652"/>
    <w:rsid w:val="00F9074C"/>
    <w:rsid w:val="00F91D51"/>
    <w:rsid w:val="00FB5BAF"/>
    <w:rsid w:val="00FB67DE"/>
    <w:rsid w:val="00FB72E2"/>
    <w:rsid w:val="00FD69A2"/>
    <w:rsid w:val="00FE29AA"/>
    <w:rsid w:val="00FF2A7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0B"/>
    <w:pPr>
      <w:ind w:left="720"/>
      <w:contextualSpacing/>
    </w:pPr>
  </w:style>
  <w:style w:type="paragraph" w:styleId="a4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1 см"/>
    <w:basedOn w:val="a"/>
    <w:link w:val="ab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a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5CB3"/>
  </w:style>
  <w:style w:type="paragraph" w:styleId="af0">
    <w:name w:val="footer"/>
    <w:basedOn w:val="a"/>
    <w:link w:val="af1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5CB3"/>
  </w:style>
  <w:style w:type="paragraph" w:styleId="22">
    <w:name w:val="Body Text 2"/>
    <w:basedOn w:val="a"/>
    <w:link w:val="23"/>
    <w:uiPriority w:val="99"/>
    <w:semiHidden/>
    <w:unhideWhenUsed/>
    <w:rsid w:val="00DE04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10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Мансурова Светлана Ивановна</dc:creator>
  <cp:lastModifiedBy>Лукаш Ирина Леонтьевна</cp:lastModifiedBy>
  <cp:revision>165</cp:revision>
  <cp:lastPrinted>2019-06-27T09:36:00Z</cp:lastPrinted>
  <dcterms:created xsi:type="dcterms:W3CDTF">2017-12-28T07:06:00Z</dcterms:created>
  <dcterms:modified xsi:type="dcterms:W3CDTF">2019-07-01T12:15:00Z</dcterms:modified>
</cp:coreProperties>
</file>