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88" w:rsidRDefault="003E2F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2F88" w:rsidRDefault="00E078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3E2F88" w:rsidRDefault="00E0781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3E2F88" w:rsidRDefault="003E2F88">
      <w:pPr>
        <w:tabs>
          <w:tab w:val="left" w:pos="4678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</w:p>
    <w:p w:rsidR="003E2F88" w:rsidRDefault="00E07815">
      <w:pPr>
        <w:spacing w:after="0" w:line="240" w:lineRule="auto"/>
        <w:ind w:right="481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 внесении изменений в постановление администрации города от 01.06.2017 №834 «Об утверждении Порядка предоставления сельскохозяйственным товаропроизводителям субсидий из бюджета города»</w:t>
      </w:r>
      <w:r>
        <w:rPr>
          <w:rFonts w:ascii="Times New Roman" w:eastAsia="Calibri" w:hAnsi="Times New Roman"/>
          <w:sz w:val="24"/>
          <w:szCs w:val="28"/>
        </w:rPr>
        <w:t xml:space="preserve"> (с изменениями от 03.10.2017 №1476, 25.12.2017 №1918, 09.04.2018 №501, 03.08.2018 №1078, 22.05.2019 №381, 03.12.2019 №960, 28.04.2020 №379, 31.05.2021 №435, 31.05.2022 </w:t>
      </w:r>
      <w:hyperlink r:id="rId9" w:tooltip="https://login.consultant.ru/link/?req=doc&amp;base=RLAW926&amp;n=256671&amp;date=27.06.2022&amp;dst=100005&amp;field=134" w:history="1">
        <w:r>
          <w:rPr>
            <w:rStyle w:val="afb"/>
            <w:rFonts w:ascii="Times New Roman" w:eastAsia="Calibri" w:hAnsi="Times New Roman"/>
            <w:color w:val="auto"/>
            <w:sz w:val="24"/>
            <w:szCs w:val="28"/>
            <w:u w:val="none"/>
          </w:rPr>
          <w:t>№352</w:t>
        </w:r>
      </w:hyperlink>
      <w:r>
        <w:rPr>
          <w:rFonts w:ascii="Times New Roman" w:eastAsia="Calibri" w:hAnsi="Times New Roman"/>
          <w:sz w:val="24"/>
          <w:szCs w:val="28"/>
        </w:rPr>
        <w:t>, 12.10.2022 №724, 23.06.2023 №503)</w:t>
      </w:r>
    </w:p>
    <w:p w:rsidR="003E2F88" w:rsidRDefault="003E2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2F88" w:rsidRDefault="003E2F88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F88" w:rsidRDefault="00E07815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приведения муниципального правового акта в соответствие с постановлением Правительства Российской Федерации от 25.10.2023 №1782 "Об утверждении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указанных субсидий, в том числе грантов в форме субсидий":</w:t>
      </w:r>
    </w:p>
    <w:p w:rsidR="003E2F88" w:rsidRDefault="003E2F88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в постановление администрации города от 01.06.2017 №834 "Об утверждении Порядка предоставления сельскохозяйственным товаропроизводителям субсидий из бюджета города"                 (с изменениями от 03.10.2017 №1476, 25.12.2017 №1918, 09.04.2018 №501, 03.08.2018 №1078, 22.05.2019 №381, 03.12.2019 №960, 28.04.2020 №379, </w:t>
      </w:r>
      <w:r>
        <w:rPr>
          <w:rFonts w:ascii="Times New Roman" w:eastAsia="Calibri" w:hAnsi="Times New Roman"/>
          <w:sz w:val="28"/>
          <w:szCs w:val="28"/>
        </w:rPr>
        <w:t xml:space="preserve">31.05.2021 №435, 31.05.2022 </w:t>
      </w:r>
      <w:hyperlink r:id="rId10" w:tooltip="https://login.consultant.ru/link/?req=doc&amp;base=RLAW926&amp;n=256671&amp;date=27.06.2022&amp;dst=100005&amp;field=134" w:history="1">
        <w:r>
          <w:rPr>
            <w:rStyle w:val="afb"/>
            <w:rFonts w:ascii="Times New Roman" w:eastAsia="Calibri" w:hAnsi="Times New Roman"/>
            <w:color w:val="auto"/>
            <w:sz w:val="28"/>
            <w:szCs w:val="28"/>
            <w:u w:val="none"/>
          </w:rPr>
          <w:t>№352</w:t>
        </w:r>
      </w:hyperlink>
      <w:r>
        <w:rPr>
          <w:rFonts w:ascii="Times New Roman" w:eastAsia="Calibri" w:hAnsi="Times New Roman"/>
          <w:sz w:val="28"/>
          <w:szCs w:val="28"/>
        </w:rPr>
        <w:t>,</w:t>
      </w:r>
      <w:r>
        <w:t xml:space="preserve"> </w:t>
      </w:r>
      <w:r>
        <w:rPr>
          <w:rFonts w:ascii="Times New Roman" w:eastAsia="Calibri" w:hAnsi="Times New Roman"/>
          <w:sz w:val="28"/>
          <w:szCs w:val="28"/>
        </w:rPr>
        <w:t>12.10.2022 №724, 23.06.2023 №503</w:t>
      </w:r>
      <w:r>
        <w:rPr>
          <w:rFonts w:ascii="Times New Roman" w:hAnsi="Times New Roman"/>
          <w:sz w:val="28"/>
          <w:szCs w:val="28"/>
        </w:rPr>
        <w:t>) согласно приложению к настоящему постановлению.</w:t>
      </w:r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3E2F88" w:rsidRDefault="003E2F8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:rsidR="003E2F88" w:rsidRDefault="003E2F88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F88" w:rsidRDefault="003E2F88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F88" w:rsidRDefault="00E0781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Глава города                                                                                           Д.А. Кощенко</w:t>
      </w:r>
    </w:p>
    <w:p w:rsidR="003E2F88" w:rsidRDefault="003E2F88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F88" w:rsidRDefault="003E2F88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</w:p>
    <w:p w:rsidR="003E2F88" w:rsidRDefault="003E2F88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</w:p>
    <w:p w:rsidR="003E2F88" w:rsidRDefault="003E2F88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</w:p>
    <w:p w:rsidR="003E2F88" w:rsidRDefault="00E078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3E2F88" w:rsidRDefault="00E07815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3E2F88" w:rsidRDefault="00E07815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:rsidR="003E2F88" w:rsidRDefault="00E07815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 №_____</w:t>
      </w:r>
    </w:p>
    <w:p w:rsidR="003E2F88" w:rsidRDefault="003E2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F88" w:rsidRDefault="00E078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Изменения, которые вносятся</w:t>
      </w:r>
    </w:p>
    <w:p w:rsidR="003E2F88" w:rsidRDefault="00E078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постановление администрации города</w:t>
      </w:r>
    </w:p>
    <w:p w:rsidR="003E2F88" w:rsidRDefault="00E078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01.06.2017 №834</w:t>
      </w:r>
    </w:p>
    <w:p w:rsidR="003E2F88" w:rsidRDefault="00E078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"Об утверждении Порядка предоставления</w:t>
      </w:r>
    </w:p>
    <w:p w:rsidR="003E2F88" w:rsidRDefault="00E078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сельскохозяйственным товаропроизводителям</w:t>
      </w:r>
    </w:p>
    <w:p w:rsidR="003E2F88" w:rsidRDefault="00E078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субсидий из бюджета города"</w:t>
      </w:r>
    </w:p>
    <w:p w:rsidR="003E2F88" w:rsidRDefault="00E078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(с изменениями от 03.10.2017 №1476, 25.12.2017 №1918,</w:t>
      </w:r>
      <w:proofErr w:type="gramEnd"/>
    </w:p>
    <w:p w:rsidR="003E2F88" w:rsidRDefault="00E078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09.04.2018 №501, 03.08.2018 №1078, 22.05.2019 №381,</w:t>
      </w:r>
    </w:p>
    <w:p w:rsidR="003E2F88" w:rsidRDefault="00E0781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03.12.2019 №960, 28.04.2020 №379, </w:t>
      </w:r>
      <w:r>
        <w:rPr>
          <w:rFonts w:ascii="Times New Roman" w:eastAsia="Calibri" w:hAnsi="Times New Roman"/>
          <w:b/>
          <w:sz w:val="28"/>
          <w:szCs w:val="28"/>
        </w:rPr>
        <w:t xml:space="preserve">31.05.2021 №435, </w:t>
      </w:r>
    </w:p>
    <w:p w:rsidR="003E2F88" w:rsidRDefault="00E078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/>
          <w:b/>
          <w:sz w:val="28"/>
          <w:szCs w:val="28"/>
        </w:rPr>
        <w:t>31.05.2022 №352, 12.10.2022 №724, 23.06.2023 №503</w:t>
      </w:r>
      <w:r>
        <w:rPr>
          <w:rFonts w:ascii="Times New Roman" w:hAnsi="Times New Roman"/>
          <w:b/>
          <w:sz w:val="28"/>
          <w:szCs w:val="28"/>
        </w:rPr>
        <w:t>)</w:t>
      </w:r>
      <w:proofErr w:type="gramEnd"/>
    </w:p>
    <w:p w:rsidR="003E2F88" w:rsidRDefault="003E2F88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Преамбулу изложить в следующей редакции: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"В соответствии со статьей 78 Бюджетного кодекса Российской Федерации, постановлением Правительства Российской Федерации от 25.10.2023 №1782 "Об утверждении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</w:t>
      </w:r>
      <w:proofErr w:type="gramEnd"/>
      <w:r>
        <w:rPr>
          <w:rFonts w:ascii="Times New Roman" w:hAnsi="Times New Roman"/>
          <w:color w:val="000000"/>
          <w:sz w:val="28"/>
        </w:rPr>
        <w:t xml:space="preserve"> указанных субсидий, в том числе грантов в форме субсидий", Уставом города Нижневартовска, во исполнение постановления администрации города от 09.10.2015 №1826 "Об утверждении муниципальной программы "Развитие агропромышленного комплекса на территории города Нижневартовска"</w:t>
      </w:r>
      <w:proofErr w:type="gramStart"/>
      <w:r>
        <w:rPr>
          <w:rFonts w:ascii="Times New Roman" w:hAnsi="Times New Roman"/>
          <w:color w:val="000000"/>
          <w:sz w:val="28"/>
        </w:rPr>
        <w:t>:"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В приложении: 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 В разделе I: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2.1.1. Пункт 1.1 изложить в следующей редакции: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"1.1. </w:t>
      </w:r>
      <w:proofErr w:type="gramStart"/>
      <w:r>
        <w:rPr>
          <w:rFonts w:ascii="Times New Roman" w:hAnsi="Times New Roman"/>
          <w:color w:val="000000"/>
          <w:sz w:val="28"/>
        </w:rPr>
        <w:t>Порядок предоставления сельскохозяйственным товаропроизводителям субсидий из бюджета города (далее - Порядок) разработан в соответствии со статьей 78 Бюджетного кодекса Российской Федерации, постановлением Правительства Российской Федерации от 25.10.2023 №1782 "Об утверждении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субсидий", муниципальной программой "Развитие агропромышленного комплекса на территории города Нижневартовска", утвержденной постановлением администрации города от </w:t>
      </w:r>
      <w:r>
        <w:rPr>
          <w:rFonts w:ascii="Times New Roman" w:hAnsi="Times New Roman"/>
          <w:color w:val="000000"/>
          <w:sz w:val="28"/>
        </w:rPr>
        <w:lastRenderedPageBreak/>
        <w:t>09.10.2015 №1826 (далее - муниципальная программа), и определяет правила предоставления субсидий на возмещение затрат на приобретение сельскохозяйственной техники, оборудования, оснащения и приспособлений для развития сельского хозяйства и</w:t>
      </w:r>
      <w:proofErr w:type="gramEnd"/>
      <w:r>
        <w:rPr>
          <w:rFonts w:ascii="Times New Roman" w:hAnsi="Times New Roman"/>
          <w:color w:val="000000"/>
          <w:sz w:val="28"/>
        </w:rPr>
        <w:t xml:space="preserve"> рыбной отрасли, на возмещение затрат на приобретение репродуктивного поголовья сельскохозяйственных животных, на содержание маточного поголовья сельскохозяйственных животных, на возмещение затрат, связанных с продвижением сельскохозяйственной продукции для развития сельского хозяйства и рыбной отрасли (далее - субсидии)</w:t>
      </w:r>
      <w:proofErr w:type="gramStart"/>
      <w:r>
        <w:rPr>
          <w:rFonts w:ascii="Times New Roman" w:hAnsi="Times New Roman"/>
          <w:color w:val="000000"/>
          <w:sz w:val="28"/>
        </w:rPr>
        <w:t>."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2.1.2. Пункт 1.5 изложить в следующей редакции: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"</w:t>
      </w:r>
      <w:r>
        <w:rPr>
          <w:rFonts w:ascii="Times New Roman" w:hAnsi="Times New Roman"/>
          <w:sz w:val="28"/>
          <w:szCs w:val="28"/>
        </w:rPr>
        <w:t>1.5. Информация о субсидиях размещается департаментом финансов администрации города на едином портале бюджетной системы Российской Федерации в информационно-телекоммуникационной сети "Интернет" в порядке, установленном Министерством финансов Российской Федерации, на основании сведений, предоставляемых Департаментом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</w:rPr>
        <w:t>".</w:t>
      </w:r>
      <w:proofErr w:type="gramEnd"/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 Пункт 1.6 изложить в следующей редакции: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"</w:t>
      </w:r>
      <w:r>
        <w:rPr>
          <w:rFonts w:ascii="Times New Roman" w:hAnsi="Times New Roman"/>
          <w:sz w:val="28"/>
          <w:szCs w:val="28"/>
        </w:rPr>
        <w:t xml:space="preserve">1.6. </w:t>
      </w:r>
      <w:proofErr w:type="gramStart"/>
      <w:r>
        <w:rPr>
          <w:rFonts w:ascii="Times New Roman" w:hAnsi="Times New Roman"/>
          <w:sz w:val="28"/>
          <w:szCs w:val="28"/>
        </w:rPr>
        <w:t>Главным распорядителем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субсидий, предусмотренных Порядком, на соответствующий финансовый год и на плановый период, является администрация города (далее – главный распорядитель бюджетных средств).</w:t>
      </w:r>
      <w:r>
        <w:rPr>
          <w:rFonts w:ascii="Times New Roman" w:hAnsi="Times New Roman"/>
          <w:color w:val="000000"/>
          <w:sz w:val="28"/>
        </w:rPr>
        <w:t>".</w:t>
      </w:r>
      <w:proofErr w:type="gramEnd"/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2.2. В разделе II: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2.2.1. </w:t>
      </w:r>
      <w:r>
        <w:rPr>
          <w:rFonts w:ascii="Times New Roman" w:hAnsi="Times New Roman"/>
          <w:sz w:val="28"/>
        </w:rPr>
        <w:t xml:space="preserve">Пункт 2.1 </w:t>
      </w:r>
      <w:r>
        <w:rPr>
          <w:rFonts w:ascii="Times New Roman" w:hAnsi="Times New Roman"/>
          <w:color w:val="000000"/>
          <w:sz w:val="28"/>
        </w:rPr>
        <w:t>изложить в следующей редакции: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"2.1. Требования, которым должны соответствовать получатели субсидий на пятнадцатое число месяца, предшествующего месяцу регистрации в Департаменте заявления о предоставлении субсидии: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 xml:space="preserve">- получатели субсидий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11" w:tooltip="https://login.consultant.ru/link/?req=doc&amp;base=LAW&amp;n=420230&amp;dst=100010&amp;field=134&amp;date=01.02.2024" w:history="1">
        <w:r>
          <w:rPr>
            <w:rStyle w:val="afb"/>
            <w:rFonts w:ascii="Times New Roman" w:hAnsi="Times New Roman"/>
            <w:color w:val="auto"/>
            <w:sz w:val="28"/>
            <w:u w:val="none"/>
          </w:rPr>
          <w:t>перечень</w:t>
        </w:r>
      </w:hyperlink>
      <w:r>
        <w:rPr>
          <w:rFonts w:ascii="Times New Roman" w:hAnsi="Times New Roman"/>
          <w:color w:val="000000"/>
          <w:sz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</w:t>
      </w:r>
      <w:r>
        <w:rPr>
          <w:rFonts w:ascii="Times New Roman" w:hAnsi="Times New Roman"/>
          <w:color w:val="000000"/>
          <w:sz w:val="28"/>
        </w:rPr>
        <w:lastRenderedPageBreak/>
        <w:t>реализованное через участие в капитале указанных публичных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акционерных обществ;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получатели субсидий не должны находиться в </w:t>
      </w:r>
      <w:proofErr w:type="gramStart"/>
      <w:r>
        <w:rPr>
          <w:rFonts w:ascii="Times New Roman" w:hAnsi="Times New Roman"/>
          <w:color w:val="000000"/>
          <w:sz w:val="28"/>
        </w:rPr>
        <w:t>перечне</w:t>
      </w:r>
      <w:proofErr w:type="gramEnd"/>
      <w:r>
        <w:rPr>
          <w:rFonts w:ascii="Times New Roman" w:hAnsi="Times New Roman"/>
          <w:color w:val="000000"/>
          <w:sz w:val="28"/>
        </w:rPr>
        <w:t xml:space="preserve">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 xml:space="preserve">- получатели субсидий не должны находиться в составляемых в рамках реализации полномочий, предусмотренных </w:t>
      </w:r>
      <w:hyperlink r:id="rId12" w:tooltip="https://login.consultant.ru/link/?req=doc&amp;base=LAW&amp;n=121087&amp;dst=100142&amp;field=134&amp;date=01.02.2024" w:history="1">
        <w:r>
          <w:rPr>
            <w:rStyle w:val="afb"/>
            <w:rFonts w:ascii="Times New Roman" w:hAnsi="Times New Roman"/>
            <w:color w:val="auto"/>
            <w:sz w:val="28"/>
            <w:u w:val="none"/>
          </w:rPr>
          <w:t>главой VII</w:t>
        </w:r>
      </w:hyperlink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получатели субсидий не должны получать средства из бюджета города на основании иных муниципальных правовых актов на цели, указанные в пункте 1.2 Порядка;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получатели субсидий не должны являться иностранными агентами в </w:t>
      </w:r>
      <w:proofErr w:type="gramStart"/>
      <w:r>
        <w:rPr>
          <w:rFonts w:ascii="Times New Roman" w:hAnsi="Times New Roman"/>
          <w:color w:val="000000"/>
          <w:sz w:val="28"/>
        </w:rPr>
        <w:t>соответствии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с Федеральным </w:t>
      </w:r>
      <w:hyperlink r:id="rId13" w:tooltip="https://login.consultant.ru/link/?req=doc&amp;base=LAW&amp;n=452913&amp;date=01.02.2024" w:history="1">
        <w:r>
          <w:rPr>
            <w:rStyle w:val="afb"/>
            <w:rFonts w:ascii="Times New Roman" w:hAnsi="Times New Roman"/>
            <w:color w:val="auto"/>
            <w:sz w:val="28"/>
            <w:u w:val="none"/>
          </w:rPr>
          <w:t>законом</w:t>
        </w:r>
      </w:hyperlink>
      <w:r>
        <w:rPr>
          <w:rFonts w:ascii="Times New Roman" w:hAnsi="Times New Roman"/>
          <w:color w:val="000000"/>
          <w:sz w:val="28"/>
        </w:rPr>
        <w:t xml:space="preserve"> "О контроле за деятельностью лиц, находящихся под иностранным влиянием";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у получателей субсидий на едином налоговом счете должна отсутствовать задолженность по уплате налогов, сборов и страховых взносов в бюджеты бюджетной системы Российской Федерации, превышающая </w:t>
      </w:r>
      <w:r>
        <w:rPr>
          <w:rFonts w:ascii="Times New Roman" w:hAnsi="Times New Roman"/>
          <w:sz w:val="28"/>
        </w:rPr>
        <w:t>размер,</w:t>
      </w:r>
      <w:r>
        <w:rPr>
          <w:rFonts w:ascii="Times New Roman" w:hAnsi="Times New Roman"/>
          <w:color w:val="000000"/>
          <w:sz w:val="28"/>
        </w:rPr>
        <w:t xml:space="preserve"> определенный </w:t>
      </w:r>
      <w:hyperlink r:id="rId14" w:tooltip="https://login.consultant.ru/link/?req=doc&amp;base=LAW&amp;n=451215&amp;dst=5769&amp;field=134&amp;date=01.02.2024" w:history="1">
        <w:r>
          <w:rPr>
            <w:rStyle w:val="afb"/>
            <w:rFonts w:ascii="Times New Roman" w:hAnsi="Times New Roman"/>
            <w:color w:val="auto"/>
            <w:sz w:val="28"/>
            <w:u w:val="none"/>
          </w:rPr>
          <w:t>пунктом 3 статьи 47</w:t>
        </w:r>
      </w:hyperlink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Налогового кодекса Российской Федерации;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у получателей субсидий должна отсутствовать просроченная задолженность по возврату в бюджет города иных субсидий, бюджетных инвестиций, а также иная просроченная (неурегулированная) задолженность по денежным обязательствам перед городом;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- получатели субсидий, являющиеся юридическими лицами, 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получателей субсидий  не приостановлена в порядке, предусмотренном законодательством Российской Федерации, а получатели субсидий, являющиеся индивидуальными предпринимателями, не прекратили деятельность в качестве индивидуального предпринимателя;</w:t>
      </w:r>
      <w:proofErr w:type="gramEnd"/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получателей субсидий, являющихся юридическими лицами, об индивидуальном предпринимателе </w:t>
      </w:r>
      <w:proofErr w:type="gramStart"/>
      <w:r>
        <w:rPr>
          <w:rFonts w:ascii="Times New Roman" w:hAnsi="Times New Roman"/>
          <w:color w:val="000000"/>
          <w:sz w:val="28"/>
        </w:rPr>
        <w:t>и</w:t>
      </w:r>
      <w:proofErr w:type="gramEnd"/>
      <w:r>
        <w:rPr>
          <w:rFonts w:ascii="Times New Roman" w:hAnsi="Times New Roman"/>
          <w:color w:val="000000"/>
          <w:sz w:val="28"/>
        </w:rPr>
        <w:t xml:space="preserve"> о физическом лице - производителе товаров, работ, услуг, являющихся получателями субсидий.". </w:t>
      </w:r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2.2.2. В пункте 2.2: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в </w:t>
      </w:r>
      <w:proofErr w:type="gramStart"/>
      <w:r>
        <w:rPr>
          <w:rFonts w:ascii="Times New Roman" w:hAnsi="Times New Roman"/>
          <w:color w:val="000000"/>
          <w:sz w:val="28"/>
        </w:rPr>
        <w:t>подпункте</w:t>
      </w:r>
      <w:proofErr w:type="gramEnd"/>
      <w:r>
        <w:rPr>
          <w:rFonts w:ascii="Times New Roman" w:hAnsi="Times New Roman"/>
          <w:color w:val="000000"/>
          <w:sz w:val="28"/>
        </w:rPr>
        <w:t xml:space="preserve"> 2.2.1: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абзац четвертый изложить в следующей редакции: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"- копии документов, подтверждающих заявленные к возмещению затраты на приобретение сельскохозяйственной техники, оборудования, оснащения и приспособлений для развития сельского хозяйства и рыбной отрасли: договоров; товарных </w:t>
      </w:r>
      <w:r>
        <w:rPr>
          <w:rFonts w:ascii="Times New Roman" w:hAnsi="Times New Roman"/>
          <w:sz w:val="28"/>
        </w:rPr>
        <w:t>накладных соответствующих унифицированных форм; платежных документов; актов приема-передачи (при наличии). Год выпуска (изготовления) приобретенной для развития сельского хозяйства и рыбной отрасли сельскохозяйственной техники, оборудования не должен превышать одного календарного года, предшествующего году подачи получателем субсидии заявления о предоставлении субсидии</w:t>
      </w:r>
      <w:proofErr w:type="gramStart"/>
      <w:r>
        <w:rPr>
          <w:rFonts w:ascii="Times New Roman" w:hAnsi="Times New Roman"/>
          <w:sz w:val="28"/>
        </w:rPr>
        <w:t>;"</w:t>
      </w:r>
      <w:proofErr w:type="gramEnd"/>
      <w:r>
        <w:rPr>
          <w:rFonts w:ascii="Times New Roman" w:hAnsi="Times New Roman"/>
          <w:sz w:val="28"/>
        </w:rPr>
        <w:t>;</w:t>
      </w:r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пятый изложить в следующей редакции: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sz w:val="28"/>
        </w:rPr>
        <w:t>"- копии документов, подтверждающих заявленные к возмещению затраты за оказанные услуги по доставке, страхованию</w:t>
      </w:r>
      <w:r>
        <w:rPr>
          <w:rFonts w:ascii="Times New Roman" w:hAnsi="Times New Roman"/>
          <w:color w:val="000000"/>
          <w:sz w:val="28"/>
        </w:rPr>
        <w:t>, а также по монтажу и наладке приобретенной сельскохозяйственной техники, оборудования, оснащения и приспособлений для развития сельского хозяйства и рыбной отрасли, если стоимость оказанных услуг не включена в стоимость приобретения: договоров на оказание услуг при приобретении; счетов; товарно-транспортных накладных;</w:t>
      </w:r>
      <w:proofErr w:type="gramEnd"/>
      <w:r>
        <w:rPr>
          <w:rFonts w:ascii="Times New Roman" w:hAnsi="Times New Roman"/>
          <w:color w:val="000000"/>
          <w:sz w:val="28"/>
        </w:rPr>
        <w:t xml:space="preserve"> счетов-фактур; талонов заказчика к путевому листу и (или) иных документов, предусмотренных законодательством Российской Федерации о бухгалтерском учете, федеральными и (или) отраслевыми стандартами</w:t>
      </w:r>
      <w:proofErr w:type="gramStart"/>
      <w:r>
        <w:rPr>
          <w:rFonts w:ascii="Times New Roman" w:hAnsi="Times New Roman"/>
          <w:color w:val="000000"/>
          <w:sz w:val="28"/>
        </w:rPr>
        <w:t>;"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абзац шестой изложить в следующей редакции: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"- копии документов, подтверждающих заявленные к возмещению затраты на приобретение и (или) за оказанные услуги по доставке и страхованию при транспортировке приобретенной сельскохозяйственной техники, оборудования, оснащения и приспособлений для развития сельского хозяйства и рыбной отрасли, а также подтверждающих сумму произведенных затрат по монтажу и наладке: платежных поручений и (или) квитанций к приходному кассовому ордеру;</w:t>
      </w:r>
      <w:proofErr w:type="gramEnd"/>
      <w:r>
        <w:rPr>
          <w:rFonts w:ascii="Times New Roman" w:hAnsi="Times New Roman"/>
          <w:color w:val="000000"/>
          <w:sz w:val="28"/>
        </w:rPr>
        <w:t xml:space="preserve"> кассовых чеков и (или) иных документов, предусмотренных законодательством Российской Федерации о бухгалтерском учете, федеральными и (или) отраслевыми стандартами</w:t>
      </w:r>
      <w:proofErr w:type="gramStart"/>
      <w:r>
        <w:rPr>
          <w:rFonts w:ascii="Times New Roman" w:hAnsi="Times New Roman"/>
          <w:color w:val="000000"/>
          <w:sz w:val="28"/>
        </w:rPr>
        <w:t>;"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в </w:t>
      </w:r>
      <w:proofErr w:type="gramStart"/>
      <w:r>
        <w:rPr>
          <w:rFonts w:ascii="Times New Roman" w:hAnsi="Times New Roman"/>
          <w:color w:val="000000"/>
          <w:sz w:val="28"/>
        </w:rPr>
        <w:t>подпункте</w:t>
      </w:r>
      <w:proofErr w:type="gramEnd"/>
      <w:r>
        <w:rPr>
          <w:rFonts w:ascii="Times New Roman" w:hAnsi="Times New Roman"/>
          <w:color w:val="000000"/>
          <w:sz w:val="28"/>
        </w:rPr>
        <w:t xml:space="preserve"> 2.2.2: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абзац четвертый изложить в следующей редакции: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"- копии документов, подтверждающих заявленные к возмещению затраты на приобретение репродуктивного поголовья сельскохозяйственных животных: договоров; товарных накладных </w:t>
      </w:r>
      <w:r>
        <w:rPr>
          <w:rFonts w:ascii="Times New Roman" w:hAnsi="Times New Roman"/>
          <w:sz w:val="28"/>
        </w:rPr>
        <w:t>соответствующих унифицированных форм; платежных документов; актов приема-передачи (при наличии)</w:t>
      </w:r>
      <w:proofErr w:type="gramStart"/>
      <w:r>
        <w:rPr>
          <w:rFonts w:ascii="Times New Roman" w:hAnsi="Times New Roman"/>
          <w:sz w:val="28"/>
        </w:rPr>
        <w:t>;"</w:t>
      </w:r>
      <w:proofErr w:type="gramEnd"/>
      <w:r>
        <w:rPr>
          <w:rFonts w:ascii="Times New Roman" w:hAnsi="Times New Roman"/>
          <w:sz w:val="28"/>
        </w:rPr>
        <w:t>;</w:t>
      </w:r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абзац пятый изложить в следующей редакции: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 xml:space="preserve">"- копии документов, подтверждающих заявленные к возмещению затраты за оказанные услуги по доставке и страхованию приобретенного репродуктивного поголовья сельскохозяйственных животных, если стоимость </w:t>
      </w:r>
      <w:r>
        <w:rPr>
          <w:rFonts w:ascii="Times New Roman" w:hAnsi="Times New Roman"/>
          <w:color w:val="000000"/>
          <w:sz w:val="28"/>
        </w:rPr>
        <w:lastRenderedPageBreak/>
        <w:t>оказанных услуг не включена в стоимость приобретения: договоров на оказание услуг при приобретении; счетов; товарно-транспортных накладных; счетов-фактур; талонов заказчика к путевому листу и (или) иных документов, предусмотренных законодательством Российской Федерации о бухгалтерском учете, федеральными и (или) отраслевыми стандартами;";</w:t>
      </w:r>
      <w:proofErr w:type="gramEnd"/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абзац шестой изложить в следующей редакции: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"- копии документов, подтверждающих заявленные к возмещению затраты на приобретение и (или) за оказанные услуги по доставке и страхованию при транспортировке приобретенного репродуктивного поголовья сельскохозяйственных животных: платежных поручений и (или) квитанций к приходному кассовому ордеру; кассовых чеков и (или) иных документов, предусмотренных законодательством Российской Федерации о бухгалтерском учете, федеральными и (или) отраслевыми стандартами;";</w:t>
      </w:r>
      <w:proofErr w:type="gramEnd"/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абзац седьмой изложить в следующей редакции: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"- копия ветеринарного сопроводительного документа на приобретенное репродуктивное поголовье сельскохозяйственных животных, оформленного в соответствии приказом Минсельхоза России от 13.12.2022 №862 "Об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</w:t>
      </w:r>
      <w:proofErr w:type="gramStart"/>
      <w:r>
        <w:rPr>
          <w:rFonts w:ascii="Times New Roman" w:hAnsi="Times New Roman"/>
          <w:color w:val="000000"/>
          <w:sz w:val="28"/>
        </w:rPr>
        <w:t>;"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абзац пятый подпункта 2.2.3 изложить в следующей редакции: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"- копии документов, подтверждающих затраты, понесенные не ранее 18 месяцев до даты подачи заявления о предоставлении субсидии на приобретение кормов: грубых кормов (сена), комбикормов, фуражного зерна (пшеница, овес, ячмень, горох) и других кормов (далее - корма), оформленных в соответствии с законодательством Российской Федерации;".</w:t>
      </w:r>
      <w:proofErr w:type="gramEnd"/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2.2.3.  Пункт 2.4 изложить в следующей редакции: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"2.4. Специалист Департамента, которому переданы для исполнения заявления о предоставлении субсидии с прилагаемыми к ним документами, в течение 3 рабочих дней после дня их регистрации в Департаменте запрашивает в отношении получателей субсидий: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2.4.1. В порядке межведомственного информационного взаимодействия, установленном Федеральным законом от 27.07.2010 №210-ФЗ "Об организации предоставления </w:t>
      </w:r>
      <w:proofErr w:type="gramStart"/>
      <w:r>
        <w:rPr>
          <w:rFonts w:ascii="Times New Roman" w:hAnsi="Times New Roman"/>
          <w:color w:val="000000"/>
          <w:sz w:val="28"/>
        </w:rPr>
        <w:t>государственных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муниципальных услуг":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сведения об отсутствии на едином налоговом счете задолженности по уплате налогов, сборов и страховых взносов в бюджеты бюджетной системы Российской Федерации, превышающей размер, определенный пунктом 3 статьи 47 Налогового кодекса Российской Федерации (через систему исполнения регламентов); 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- выписку из Единого государственного реестра юридических лиц или Единого государственного реестра индивидуальных предпринимателей (через систему исполнения регламентов); 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2.4.2. В открытом доступе в информационно-телекоммуникационной сети "Интернет":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сведения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</w:t>
      </w:r>
      <w:proofErr w:type="gramStart"/>
      <w:r>
        <w:rPr>
          <w:rFonts w:ascii="Times New Roman" w:hAnsi="Times New Roman"/>
          <w:color w:val="000000"/>
          <w:sz w:val="28"/>
        </w:rPr>
        <w:t>и</w:t>
      </w:r>
      <w:proofErr w:type="gramEnd"/>
      <w:r>
        <w:rPr>
          <w:rFonts w:ascii="Times New Roman" w:hAnsi="Times New Roman"/>
          <w:color w:val="000000"/>
          <w:sz w:val="28"/>
        </w:rPr>
        <w:t xml:space="preserve"> о физическом лице - производителе товаров, работ, услуг, являющихся получателями субсидий (на официальном сайте Федеральной налоговой службы);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- сведения об отсутствии в перечне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 службы по финансовому мониторингу);</w:t>
      </w:r>
      <w:proofErr w:type="gramEnd"/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- сведения об отсутствии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(на официальном сайте Совета Безопасности Организации Объединенных Наций)</w:t>
      </w:r>
      <w:r>
        <w:rPr>
          <w:rFonts w:ascii="Times New Roman" w:hAnsi="Times New Roman"/>
          <w:sz w:val="28"/>
        </w:rPr>
        <w:t>;</w:t>
      </w:r>
      <w:proofErr w:type="gramEnd"/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сведения, подтверждающие, что получатели субсидий не являются иностранными агентами в </w:t>
      </w:r>
      <w:proofErr w:type="gramStart"/>
      <w:r>
        <w:rPr>
          <w:rFonts w:ascii="Times New Roman" w:hAnsi="Times New Roman"/>
          <w:color w:val="000000"/>
          <w:sz w:val="28"/>
        </w:rPr>
        <w:t>соответствии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с Федеральным законом "О контроле за деятельностью лиц, находящихся под иностранным влиянием" (на официальном сайте Министерства юстиции Российской Федерации).".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2.4.3. В структурных подразделениях администрации города: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сведения об отсутствии просроченной задолженности по возврату в бюджет города иных субсидий, бюджетных инвестиций, а также иной просроченной (неурегулированной) задолженности по денежным обязательствам перед городом;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сведения, подтверждающие отсутствие выплат средств бюджета города на основании иных муниципальных правовых актов на цели, указанные в пункте 1.2 Порядка</w:t>
      </w:r>
      <w:proofErr w:type="gramStart"/>
      <w:r>
        <w:rPr>
          <w:rFonts w:ascii="Times New Roman" w:hAnsi="Times New Roman"/>
          <w:color w:val="000000"/>
          <w:sz w:val="28"/>
        </w:rPr>
        <w:t>.".</w:t>
      </w:r>
      <w:proofErr w:type="gramEnd"/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2.2.4. Пункт 2.5 изложить в следующей редакции: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"2.5. Документы, указанные в </w:t>
      </w:r>
      <w:proofErr w:type="gramStart"/>
      <w:r>
        <w:rPr>
          <w:rFonts w:ascii="Times New Roman" w:hAnsi="Times New Roman"/>
          <w:color w:val="000000"/>
          <w:sz w:val="28"/>
        </w:rPr>
        <w:t>подпунктах</w:t>
      </w:r>
      <w:proofErr w:type="gramEnd"/>
      <w:r>
        <w:rPr>
          <w:rFonts w:ascii="Times New Roman" w:hAnsi="Times New Roman"/>
          <w:color w:val="000000"/>
          <w:sz w:val="28"/>
        </w:rPr>
        <w:t xml:space="preserve"> 2.4.1 - 2.4.3 пункта 2.4 Порядка, могут быть представлены получателем субсидии самостоятельно в день подачи заявления о предоставлении субсидии.</w:t>
      </w:r>
    </w:p>
    <w:p w:rsidR="003E2F88" w:rsidRDefault="00E07815">
      <w:pPr>
        <w:spacing w:after="0" w:line="180" w:lineRule="atLeast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Требовать от получателей субсидий представления документов (копий документов), не предусмотренных Порядком, не допускается</w:t>
      </w:r>
      <w:proofErr w:type="gramStart"/>
      <w:r>
        <w:rPr>
          <w:rFonts w:ascii="Times New Roman" w:hAnsi="Times New Roman"/>
          <w:color w:val="000000"/>
          <w:sz w:val="28"/>
        </w:rPr>
        <w:t>.".</w:t>
      </w:r>
      <w:proofErr w:type="gramEnd"/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3E2F88" w:rsidRDefault="00E07815">
      <w:pPr>
        <w:tabs>
          <w:tab w:val="left" w:pos="171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2.2.5. Пункт 2.14 изложить в следующей редакции: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"2.14. Соглашение, дополнительное соглашение к Соглашению, в том числе дополнительное соглашение о расторжении Соглашения, заключаются по форме, утвержденной департаментом финансов администрации города.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Дополнительное соглашение к Соглашению является неотъемлемой частью Соглашения и заключается в </w:t>
      </w:r>
      <w:proofErr w:type="gramStart"/>
      <w:r>
        <w:rPr>
          <w:rFonts w:ascii="Times New Roman" w:hAnsi="Times New Roman"/>
          <w:color w:val="000000"/>
          <w:sz w:val="28"/>
        </w:rPr>
        <w:t>случаях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изменения условий Соглашения, в том числе изменения размера предоставления субсидии; 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изменения реквизитов получателя субсидии, необходимых для перечисления субсидии; 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установления </w:t>
      </w:r>
      <w:proofErr w:type="gramStart"/>
      <w:r>
        <w:rPr>
          <w:rFonts w:ascii="Times New Roman" w:hAnsi="Times New Roman"/>
          <w:color w:val="000000"/>
          <w:sz w:val="28"/>
        </w:rPr>
        <w:t>дополнительной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отчетности;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реорганизации получателя субсидии, являющегося юридическим лицом, в форме слияния, присоединения или преобразования (в указанном случае изменения вносятся в части перемены лица в обязательстве с указанием в Соглашении юридического лица, являющегося правопреемником);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- прекращения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"О крестьянском (фермерском) хозяйстве" (в указанном случае изменения вносятся в части перемены лица в обязательстве с указанием стороны в Соглашении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иного лица, являющегося правопреемником);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- реорганизации получателя субсидии, являющегося юридическим лицом, в форме разделения, выделения, а также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Федерации).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указанном случае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</w:t>
      </w:r>
      <w:proofErr w:type="gramStart"/>
      <w:r>
        <w:rPr>
          <w:rFonts w:ascii="Times New Roman" w:hAnsi="Times New Roman"/>
          <w:color w:val="000000"/>
          <w:sz w:val="28"/>
        </w:rPr>
        <w:t>.".</w:t>
      </w:r>
      <w:proofErr w:type="gramEnd"/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2.2.6. Абзац семнадцатый пункта 2.15 изложить в следующей редакции: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"- право главного распорядителя </w:t>
      </w:r>
      <w:proofErr w:type="gramStart"/>
      <w:r>
        <w:rPr>
          <w:rFonts w:ascii="Times New Roman" w:hAnsi="Times New Roman"/>
          <w:color w:val="000000"/>
          <w:sz w:val="28"/>
        </w:rPr>
        <w:t>бюджетных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средств устанавливать в Соглашении сроки и формы представления получателем субсидии дополнительной отчетности;".</w:t>
      </w:r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2.3. В разделе </w:t>
      </w:r>
      <w:r>
        <w:rPr>
          <w:rFonts w:ascii="Times New Roman" w:hAnsi="Times New Roman"/>
          <w:color w:val="000000"/>
          <w:sz w:val="28"/>
          <w:lang w:val="en-US"/>
        </w:rPr>
        <w:t>III</w:t>
      </w:r>
      <w:r>
        <w:rPr>
          <w:rFonts w:ascii="Times New Roman" w:hAnsi="Times New Roman"/>
          <w:color w:val="000000"/>
          <w:sz w:val="28"/>
        </w:rPr>
        <w:t>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2.3.1. Пункт 3.4 изложить в следующей редакции: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"3.4. Главный распорядитель </w:t>
      </w:r>
      <w:proofErr w:type="gramStart"/>
      <w:r>
        <w:rPr>
          <w:rFonts w:ascii="Times New Roman" w:hAnsi="Times New Roman"/>
          <w:color w:val="000000"/>
          <w:sz w:val="28"/>
        </w:rPr>
        <w:t>бюджетных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средств имеет право устанавливать в Соглашении сроки и формы представления получателем субсидии дополнительной отчетности.".</w:t>
      </w:r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2.3.2. Дополнить пунктами 3.5, 3.6 следующего содержания: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"3.5. </w:t>
      </w:r>
      <w:proofErr w:type="gramStart"/>
      <w:r>
        <w:rPr>
          <w:rFonts w:ascii="Times New Roman" w:hAnsi="Times New Roman"/>
          <w:color w:val="000000"/>
          <w:sz w:val="28"/>
        </w:rPr>
        <w:t>Отчеты об использовании в собственном производстве на территории города Нижневартовска приобретенной сельскохозяйственной техники, оборудования, оснащения и приспособлений для развития сельского хозяйства и рыбной отрасли, приобретенного репродуктивного поголовья сельскохозяйственных животных,  о достижении значений результата предоставления субсидии, о содержании маточного поголовья сельскохозяйственных животных, поступившие в Департамент, подлежат обязательной регистрации специалистом Департамента, ответственным за делопроизводство, в течение 1 рабочего дня с даты поступления.</w:t>
      </w:r>
      <w:proofErr w:type="gramEnd"/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 xml:space="preserve">3.6. Специалист Департамента осуществляет проверку и принятие отчетов, представленных получателями субсидий в </w:t>
      </w:r>
      <w:proofErr w:type="gramStart"/>
      <w:r>
        <w:rPr>
          <w:rFonts w:ascii="Times New Roman" w:hAnsi="Times New Roman"/>
          <w:color w:val="000000"/>
          <w:sz w:val="28"/>
        </w:rPr>
        <w:t>соответствии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пунктами 3.1</w:t>
      </w:r>
      <w:r>
        <w:rPr>
          <w:rFonts w:ascii="Times New Roman" w:hAnsi="Times New Roman"/>
          <w:color w:val="000000"/>
          <w:sz w:val="28"/>
          <w:highlight w:val="white"/>
        </w:rPr>
        <w:t>-3.3 в срок, не превышающий 15 рабочих дней со дня представления таких отчетов.</w:t>
      </w:r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2.4. В </w:t>
      </w:r>
      <w:r>
        <w:rPr>
          <w:rFonts w:ascii="Times New Roman" w:hAnsi="Times New Roman"/>
          <w:sz w:val="28"/>
          <w:szCs w:val="28"/>
          <w:highlight w:val="white"/>
        </w:rPr>
        <w:t>разделе IV: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2.4.1. Пункт 4.1 изложить в следующей редакции:</w:t>
      </w:r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</w:p>
    <w:p w:rsidR="003E2F88" w:rsidRDefault="00E0781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"4.1. </w:t>
      </w:r>
      <w:r>
        <w:rPr>
          <w:rFonts w:ascii="Times New Roman" w:hAnsi="Times New Roman"/>
          <w:sz w:val="28"/>
          <w:szCs w:val="28"/>
          <w:highlight w:val="white"/>
        </w:rPr>
        <w:t>В отношении получателей субсидий осуществляются проверки:</w:t>
      </w:r>
    </w:p>
    <w:p w:rsidR="003E2F88" w:rsidRDefault="00E07815">
      <w:pPr>
        <w:widowControl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главным распорядителем бюджетных средств в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лице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Департамента в части соблюдения получателем субсидии условий и порядка предоставления субсидии, в том числе в части достижения результатов предоставления субсидии;</w:t>
      </w:r>
    </w:p>
    <w:p w:rsidR="003E2F88" w:rsidRDefault="00E07815">
      <w:pPr>
        <w:widowControl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органами государственного (муниципального) финансового контроля в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соответствии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со </w:t>
      </w:r>
      <w:hyperlink r:id="rId15" w:tooltip="https://login.consultant.ru/link/?req=doc&amp;base=LAW&amp;n=461085&amp;date=20.12.2023&amp;dst=3704&amp;field=134" w:history="1">
        <w:r>
          <w:rPr>
            <w:rFonts w:ascii="Times New Roman" w:hAnsi="Times New Roman"/>
            <w:sz w:val="28"/>
            <w:szCs w:val="28"/>
            <w:highlight w:val="white"/>
          </w:rPr>
          <w:t>статьями 268.1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и </w:t>
      </w:r>
      <w:hyperlink r:id="rId16" w:tooltip="https://login.consultant.ru/link/?req=doc&amp;base=LAW&amp;n=461085&amp;date=20.12.2023&amp;dst=3722&amp;field=134" w:history="1">
        <w:r>
          <w:rPr>
            <w:rFonts w:ascii="Times New Roman" w:hAnsi="Times New Roman"/>
            <w:sz w:val="28"/>
            <w:szCs w:val="28"/>
            <w:highlight w:val="white"/>
          </w:rPr>
          <w:t>269.2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Бюджетного кодекса Российской Федерации.</w:t>
      </w:r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</w:p>
    <w:p w:rsidR="003E2F88" w:rsidRDefault="00E07815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2.4.2. В абзаце втором пункта 4.3 слова «и порядка» исключить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</w:p>
    <w:p w:rsidR="003E2F88" w:rsidRDefault="003E2F8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highlight w:val="white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2.5. Дополнить разделом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V</w:t>
      </w:r>
      <w:r>
        <w:rPr>
          <w:rFonts w:ascii="Times New Roman" w:hAnsi="Times New Roman"/>
          <w:sz w:val="28"/>
          <w:szCs w:val="28"/>
          <w:highlight w:val="white"/>
        </w:rPr>
        <w:t xml:space="preserve"> следующего содержания:</w:t>
      </w:r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3E2F88" w:rsidRDefault="00E078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"</w:t>
      </w:r>
      <w:r>
        <w:rPr>
          <w:rFonts w:ascii="Times New Roman" w:hAnsi="Times New Roman"/>
          <w:b/>
          <w:color w:val="000000"/>
          <w:sz w:val="28"/>
          <w:highlight w:val="white"/>
          <w:lang w:val="en-US"/>
        </w:rPr>
        <w:t>V</w:t>
      </w:r>
      <w:r>
        <w:rPr>
          <w:rFonts w:ascii="Times New Roman" w:hAnsi="Times New Roman"/>
          <w:b/>
          <w:color w:val="000000"/>
          <w:sz w:val="28"/>
          <w:highlight w:val="white"/>
        </w:rPr>
        <w:t>. Требования о проведении мониторинга достижения результата предоставления субсидий</w:t>
      </w:r>
    </w:p>
    <w:p w:rsidR="003E2F88" w:rsidRDefault="003E2F8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Главный распорядитель бюджетных средств в лице Департамента проводит мониторинг достижения значений результата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в порядке и по </w:t>
      </w:r>
      <w:r w:rsidRPr="006F28FB">
        <w:rPr>
          <w:rFonts w:ascii="Times New Roman" w:hAnsi="Times New Roman"/>
          <w:color w:val="000000"/>
          <w:sz w:val="28"/>
        </w:rPr>
        <w:t xml:space="preserve">формам, которые </w:t>
      </w:r>
      <w:r w:rsidRPr="006F28FB">
        <w:rPr>
          <w:rFonts w:ascii="Times New Roman" w:hAnsi="Times New Roman"/>
          <w:color w:val="000000"/>
          <w:sz w:val="28"/>
        </w:rPr>
        <w:lastRenderedPageBreak/>
        <w:t>определены установленным</w:t>
      </w:r>
      <w:bookmarkStart w:id="0" w:name="_GoBack"/>
      <w:bookmarkEnd w:id="0"/>
      <w:r>
        <w:rPr>
          <w:rFonts w:ascii="Times New Roman" w:hAnsi="Times New Roman"/>
          <w:color w:val="000000"/>
          <w:sz w:val="28"/>
        </w:rPr>
        <w:t xml:space="preserve"> Министерством финансов Российской Федерации порядком проведения мониторинга достижения результатов предоставления субсидии.".</w:t>
      </w:r>
      <w:proofErr w:type="gramEnd"/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>2.6. Приложение 1 к Порядку предоставления сельскохозяйственным товаропроизводителям субсидий из бюджета города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3E2F88" w:rsidRDefault="003E2F88">
      <w:pPr>
        <w:spacing w:after="0" w:line="240" w:lineRule="auto"/>
        <w:ind w:left="4990"/>
        <w:jc w:val="both"/>
        <w:rPr>
          <w:rFonts w:ascii="Times New Roman" w:hAnsi="Times New Roman"/>
          <w:color w:val="000000"/>
          <w:sz w:val="28"/>
        </w:rPr>
      </w:pPr>
    </w:p>
    <w:p w:rsidR="003E2F88" w:rsidRDefault="00E07815">
      <w:pPr>
        <w:spacing w:after="0" w:line="240" w:lineRule="auto"/>
        <w:ind w:left="4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"</w:t>
      </w:r>
      <w:r>
        <w:rPr>
          <w:rFonts w:ascii="Times New Roman" w:hAnsi="Times New Roman"/>
          <w:sz w:val="28"/>
          <w:szCs w:val="28"/>
        </w:rPr>
        <w:t>Приложение 1 к Порядку предоставления сельскохозяйственным товаропроизводителям субсидий из бюджета города</w:t>
      </w:r>
    </w:p>
    <w:p w:rsidR="003E2F88" w:rsidRDefault="003E2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2F88" w:rsidRDefault="003E2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5817"/>
      </w:tblGrid>
      <w:tr w:rsidR="003E2F88">
        <w:trPr>
          <w:trHeight w:val="3380"/>
        </w:trPr>
        <w:tc>
          <w:tcPr>
            <w:tcW w:w="5817" w:type="dxa"/>
            <w:shd w:val="clear" w:color="auto" w:fill="auto"/>
          </w:tcPr>
          <w:p w:rsidR="003E2F88" w:rsidRDefault="00E0781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8"/>
                <w:szCs w:val="28"/>
              </w:rPr>
              <w:t>Главе города Нижневартовска</w:t>
            </w:r>
          </w:p>
          <w:p w:rsidR="003E2F88" w:rsidRDefault="00E07815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8"/>
                <w:szCs w:val="28"/>
              </w:rPr>
              <w:t>_______________________________________</w:t>
            </w:r>
          </w:p>
          <w:p w:rsidR="003E2F88" w:rsidRDefault="00E07815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8"/>
                <w:szCs w:val="28"/>
              </w:rPr>
              <w:t>_______________________________________</w:t>
            </w:r>
          </w:p>
          <w:p w:rsidR="003E2F88" w:rsidRDefault="00E0781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8"/>
              </w:rPr>
            </w:pPr>
            <w:proofErr w:type="gramStart"/>
            <w:r>
              <w:rPr>
                <w:rFonts w:ascii="Times New Roman" w:eastAsia="Batang" w:hAnsi="Times New Roman"/>
                <w:sz w:val="20"/>
                <w:szCs w:val="28"/>
              </w:rPr>
              <w:t>(фамилия, имя, отчество (последнее - при наличии)</w:t>
            </w:r>
            <w:proofErr w:type="gramEnd"/>
          </w:p>
          <w:p w:rsidR="003E2F88" w:rsidRDefault="00E0781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8"/>
              </w:rPr>
            </w:pPr>
            <w:r>
              <w:rPr>
                <w:rFonts w:ascii="Times New Roman" w:eastAsia="Batang" w:hAnsi="Times New Roman"/>
                <w:sz w:val="20"/>
                <w:szCs w:val="28"/>
              </w:rPr>
              <w:t>получателя субсидии (индивидуального предпринимателя),</w:t>
            </w:r>
          </w:p>
          <w:p w:rsidR="003E2F88" w:rsidRDefault="00E0781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8"/>
              </w:rPr>
            </w:pPr>
            <w:r>
              <w:rPr>
                <w:rFonts w:ascii="Times New Roman" w:eastAsia="Batang" w:hAnsi="Times New Roman"/>
                <w:sz w:val="20"/>
                <w:szCs w:val="28"/>
              </w:rPr>
              <w:t>фамилия, имя, отчество (последнее - при наличии)</w:t>
            </w:r>
          </w:p>
          <w:p w:rsidR="003E2F88" w:rsidRDefault="00E0781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8"/>
              </w:rPr>
            </w:pPr>
            <w:r>
              <w:rPr>
                <w:rFonts w:ascii="Times New Roman" w:eastAsia="Batang" w:hAnsi="Times New Roman"/>
                <w:sz w:val="20"/>
                <w:szCs w:val="28"/>
              </w:rPr>
              <w:t>руководителя (представителя),</w:t>
            </w:r>
          </w:p>
          <w:p w:rsidR="003E2F88" w:rsidRDefault="00E0781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8"/>
              </w:rPr>
            </w:pPr>
            <w:r>
              <w:rPr>
                <w:rFonts w:ascii="Times New Roman" w:eastAsia="Batang" w:hAnsi="Times New Roman"/>
                <w:sz w:val="20"/>
                <w:szCs w:val="28"/>
              </w:rPr>
              <w:t>наименование получателя субсидии (юридического лица))</w:t>
            </w:r>
          </w:p>
          <w:p w:rsidR="003E2F88" w:rsidRDefault="00E07815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8"/>
                <w:szCs w:val="28"/>
              </w:rPr>
              <w:t>контакты: ______________________________</w:t>
            </w:r>
          </w:p>
          <w:p w:rsidR="003E2F88" w:rsidRDefault="00E07815">
            <w:pPr>
              <w:spacing w:after="0" w:line="240" w:lineRule="auto"/>
              <w:ind w:firstLine="598"/>
              <w:jc w:val="center"/>
              <w:rPr>
                <w:rFonts w:ascii="Times New Roman" w:eastAsia="Batang" w:hAnsi="Times New Roman"/>
                <w:sz w:val="20"/>
                <w:szCs w:val="28"/>
              </w:rPr>
            </w:pPr>
            <w:proofErr w:type="gramStart"/>
            <w:r>
              <w:rPr>
                <w:rFonts w:ascii="Times New Roman" w:eastAsia="Batang" w:hAnsi="Times New Roman"/>
                <w:sz w:val="20"/>
                <w:szCs w:val="28"/>
              </w:rPr>
              <w:t>(номер телефона,</w:t>
            </w:r>
            <w:proofErr w:type="gramEnd"/>
          </w:p>
          <w:p w:rsidR="003E2F88" w:rsidRDefault="00E07815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8"/>
                <w:szCs w:val="28"/>
              </w:rPr>
              <w:t>_______________________________________</w:t>
            </w:r>
          </w:p>
          <w:p w:rsidR="003E2F88" w:rsidRDefault="00E0781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0"/>
                <w:szCs w:val="28"/>
              </w:rPr>
              <w:t>адрес электронной почты)</w:t>
            </w:r>
          </w:p>
        </w:tc>
      </w:tr>
    </w:tbl>
    <w:p w:rsidR="003E2F88" w:rsidRDefault="003E2F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2F88" w:rsidRDefault="00E078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ar207"/>
      <w:bookmarkEnd w:id="1"/>
      <w:r>
        <w:rPr>
          <w:rFonts w:ascii="Times New Roman" w:hAnsi="Times New Roman"/>
          <w:sz w:val="28"/>
          <w:szCs w:val="28"/>
        </w:rPr>
        <w:t>ЗАЯВЛЕНИЕ.</w:t>
      </w:r>
    </w:p>
    <w:p w:rsidR="003E2F88" w:rsidRDefault="003E2F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Вас предоставить субсидию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</w:t>
      </w:r>
    </w:p>
    <w:p w:rsidR="003E2F88" w:rsidRDefault="00E078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3E2F88" w:rsidRDefault="00E078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3E2F88" w:rsidRDefault="003E2F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Представляю следующие сведения: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Наименование получателя субсидии (юридического лица) или фамилия, имя, отчество (последнее - при наличии) получателя субсидии (индивидуального предпринимателя): __________________________________</w:t>
      </w:r>
      <w:proofErr w:type="gramEnd"/>
    </w:p>
    <w:p w:rsidR="003E2F88" w:rsidRDefault="00E078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Почтовый адрес (место нахождения) получателя субсидии (юридического лица) или место жительства (пребывания) получателя субсидии (индивидуального предпринимателя): __________________________________</w:t>
      </w:r>
    </w:p>
    <w:p w:rsidR="003E2F88" w:rsidRDefault="00E078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Основной государственный регистрационный номер записи о государственной регистрации юридического лица или индивидуального предпринимателя (ОГРН, ОГРНИП): ____________________________________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Идентификационный номер налогоплательщика: ___________________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Документ, удостоверяющий личность (для </w:t>
      </w:r>
      <w:proofErr w:type="gramStart"/>
      <w:r>
        <w:rPr>
          <w:rFonts w:ascii="Times New Roman" w:hAnsi="Times New Roman"/>
          <w:sz w:val="28"/>
          <w:szCs w:val="28"/>
        </w:rPr>
        <w:t>индивидуальных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предпринимателей): _________________________________________________________________</w:t>
      </w:r>
    </w:p>
    <w:p w:rsidR="003E2F88" w:rsidRDefault="00E078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3E2F88" w:rsidRDefault="00E07815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(вид документа, номер документа, когда и кем выдан)</w:t>
      </w:r>
    </w:p>
    <w:p w:rsidR="003E2F88" w:rsidRDefault="003E2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Представляю подтверждающие документы: _________________________</w:t>
      </w:r>
    </w:p>
    <w:p w:rsidR="003E2F88" w:rsidRDefault="00E078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3E2F88" w:rsidRDefault="00E078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3E2F88" w:rsidRDefault="003E2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Достоверность представленной информации подтверждаю.</w:t>
      </w:r>
      <w:proofErr w:type="gramEnd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62"/>
        <w:gridCol w:w="265"/>
        <w:gridCol w:w="2126"/>
        <w:gridCol w:w="283"/>
        <w:gridCol w:w="5103"/>
      </w:tblGrid>
      <w:tr w:rsidR="003E2F88"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</w:tcPr>
          <w:p w:rsidR="003E2F88" w:rsidRDefault="003E2F88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auto"/>
          </w:tcPr>
          <w:p w:rsidR="003E2F88" w:rsidRDefault="003E2F88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E2F88" w:rsidRDefault="003E2F88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E2F88" w:rsidRDefault="003E2F88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3E2F88" w:rsidRDefault="003E2F88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3E2F88">
        <w:tc>
          <w:tcPr>
            <w:tcW w:w="1862" w:type="dxa"/>
            <w:tcBorders>
              <w:top w:val="single" w:sz="4" w:space="0" w:color="auto"/>
            </w:tcBorders>
            <w:shd w:val="clear" w:color="auto" w:fill="auto"/>
          </w:tcPr>
          <w:p w:rsidR="003E2F88" w:rsidRDefault="00E0781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8"/>
              </w:rPr>
            </w:pPr>
            <w:r>
              <w:rPr>
                <w:rFonts w:ascii="Times New Roman" w:eastAsia="Batang" w:hAnsi="Times New Roman"/>
                <w:sz w:val="20"/>
                <w:szCs w:val="28"/>
              </w:rPr>
              <w:t>(дата)</w:t>
            </w:r>
          </w:p>
        </w:tc>
        <w:tc>
          <w:tcPr>
            <w:tcW w:w="265" w:type="dxa"/>
            <w:shd w:val="clear" w:color="auto" w:fill="auto"/>
          </w:tcPr>
          <w:p w:rsidR="003E2F88" w:rsidRDefault="003E2F88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3E2F88" w:rsidRDefault="00E0781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8"/>
              </w:rPr>
            </w:pPr>
            <w:r>
              <w:rPr>
                <w:rFonts w:ascii="Times New Roman" w:eastAsia="Batang" w:hAnsi="Times New Roman"/>
                <w:sz w:val="20"/>
                <w:szCs w:val="28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3E2F88" w:rsidRDefault="003E2F88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3E2F88" w:rsidRDefault="00E0781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8"/>
              </w:rPr>
            </w:pPr>
            <w:proofErr w:type="gramStart"/>
            <w:r>
              <w:rPr>
                <w:rFonts w:ascii="Times New Roman" w:eastAsia="Batang" w:hAnsi="Times New Roman"/>
                <w:sz w:val="20"/>
                <w:szCs w:val="28"/>
              </w:rPr>
              <w:t>(фамилия, имя, отчество (последнее - при наличии)</w:t>
            </w:r>
            <w:proofErr w:type="gramEnd"/>
          </w:p>
          <w:p w:rsidR="003E2F88" w:rsidRDefault="00E0781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8"/>
              </w:rPr>
            </w:pPr>
            <w:r>
              <w:rPr>
                <w:rFonts w:ascii="Times New Roman" w:eastAsia="Batang" w:hAnsi="Times New Roman"/>
                <w:sz w:val="20"/>
                <w:szCs w:val="28"/>
              </w:rPr>
              <w:t>индивидуального предпринимателя,</w:t>
            </w:r>
          </w:p>
          <w:p w:rsidR="003E2F88" w:rsidRDefault="00E0781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8"/>
              </w:rPr>
            </w:pPr>
            <w:r>
              <w:rPr>
                <w:rFonts w:ascii="Times New Roman" w:eastAsia="Batang" w:hAnsi="Times New Roman"/>
                <w:sz w:val="20"/>
                <w:szCs w:val="28"/>
              </w:rPr>
              <w:t>фамилия, имя, отчество (последнее - при наличии)</w:t>
            </w:r>
          </w:p>
          <w:p w:rsidR="003E2F88" w:rsidRDefault="00E07815">
            <w:pPr>
              <w:spacing w:after="0" w:line="240" w:lineRule="auto"/>
              <w:ind w:left="-113" w:right="-113"/>
              <w:jc w:val="center"/>
              <w:rPr>
                <w:rFonts w:ascii="Times New Roman" w:eastAsia="Batang" w:hAnsi="Times New Roman"/>
                <w:sz w:val="20"/>
                <w:szCs w:val="28"/>
              </w:rPr>
            </w:pPr>
            <w:r>
              <w:rPr>
                <w:rFonts w:ascii="Times New Roman" w:eastAsia="Batang" w:hAnsi="Times New Roman"/>
                <w:sz w:val="20"/>
                <w:szCs w:val="28"/>
              </w:rPr>
              <w:t>руководителя (представителя) юридического лица)</w:t>
            </w:r>
          </w:p>
        </w:tc>
      </w:tr>
    </w:tbl>
    <w:p w:rsidR="003E2F88" w:rsidRDefault="003E2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Обязуюсь (нужное подчеркнуть):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использовать в собственном </w:t>
      </w:r>
      <w:proofErr w:type="gramStart"/>
      <w:r>
        <w:rPr>
          <w:rFonts w:ascii="Times New Roman" w:hAnsi="Times New Roman"/>
          <w:sz w:val="28"/>
          <w:szCs w:val="28"/>
        </w:rPr>
        <w:t>производстве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города Нижневартовска приобретенную сельскохозяйственную технику, оборудование, оснащение и приспособления для развития сельского хозяйства и рыбной отрасли в течение трех лет со дня заключения соглашения о предоставлении субсидии; 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использовать в собственном </w:t>
      </w:r>
      <w:proofErr w:type="gramStart"/>
      <w:r>
        <w:rPr>
          <w:rFonts w:ascii="Times New Roman" w:hAnsi="Times New Roman"/>
          <w:sz w:val="28"/>
          <w:szCs w:val="28"/>
        </w:rPr>
        <w:t>производстве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города Нижневартовска приобретенное репродуктивное поголовье сельскохозяйственных животных в течение трех лет со дня заключения соглашения о предоставлении субсидии;</w:t>
      </w:r>
    </w:p>
    <w:p w:rsidR="003E2F88" w:rsidRDefault="00E078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содержать маточное поголовье сельскохозяйственных животных в течение одного года со дня заключения соглашения о предоставлении субсидии.</w:t>
      </w:r>
    </w:p>
    <w:p w:rsidR="003E2F88" w:rsidRDefault="003E2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62"/>
        <w:gridCol w:w="265"/>
        <w:gridCol w:w="2126"/>
        <w:gridCol w:w="283"/>
        <w:gridCol w:w="5103"/>
      </w:tblGrid>
      <w:tr w:rsidR="003E2F88"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</w:tcPr>
          <w:p w:rsidR="003E2F88" w:rsidRDefault="003E2F88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auto"/>
          </w:tcPr>
          <w:p w:rsidR="003E2F88" w:rsidRDefault="003E2F88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E2F88" w:rsidRDefault="003E2F88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3E2F88" w:rsidRDefault="003E2F88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3E2F88" w:rsidRDefault="003E2F88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3E2F88">
        <w:tc>
          <w:tcPr>
            <w:tcW w:w="1862" w:type="dxa"/>
            <w:tcBorders>
              <w:top w:val="single" w:sz="4" w:space="0" w:color="auto"/>
            </w:tcBorders>
            <w:shd w:val="clear" w:color="auto" w:fill="auto"/>
          </w:tcPr>
          <w:p w:rsidR="003E2F88" w:rsidRDefault="00E0781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8"/>
              </w:rPr>
            </w:pPr>
            <w:r>
              <w:rPr>
                <w:rFonts w:ascii="Times New Roman" w:eastAsia="Batang" w:hAnsi="Times New Roman"/>
                <w:sz w:val="20"/>
                <w:szCs w:val="28"/>
              </w:rPr>
              <w:t>(дата)</w:t>
            </w:r>
          </w:p>
        </w:tc>
        <w:tc>
          <w:tcPr>
            <w:tcW w:w="265" w:type="dxa"/>
            <w:shd w:val="clear" w:color="auto" w:fill="auto"/>
          </w:tcPr>
          <w:p w:rsidR="003E2F88" w:rsidRDefault="003E2F88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3E2F88" w:rsidRDefault="00E0781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8"/>
              </w:rPr>
            </w:pPr>
            <w:r>
              <w:rPr>
                <w:rFonts w:ascii="Times New Roman" w:eastAsia="Batang" w:hAnsi="Times New Roman"/>
                <w:sz w:val="20"/>
                <w:szCs w:val="28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3E2F88" w:rsidRDefault="003E2F88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3E2F88" w:rsidRDefault="00E0781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8"/>
              </w:rPr>
            </w:pPr>
            <w:proofErr w:type="gramStart"/>
            <w:r>
              <w:rPr>
                <w:rFonts w:ascii="Times New Roman" w:eastAsia="Batang" w:hAnsi="Times New Roman"/>
                <w:sz w:val="20"/>
                <w:szCs w:val="28"/>
              </w:rPr>
              <w:t>(фамилия, имя, отчество (последнее - при наличии)</w:t>
            </w:r>
            <w:proofErr w:type="gramEnd"/>
          </w:p>
          <w:p w:rsidR="003E2F88" w:rsidRDefault="00E0781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8"/>
              </w:rPr>
            </w:pPr>
            <w:r>
              <w:rPr>
                <w:rFonts w:ascii="Times New Roman" w:eastAsia="Batang" w:hAnsi="Times New Roman"/>
                <w:sz w:val="20"/>
                <w:szCs w:val="28"/>
              </w:rPr>
              <w:t>индивидуального предпринимателя,</w:t>
            </w:r>
          </w:p>
          <w:p w:rsidR="003E2F88" w:rsidRDefault="00E0781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8"/>
              </w:rPr>
            </w:pPr>
            <w:r>
              <w:rPr>
                <w:rFonts w:ascii="Times New Roman" w:eastAsia="Batang" w:hAnsi="Times New Roman"/>
                <w:sz w:val="20"/>
                <w:szCs w:val="28"/>
              </w:rPr>
              <w:t>фамилия, имя, отчество (последнее - при наличии)</w:t>
            </w:r>
          </w:p>
          <w:p w:rsidR="003E2F88" w:rsidRDefault="00E07815">
            <w:pPr>
              <w:spacing w:after="0" w:line="240" w:lineRule="auto"/>
              <w:ind w:left="-113" w:right="-113"/>
              <w:jc w:val="center"/>
              <w:rPr>
                <w:rFonts w:ascii="Times New Roman" w:eastAsia="Batang" w:hAnsi="Times New Roman"/>
                <w:sz w:val="20"/>
                <w:szCs w:val="28"/>
              </w:rPr>
            </w:pPr>
            <w:r>
              <w:rPr>
                <w:rFonts w:ascii="Times New Roman" w:eastAsia="Batang" w:hAnsi="Times New Roman"/>
                <w:sz w:val="20"/>
                <w:szCs w:val="28"/>
              </w:rPr>
              <w:t>руководителя (представителя) юридического лица)</w:t>
            </w:r>
          </w:p>
        </w:tc>
      </w:tr>
    </w:tbl>
    <w:p w:rsidR="003E2F88" w:rsidRDefault="003E2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2F88" w:rsidRDefault="00E078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3E2F88" w:rsidRDefault="00E078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".</w:t>
      </w:r>
    </w:p>
    <w:sectPr w:rsidR="003E2F88">
      <w:headerReference w:type="default" r:id="rId17"/>
      <w:pgSz w:w="11906" w:h="16838"/>
      <w:pgMar w:top="567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F88" w:rsidRDefault="00E07815">
      <w:pPr>
        <w:spacing w:after="0" w:line="240" w:lineRule="auto"/>
      </w:pPr>
      <w:r>
        <w:separator/>
      </w:r>
    </w:p>
  </w:endnote>
  <w:endnote w:type="continuationSeparator" w:id="0">
    <w:p w:rsidR="003E2F88" w:rsidRDefault="00E0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F88" w:rsidRDefault="00E07815">
      <w:pPr>
        <w:spacing w:after="0" w:line="240" w:lineRule="auto"/>
      </w:pPr>
      <w:r>
        <w:separator/>
      </w:r>
    </w:p>
  </w:footnote>
  <w:footnote w:type="continuationSeparator" w:id="0">
    <w:p w:rsidR="003E2F88" w:rsidRDefault="00E07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F88" w:rsidRDefault="00E07815">
    <w:pPr>
      <w:pStyle w:val="aff0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 w:rsidR="006F28FB">
      <w:rPr>
        <w:rFonts w:ascii="Times New Roman" w:hAnsi="Times New Roman"/>
        <w:noProof/>
        <w:sz w:val="24"/>
      </w:rPr>
      <w:t>11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4AD"/>
    <w:multiLevelType w:val="hybridMultilevel"/>
    <w:tmpl w:val="3110A9D2"/>
    <w:lvl w:ilvl="0" w:tplc="5CA20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C8318C">
      <w:start w:val="1"/>
      <w:numFmt w:val="lowerLetter"/>
      <w:lvlText w:val="%2."/>
      <w:lvlJc w:val="left"/>
      <w:pPr>
        <w:ind w:left="1440" w:hanging="360"/>
      </w:pPr>
    </w:lvl>
    <w:lvl w:ilvl="2" w:tplc="28BAE402">
      <w:start w:val="1"/>
      <w:numFmt w:val="lowerRoman"/>
      <w:lvlText w:val="%3."/>
      <w:lvlJc w:val="right"/>
      <w:pPr>
        <w:ind w:left="2160" w:hanging="180"/>
      </w:pPr>
    </w:lvl>
    <w:lvl w:ilvl="3" w:tplc="9E56F1E6">
      <w:start w:val="1"/>
      <w:numFmt w:val="decimal"/>
      <w:lvlText w:val="%4."/>
      <w:lvlJc w:val="left"/>
      <w:pPr>
        <w:ind w:left="2880" w:hanging="360"/>
      </w:pPr>
    </w:lvl>
    <w:lvl w:ilvl="4" w:tplc="C0FAE580">
      <w:start w:val="1"/>
      <w:numFmt w:val="lowerLetter"/>
      <w:lvlText w:val="%5."/>
      <w:lvlJc w:val="left"/>
      <w:pPr>
        <w:ind w:left="3600" w:hanging="360"/>
      </w:pPr>
    </w:lvl>
    <w:lvl w:ilvl="5" w:tplc="1AEC3404">
      <w:start w:val="1"/>
      <w:numFmt w:val="lowerRoman"/>
      <w:lvlText w:val="%6."/>
      <w:lvlJc w:val="right"/>
      <w:pPr>
        <w:ind w:left="4320" w:hanging="180"/>
      </w:pPr>
    </w:lvl>
    <w:lvl w:ilvl="6" w:tplc="07221C88">
      <w:start w:val="1"/>
      <w:numFmt w:val="decimal"/>
      <w:lvlText w:val="%7."/>
      <w:lvlJc w:val="left"/>
      <w:pPr>
        <w:ind w:left="5040" w:hanging="360"/>
      </w:pPr>
    </w:lvl>
    <w:lvl w:ilvl="7" w:tplc="EC3C66DE">
      <w:start w:val="1"/>
      <w:numFmt w:val="lowerLetter"/>
      <w:lvlText w:val="%8."/>
      <w:lvlJc w:val="left"/>
      <w:pPr>
        <w:ind w:left="5760" w:hanging="360"/>
      </w:pPr>
    </w:lvl>
    <w:lvl w:ilvl="8" w:tplc="E4A63DF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563C5"/>
    <w:multiLevelType w:val="multilevel"/>
    <w:tmpl w:val="70D65BEA"/>
    <w:lvl w:ilvl="0">
      <w:start w:val="3"/>
      <w:numFmt w:val="decimal"/>
      <w:lvlText w:val="%1."/>
      <w:lvlJc w:val="left"/>
      <w:pPr>
        <w:ind w:left="675" w:hanging="67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cs="Times New Roman"/>
        <w:b/>
      </w:rPr>
    </w:lvl>
  </w:abstractNum>
  <w:abstractNum w:abstractNumId="2">
    <w:nsid w:val="0F2C3B8B"/>
    <w:multiLevelType w:val="hybridMultilevel"/>
    <w:tmpl w:val="24B6A948"/>
    <w:lvl w:ilvl="0" w:tplc="98E412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B40FF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3BCCDDC">
      <w:start w:val="1"/>
      <w:numFmt w:val="lowerRoman"/>
      <w:lvlText w:val="%3."/>
      <w:lvlJc w:val="right"/>
      <w:pPr>
        <w:ind w:left="1800" w:hanging="180"/>
      </w:pPr>
      <w:rPr>
        <w:b/>
      </w:rPr>
    </w:lvl>
    <w:lvl w:ilvl="3" w:tplc="EC8EBE02">
      <w:start w:val="1"/>
      <w:numFmt w:val="decimal"/>
      <w:lvlText w:val="%4."/>
      <w:lvlJc w:val="left"/>
      <w:pPr>
        <w:ind w:left="2520" w:hanging="360"/>
      </w:pPr>
    </w:lvl>
    <w:lvl w:ilvl="4" w:tplc="E1449258">
      <w:start w:val="1"/>
      <w:numFmt w:val="lowerLetter"/>
      <w:lvlText w:val="%5."/>
      <w:lvlJc w:val="left"/>
      <w:pPr>
        <w:ind w:left="3240" w:hanging="360"/>
      </w:pPr>
    </w:lvl>
    <w:lvl w:ilvl="5" w:tplc="D856F3EE">
      <w:start w:val="1"/>
      <w:numFmt w:val="lowerRoman"/>
      <w:lvlText w:val="%6."/>
      <w:lvlJc w:val="right"/>
      <w:pPr>
        <w:ind w:left="3960" w:hanging="180"/>
      </w:pPr>
    </w:lvl>
    <w:lvl w:ilvl="6" w:tplc="885805CC">
      <w:start w:val="1"/>
      <w:numFmt w:val="decimal"/>
      <w:lvlText w:val="%7."/>
      <w:lvlJc w:val="left"/>
      <w:pPr>
        <w:ind w:left="4680" w:hanging="360"/>
      </w:pPr>
    </w:lvl>
    <w:lvl w:ilvl="7" w:tplc="AAD2A57C">
      <w:start w:val="1"/>
      <w:numFmt w:val="lowerLetter"/>
      <w:lvlText w:val="%8."/>
      <w:lvlJc w:val="left"/>
      <w:pPr>
        <w:ind w:left="5400" w:hanging="360"/>
      </w:pPr>
    </w:lvl>
    <w:lvl w:ilvl="8" w:tplc="EE02695C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E046F9"/>
    <w:multiLevelType w:val="hybridMultilevel"/>
    <w:tmpl w:val="F24E40A2"/>
    <w:lvl w:ilvl="0" w:tplc="F0CC65C4">
      <w:start w:val="1"/>
      <w:numFmt w:val="decimal"/>
      <w:lvlText w:val="%1."/>
      <w:lvlJc w:val="left"/>
      <w:pPr>
        <w:ind w:left="720" w:hanging="360"/>
      </w:pPr>
    </w:lvl>
    <w:lvl w:ilvl="1" w:tplc="8EAC03FC">
      <w:start w:val="1"/>
      <w:numFmt w:val="lowerLetter"/>
      <w:lvlText w:val="%2."/>
      <w:lvlJc w:val="left"/>
      <w:pPr>
        <w:ind w:left="1440" w:hanging="360"/>
      </w:pPr>
    </w:lvl>
    <w:lvl w:ilvl="2" w:tplc="1D7C5DE4">
      <w:start w:val="1"/>
      <w:numFmt w:val="lowerRoman"/>
      <w:lvlText w:val="%3."/>
      <w:lvlJc w:val="right"/>
      <w:pPr>
        <w:ind w:left="2160" w:hanging="180"/>
      </w:pPr>
    </w:lvl>
    <w:lvl w:ilvl="3" w:tplc="90360DC6">
      <w:start w:val="1"/>
      <w:numFmt w:val="decimal"/>
      <w:lvlText w:val="%4."/>
      <w:lvlJc w:val="left"/>
      <w:pPr>
        <w:ind w:left="2880" w:hanging="360"/>
      </w:pPr>
    </w:lvl>
    <w:lvl w:ilvl="4" w:tplc="C058785A">
      <w:start w:val="1"/>
      <w:numFmt w:val="lowerLetter"/>
      <w:lvlText w:val="%5."/>
      <w:lvlJc w:val="left"/>
      <w:pPr>
        <w:ind w:left="3600" w:hanging="360"/>
      </w:pPr>
    </w:lvl>
    <w:lvl w:ilvl="5" w:tplc="AD3C6A2A">
      <w:start w:val="1"/>
      <w:numFmt w:val="lowerRoman"/>
      <w:lvlText w:val="%6."/>
      <w:lvlJc w:val="right"/>
      <w:pPr>
        <w:ind w:left="4320" w:hanging="180"/>
      </w:pPr>
    </w:lvl>
    <w:lvl w:ilvl="6" w:tplc="314C8530">
      <w:start w:val="1"/>
      <w:numFmt w:val="decimal"/>
      <w:lvlText w:val="%7."/>
      <w:lvlJc w:val="left"/>
      <w:pPr>
        <w:ind w:left="5040" w:hanging="360"/>
      </w:pPr>
    </w:lvl>
    <w:lvl w:ilvl="7" w:tplc="27C29A2C">
      <w:start w:val="1"/>
      <w:numFmt w:val="lowerLetter"/>
      <w:lvlText w:val="%8."/>
      <w:lvlJc w:val="left"/>
      <w:pPr>
        <w:ind w:left="5760" w:hanging="360"/>
      </w:pPr>
    </w:lvl>
    <w:lvl w:ilvl="8" w:tplc="3ADA27C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D20B2"/>
    <w:multiLevelType w:val="hybridMultilevel"/>
    <w:tmpl w:val="13E0EBAA"/>
    <w:lvl w:ilvl="0" w:tplc="5EC0573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6CCC6BF6">
      <w:start w:val="1"/>
      <w:numFmt w:val="lowerLetter"/>
      <w:lvlText w:val="%2."/>
      <w:lvlJc w:val="left"/>
      <w:pPr>
        <w:ind w:left="1789" w:hanging="360"/>
      </w:pPr>
    </w:lvl>
    <w:lvl w:ilvl="2" w:tplc="4A0C183C">
      <w:start w:val="1"/>
      <w:numFmt w:val="lowerRoman"/>
      <w:lvlText w:val="%3."/>
      <w:lvlJc w:val="right"/>
      <w:pPr>
        <w:ind w:left="2509" w:hanging="180"/>
      </w:pPr>
    </w:lvl>
    <w:lvl w:ilvl="3" w:tplc="3224074A">
      <w:start w:val="1"/>
      <w:numFmt w:val="decimal"/>
      <w:lvlText w:val="%4."/>
      <w:lvlJc w:val="left"/>
      <w:pPr>
        <w:ind w:left="3229" w:hanging="360"/>
      </w:pPr>
    </w:lvl>
    <w:lvl w:ilvl="4" w:tplc="F10CFCE6">
      <w:start w:val="1"/>
      <w:numFmt w:val="lowerLetter"/>
      <w:lvlText w:val="%5."/>
      <w:lvlJc w:val="left"/>
      <w:pPr>
        <w:ind w:left="3949" w:hanging="360"/>
      </w:pPr>
    </w:lvl>
    <w:lvl w:ilvl="5" w:tplc="AF42E4B6">
      <w:start w:val="1"/>
      <w:numFmt w:val="lowerRoman"/>
      <w:lvlText w:val="%6."/>
      <w:lvlJc w:val="right"/>
      <w:pPr>
        <w:ind w:left="4669" w:hanging="180"/>
      </w:pPr>
    </w:lvl>
    <w:lvl w:ilvl="6" w:tplc="996ADFBE">
      <w:start w:val="1"/>
      <w:numFmt w:val="decimal"/>
      <w:lvlText w:val="%7."/>
      <w:lvlJc w:val="left"/>
      <w:pPr>
        <w:ind w:left="5389" w:hanging="360"/>
      </w:pPr>
    </w:lvl>
    <w:lvl w:ilvl="7" w:tplc="392E1200">
      <w:start w:val="1"/>
      <w:numFmt w:val="lowerLetter"/>
      <w:lvlText w:val="%8."/>
      <w:lvlJc w:val="left"/>
      <w:pPr>
        <w:ind w:left="6109" w:hanging="360"/>
      </w:pPr>
    </w:lvl>
    <w:lvl w:ilvl="8" w:tplc="E408BD4A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3454BC"/>
    <w:multiLevelType w:val="hybridMultilevel"/>
    <w:tmpl w:val="0750E220"/>
    <w:lvl w:ilvl="0" w:tplc="6518B5F8">
      <w:start w:val="1"/>
      <w:numFmt w:val="decimal"/>
      <w:lvlText w:val="%1."/>
      <w:lvlJc w:val="left"/>
      <w:pPr>
        <w:ind w:left="720" w:hanging="360"/>
      </w:pPr>
    </w:lvl>
    <w:lvl w:ilvl="1" w:tplc="A37AF372">
      <w:start w:val="1"/>
      <w:numFmt w:val="lowerLetter"/>
      <w:lvlText w:val="%2."/>
      <w:lvlJc w:val="left"/>
      <w:pPr>
        <w:ind w:left="1440" w:hanging="360"/>
      </w:pPr>
    </w:lvl>
    <w:lvl w:ilvl="2" w:tplc="EA520522">
      <w:start w:val="1"/>
      <w:numFmt w:val="lowerRoman"/>
      <w:lvlText w:val="%3."/>
      <w:lvlJc w:val="right"/>
      <w:pPr>
        <w:ind w:left="2160" w:hanging="180"/>
      </w:pPr>
    </w:lvl>
    <w:lvl w:ilvl="3" w:tplc="4B7EAD56">
      <w:start w:val="1"/>
      <w:numFmt w:val="decimal"/>
      <w:lvlText w:val="%4."/>
      <w:lvlJc w:val="left"/>
      <w:pPr>
        <w:ind w:left="2880" w:hanging="360"/>
      </w:pPr>
    </w:lvl>
    <w:lvl w:ilvl="4" w:tplc="50E0065A">
      <w:start w:val="1"/>
      <w:numFmt w:val="lowerLetter"/>
      <w:lvlText w:val="%5."/>
      <w:lvlJc w:val="left"/>
      <w:pPr>
        <w:ind w:left="3600" w:hanging="360"/>
      </w:pPr>
    </w:lvl>
    <w:lvl w:ilvl="5" w:tplc="FEB632D6">
      <w:start w:val="1"/>
      <w:numFmt w:val="lowerRoman"/>
      <w:lvlText w:val="%6."/>
      <w:lvlJc w:val="right"/>
      <w:pPr>
        <w:ind w:left="4320" w:hanging="180"/>
      </w:pPr>
    </w:lvl>
    <w:lvl w:ilvl="6" w:tplc="8E1A0584">
      <w:start w:val="1"/>
      <w:numFmt w:val="decimal"/>
      <w:lvlText w:val="%7."/>
      <w:lvlJc w:val="left"/>
      <w:pPr>
        <w:ind w:left="5040" w:hanging="360"/>
      </w:pPr>
    </w:lvl>
    <w:lvl w:ilvl="7" w:tplc="E5FA3BDC">
      <w:start w:val="1"/>
      <w:numFmt w:val="lowerLetter"/>
      <w:lvlText w:val="%8."/>
      <w:lvlJc w:val="left"/>
      <w:pPr>
        <w:ind w:left="5760" w:hanging="360"/>
      </w:pPr>
    </w:lvl>
    <w:lvl w:ilvl="8" w:tplc="D124D7C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37CA5"/>
    <w:multiLevelType w:val="hybridMultilevel"/>
    <w:tmpl w:val="41E69206"/>
    <w:lvl w:ilvl="0" w:tplc="58FE8B76">
      <w:start w:val="1"/>
      <w:numFmt w:val="decimal"/>
      <w:lvlText w:val="%1)"/>
      <w:lvlJc w:val="left"/>
      <w:pPr>
        <w:ind w:left="927" w:hanging="360"/>
      </w:pPr>
    </w:lvl>
    <w:lvl w:ilvl="1" w:tplc="8F8C96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E2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08F8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0B2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1278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4B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E85B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1AA4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CB593B"/>
    <w:multiLevelType w:val="hybridMultilevel"/>
    <w:tmpl w:val="E88E2A92"/>
    <w:lvl w:ilvl="0" w:tplc="8790088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C74C4056">
      <w:start w:val="1"/>
      <w:numFmt w:val="decimal"/>
      <w:lvlText w:val="1.%2."/>
      <w:lvlJc w:val="left"/>
      <w:pPr>
        <w:tabs>
          <w:tab w:val="num" w:pos="1320"/>
        </w:tabs>
        <w:ind w:left="1320" w:hanging="240"/>
      </w:pPr>
      <w:rPr>
        <w:b w:val="0"/>
      </w:rPr>
    </w:lvl>
    <w:lvl w:ilvl="2" w:tplc="832C91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4A13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4B4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6ACA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5A9A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222B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CCBF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723BB"/>
    <w:multiLevelType w:val="hybridMultilevel"/>
    <w:tmpl w:val="DC485C3C"/>
    <w:lvl w:ilvl="0" w:tplc="CFB863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BD0157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/>
      </w:rPr>
    </w:lvl>
    <w:lvl w:ilvl="2" w:tplc="026ADE8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/>
      </w:rPr>
    </w:lvl>
    <w:lvl w:ilvl="3" w:tplc="1A6C1C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FE034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E140D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72A6A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59433C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C21C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56069B"/>
    <w:multiLevelType w:val="multilevel"/>
    <w:tmpl w:val="BC7A2D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21AF5E6C"/>
    <w:multiLevelType w:val="multilevel"/>
    <w:tmpl w:val="B8B4443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7F056BF"/>
    <w:multiLevelType w:val="hybridMultilevel"/>
    <w:tmpl w:val="5DE2231C"/>
    <w:lvl w:ilvl="0" w:tplc="3A52E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2DE4CA8">
      <w:start w:val="1"/>
      <w:numFmt w:val="lowerLetter"/>
      <w:lvlText w:val="%2."/>
      <w:lvlJc w:val="left"/>
      <w:pPr>
        <w:ind w:left="1789" w:hanging="360"/>
      </w:pPr>
    </w:lvl>
    <w:lvl w:ilvl="2" w:tplc="589005D0">
      <w:start w:val="1"/>
      <w:numFmt w:val="lowerRoman"/>
      <w:lvlText w:val="%3."/>
      <w:lvlJc w:val="right"/>
      <w:pPr>
        <w:ind w:left="2509" w:hanging="180"/>
      </w:pPr>
    </w:lvl>
    <w:lvl w:ilvl="3" w:tplc="6C72F304">
      <w:start w:val="1"/>
      <w:numFmt w:val="decimal"/>
      <w:lvlText w:val="%4."/>
      <w:lvlJc w:val="left"/>
      <w:pPr>
        <w:ind w:left="3229" w:hanging="360"/>
      </w:pPr>
    </w:lvl>
    <w:lvl w:ilvl="4" w:tplc="91EC9F56">
      <w:start w:val="1"/>
      <w:numFmt w:val="lowerLetter"/>
      <w:lvlText w:val="%5."/>
      <w:lvlJc w:val="left"/>
      <w:pPr>
        <w:ind w:left="3949" w:hanging="360"/>
      </w:pPr>
    </w:lvl>
    <w:lvl w:ilvl="5" w:tplc="52E22F48">
      <w:start w:val="1"/>
      <w:numFmt w:val="lowerRoman"/>
      <w:lvlText w:val="%6."/>
      <w:lvlJc w:val="right"/>
      <w:pPr>
        <w:ind w:left="4669" w:hanging="180"/>
      </w:pPr>
    </w:lvl>
    <w:lvl w:ilvl="6" w:tplc="4420E65E">
      <w:start w:val="1"/>
      <w:numFmt w:val="decimal"/>
      <w:lvlText w:val="%7."/>
      <w:lvlJc w:val="left"/>
      <w:pPr>
        <w:ind w:left="5389" w:hanging="360"/>
      </w:pPr>
    </w:lvl>
    <w:lvl w:ilvl="7" w:tplc="509CFF40">
      <w:start w:val="1"/>
      <w:numFmt w:val="lowerLetter"/>
      <w:lvlText w:val="%8."/>
      <w:lvlJc w:val="left"/>
      <w:pPr>
        <w:ind w:left="6109" w:hanging="360"/>
      </w:pPr>
    </w:lvl>
    <w:lvl w:ilvl="8" w:tplc="F056D63E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E92B1D"/>
    <w:multiLevelType w:val="hybridMultilevel"/>
    <w:tmpl w:val="7CCE4ACE"/>
    <w:lvl w:ilvl="0" w:tplc="2B38828A">
      <w:start w:val="1"/>
      <w:numFmt w:val="decimal"/>
      <w:lvlText w:val="%1."/>
      <w:lvlJc w:val="left"/>
      <w:pPr>
        <w:ind w:left="720" w:hanging="360"/>
      </w:pPr>
    </w:lvl>
    <w:lvl w:ilvl="1" w:tplc="600C101E">
      <w:start w:val="1"/>
      <w:numFmt w:val="lowerLetter"/>
      <w:lvlText w:val="%2."/>
      <w:lvlJc w:val="left"/>
      <w:pPr>
        <w:ind w:left="1440" w:hanging="360"/>
      </w:pPr>
    </w:lvl>
    <w:lvl w:ilvl="2" w:tplc="C276B650">
      <w:start w:val="1"/>
      <w:numFmt w:val="lowerRoman"/>
      <w:lvlText w:val="%3."/>
      <w:lvlJc w:val="right"/>
      <w:pPr>
        <w:ind w:left="2160" w:hanging="180"/>
      </w:pPr>
    </w:lvl>
    <w:lvl w:ilvl="3" w:tplc="9D54073E">
      <w:start w:val="1"/>
      <w:numFmt w:val="decimal"/>
      <w:lvlText w:val="%4."/>
      <w:lvlJc w:val="left"/>
      <w:pPr>
        <w:ind w:left="2880" w:hanging="360"/>
      </w:pPr>
    </w:lvl>
    <w:lvl w:ilvl="4" w:tplc="20328E04">
      <w:start w:val="1"/>
      <w:numFmt w:val="lowerLetter"/>
      <w:lvlText w:val="%5."/>
      <w:lvlJc w:val="left"/>
      <w:pPr>
        <w:ind w:left="3600" w:hanging="360"/>
      </w:pPr>
    </w:lvl>
    <w:lvl w:ilvl="5" w:tplc="B3A67772">
      <w:start w:val="1"/>
      <w:numFmt w:val="lowerRoman"/>
      <w:lvlText w:val="%6."/>
      <w:lvlJc w:val="right"/>
      <w:pPr>
        <w:ind w:left="4320" w:hanging="180"/>
      </w:pPr>
    </w:lvl>
    <w:lvl w:ilvl="6" w:tplc="AFCCB846">
      <w:start w:val="1"/>
      <w:numFmt w:val="decimal"/>
      <w:lvlText w:val="%7."/>
      <w:lvlJc w:val="left"/>
      <w:pPr>
        <w:ind w:left="5040" w:hanging="360"/>
      </w:pPr>
    </w:lvl>
    <w:lvl w:ilvl="7" w:tplc="E0B043FA">
      <w:start w:val="1"/>
      <w:numFmt w:val="lowerLetter"/>
      <w:lvlText w:val="%8."/>
      <w:lvlJc w:val="left"/>
      <w:pPr>
        <w:ind w:left="5760" w:hanging="360"/>
      </w:pPr>
    </w:lvl>
    <w:lvl w:ilvl="8" w:tplc="517428E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D74CA"/>
    <w:multiLevelType w:val="hybridMultilevel"/>
    <w:tmpl w:val="53262CB2"/>
    <w:lvl w:ilvl="0" w:tplc="EC88CCF2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D38EA0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AC19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8C5E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A212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EAC4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E0C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FC50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32A3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AC1815"/>
    <w:multiLevelType w:val="hybridMultilevel"/>
    <w:tmpl w:val="4802F6AE"/>
    <w:lvl w:ilvl="0" w:tplc="2550C7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948575E">
      <w:start w:val="1"/>
      <w:numFmt w:val="lowerLetter"/>
      <w:lvlText w:val="%2."/>
      <w:lvlJc w:val="left"/>
      <w:pPr>
        <w:ind w:left="1620" w:hanging="360"/>
      </w:pPr>
    </w:lvl>
    <w:lvl w:ilvl="2" w:tplc="0660D0D8">
      <w:start w:val="1"/>
      <w:numFmt w:val="lowerRoman"/>
      <w:lvlText w:val="%3."/>
      <w:lvlJc w:val="right"/>
      <w:pPr>
        <w:ind w:left="2340" w:hanging="180"/>
      </w:pPr>
    </w:lvl>
    <w:lvl w:ilvl="3" w:tplc="90020D6E">
      <w:start w:val="1"/>
      <w:numFmt w:val="decimal"/>
      <w:lvlText w:val="%4."/>
      <w:lvlJc w:val="left"/>
      <w:pPr>
        <w:ind w:left="3060" w:hanging="360"/>
      </w:pPr>
    </w:lvl>
    <w:lvl w:ilvl="4" w:tplc="9AC4BED4">
      <w:start w:val="1"/>
      <w:numFmt w:val="lowerLetter"/>
      <w:lvlText w:val="%5."/>
      <w:lvlJc w:val="left"/>
      <w:pPr>
        <w:ind w:left="3780" w:hanging="360"/>
      </w:pPr>
    </w:lvl>
    <w:lvl w:ilvl="5" w:tplc="6F4E8E9E">
      <w:start w:val="1"/>
      <w:numFmt w:val="lowerRoman"/>
      <w:lvlText w:val="%6."/>
      <w:lvlJc w:val="right"/>
      <w:pPr>
        <w:ind w:left="4500" w:hanging="180"/>
      </w:pPr>
    </w:lvl>
    <w:lvl w:ilvl="6" w:tplc="C6E03972">
      <w:start w:val="1"/>
      <w:numFmt w:val="decimal"/>
      <w:lvlText w:val="%7."/>
      <w:lvlJc w:val="left"/>
      <w:pPr>
        <w:ind w:left="5220" w:hanging="360"/>
      </w:pPr>
    </w:lvl>
    <w:lvl w:ilvl="7" w:tplc="4486341A">
      <w:start w:val="1"/>
      <w:numFmt w:val="lowerLetter"/>
      <w:lvlText w:val="%8."/>
      <w:lvlJc w:val="left"/>
      <w:pPr>
        <w:ind w:left="5940" w:hanging="360"/>
      </w:pPr>
    </w:lvl>
    <w:lvl w:ilvl="8" w:tplc="429A9576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0277C6B"/>
    <w:multiLevelType w:val="hybridMultilevel"/>
    <w:tmpl w:val="DF683FD8"/>
    <w:lvl w:ilvl="0" w:tplc="8C5293E4">
      <w:start w:val="1"/>
      <w:numFmt w:val="decimal"/>
      <w:lvlText w:val="%1)"/>
      <w:lvlJc w:val="left"/>
      <w:pPr>
        <w:ind w:left="2204" w:hanging="360"/>
      </w:pPr>
    </w:lvl>
    <w:lvl w:ilvl="1" w:tplc="303A6710">
      <w:start w:val="1"/>
      <w:numFmt w:val="lowerLetter"/>
      <w:lvlText w:val="%2."/>
      <w:lvlJc w:val="left"/>
      <w:pPr>
        <w:ind w:left="1789" w:hanging="360"/>
      </w:pPr>
    </w:lvl>
    <w:lvl w:ilvl="2" w:tplc="6458DD7A">
      <w:start w:val="1"/>
      <w:numFmt w:val="lowerRoman"/>
      <w:lvlText w:val="%3."/>
      <w:lvlJc w:val="right"/>
      <w:pPr>
        <w:ind w:left="2509" w:hanging="180"/>
      </w:pPr>
    </w:lvl>
    <w:lvl w:ilvl="3" w:tplc="31EECACC">
      <w:start w:val="1"/>
      <w:numFmt w:val="decimal"/>
      <w:lvlText w:val="%4."/>
      <w:lvlJc w:val="left"/>
      <w:pPr>
        <w:ind w:left="3229" w:hanging="360"/>
      </w:pPr>
    </w:lvl>
    <w:lvl w:ilvl="4" w:tplc="73F4EFE4">
      <w:start w:val="1"/>
      <w:numFmt w:val="lowerLetter"/>
      <w:lvlText w:val="%5."/>
      <w:lvlJc w:val="left"/>
      <w:pPr>
        <w:ind w:left="3949" w:hanging="360"/>
      </w:pPr>
    </w:lvl>
    <w:lvl w:ilvl="5" w:tplc="9C447956">
      <w:start w:val="1"/>
      <w:numFmt w:val="lowerRoman"/>
      <w:lvlText w:val="%6."/>
      <w:lvlJc w:val="right"/>
      <w:pPr>
        <w:ind w:left="4669" w:hanging="180"/>
      </w:pPr>
    </w:lvl>
    <w:lvl w:ilvl="6" w:tplc="5C208C74">
      <w:start w:val="1"/>
      <w:numFmt w:val="decimal"/>
      <w:lvlText w:val="%7."/>
      <w:lvlJc w:val="left"/>
      <w:pPr>
        <w:ind w:left="5389" w:hanging="360"/>
      </w:pPr>
    </w:lvl>
    <w:lvl w:ilvl="7" w:tplc="C3CE70EA">
      <w:start w:val="1"/>
      <w:numFmt w:val="lowerLetter"/>
      <w:lvlText w:val="%8."/>
      <w:lvlJc w:val="left"/>
      <w:pPr>
        <w:ind w:left="6109" w:hanging="360"/>
      </w:pPr>
    </w:lvl>
    <w:lvl w:ilvl="8" w:tplc="40C411E2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2312E41"/>
    <w:multiLevelType w:val="hybridMultilevel"/>
    <w:tmpl w:val="79D20ACE"/>
    <w:lvl w:ilvl="0" w:tplc="DB980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06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 w:tplc="F086D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29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09E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A25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A6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6D2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929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F93097"/>
    <w:multiLevelType w:val="multilevel"/>
    <w:tmpl w:val="8462257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8">
    <w:nsid w:val="336315A1"/>
    <w:multiLevelType w:val="hybridMultilevel"/>
    <w:tmpl w:val="F55A1C3E"/>
    <w:lvl w:ilvl="0" w:tplc="BCB03242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cs="Times New Roman" w:hint="default"/>
        <w:sz w:val="28"/>
      </w:rPr>
    </w:lvl>
    <w:lvl w:ilvl="1" w:tplc="76DA11D2">
      <w:start w:val="1"/>
      <w:numFmt w:val="lowerLetter"/>
      <w:lvlText w:val="%2."/>
      <w:lvlJc w:val="left"/>
      <w:pPr>
        <w:ind w:left="1789" w:hanging="360"/>
      </w:pPr>
    </w:lvl>
    <w:lvl w:ilvl="2" w:tplc="15EA0D26">
      <w:start w:val="1"/>
      <w:numFmt w:val="lowerRoman"/>
      <w:lvlText w:val="%3."/>
      <w:lvlJc w:val="right"/>
      <w:pPr>
        <w:ind w:left="2509" w:hanging="180"/>
      </w:pPr>
    </w:lvl>
    <w:lvl w:ilvl="3" w:tplc="BBA6873C">
      <w:start w:val="1"/>
      <w:numFmt w:val="decimal"/>
      <w:lvlText w:val="%4."/>
      <w:lvlJc w:val="left"/>
      <w:pPr>
        <w:ind w:left="3229" w:hanging="360"/>
      </w:pPr>
    </w:lvl>
    <w:lvl w:ilvl="4" w:tplc="A740C8EA">
      <w:start w:val="1"/>
      <w:numFmt w:val="lowerLetter"/>
      <w:lvlText w:val="%5."/>
      <w:lvlJc w:val="left"/>
      <w:pPr>
        <w:ind w:left="3949" w:hanging="360"/>
      </w:pPr>
    </w:lvl>
    <w:lvl w:ilvl="5" w:tplc="49B66008">
      <w:start w:val="1"/>
      <w:numFmt w:val="lowerRoman"/>
      <w:lvlText w:val="%6."/>
      <w:lvlJc w:val="right"/>
      <w:pPr>
        <w:ind w:left="4669" w:hanging="180"/>
      </w:pPr>
    </w:lvl>
    <w:lvl w:ilvl="6" w:tplc="B1826E2A">
      <w:start w:val="1"/>
      <w:numFmt w:val="decimal"/>
      <w:lvlText w:val="%7."/>
      <w:lvlJc w:val="left"/>
      <w:pPr>
        <w:ind w:left="5389" w:hanging="360"/>
      </w:pPr>
    </w:lvl>
    <w:lvl w:ilvl="7" w:tplc="D228F740">
      <w:start w:val="1"/>
      <w:numFmt w:val="lowerLetter"/>
      <w:lvlText w:val="%8."/>
      <w:lvlJc w:val="left"/>
      <w:pPr>
        <w:ind w:left="6109" w:hanging="360"/>
      </w:pPr>
    </w:lvl>
    <w:lvl w:ilvl="8" w:tplc="DF2E88AA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FC55C9"/>
    <w:multiLevelType w:val="hybridMultilevel"/>
    <w:tmpl w:val="853610D4"/>
    <w:lvl w:ilvl="0" w:tplc="0E08C96A">
      <w:start w:val="1"/>
      <w:numFmt w:val="decimal"/>
      <w:lvlText w:val="3.%1."/>
      <w:lvlJc w:val="left"/>
      <w:pPr>
        <w:tabs>
          <w:tab w:val="num" w:pos="720"/>
        </w:tabs>
        <w:ind w:left="0" w:firstLine="360"/>
      </w:pPr>
    </w:lvl>
    <w:lvl w:ilvl="1" w:tplc="76EA5C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2C2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C6A9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7C18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2EBE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266C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623C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DA48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F57C33"/>
    <w:multiLevelType w:val="hybridMultilevel"/>
    <w:tmpl w:val="0C92A9C0"/>
    <w:lvl w:ilvl="0" w:tplc="A5F8B8D0">
      <w:start w:val="1"/>
      <w:numFmt w:val="decimal"/>
      <w:lvlText w:val="%1."/>
      <w:lvlJc w:val="left"/>
      <w:pPr>
        <w:ind w:left="927" w:hanging="360"/>
      </w:pPr>
    </w:lvl>
    <w:lvl w:ilvl="1" w:tplc="88661E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CE2D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E471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CEE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78CA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1859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6289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9440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1F6D38"/>
    <w:multiLevelType w:val="hybridMultilevel"/>
    <w:tmpl w:val="B33474D0"/>
    <w:lvl w:ilvl="0" w:tplc="D2605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88E0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EC74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7887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609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3C83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F634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06CB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5083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8B18F4"/>
    <w:multiLevelType w:val="hybridMultilevel"/>
    <w:tmpl w:val="ECF4EC84"/>
    <w:lvl w:ilvl="0" w:tplc="30BA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FC2CF98">
      <w:start w:val="1"/>
      <w:numFmt w:val="lowerLetter"/>
      <w:lvlText w:val="%2."/>
      <w:lvlJc w:val="left"/>
      <w:pPr>
        <w:ind w:left="1440" w:hanging="360"/>
      </w:pPr>
    </w:lvl>
    <w:lvl w:ilvl="2" w:tplc="AC023D5E">
      <w:start w:val="1"/>
      <w:numFmt w:val="lowerRoman"/>
      <w:lvlText w:val="%3."/>
      <w:lvlJc w:val="right"/>
      <w:pPr>
        <w:ind w:left="2160" w:hanging="180"/>
      </w:pPr>
    </w:lvl>
    <w:lvl w:ilvl="3" w:tplc="91E0A486">
      <w:start w:val="1"/>
      <w:numFmt w:val="decimal"/>
      <w:lvlText w:val="%4."/>
      <w:lvlJc w:val="left"/>
      <w:pPr>
        <w:ind w:left="2880" w:hanging="360"/>
      </w:pPr>
    </w:lvl>
    <w:lvl w:ilvl="4" w:tplc="4720EAFA">
      <w:start w:val="1"/>
      <w:numFmt w:val="lowerLetter"/>
      <w:lvlText w:val="%5."/>
      <w:lvlJc w:val="left"/>
      <w:pPr>
        <w:ind w:left="3600" w:hanging="360"/>
      </w:pPr>
    </w:lvl>
    <w:lvl w:ilvl="5" w:tplc="08364CC2">
      <w:start w:val="1"/>
      <w:numFmt w:val="lowerRoman"/>
      <w:lvlText w:val="%6."/>
      <w:lvlJc w:val="right"/>
      <w:pPr>
        <w:ind w:left="4320" w:hanging="180"/>
      </w:pPr>
    </w:lvl>
    <w:lvl w:ilvl="6" w:tplc="3698B2EC">
      <w:start w:val="1"/>
      <w:numFmt w:val="decimal"/>
      <w:lvlText w:val="%7."/>
      <w:lvlJc w:val="left"/>
      <w:pPr>
        <w:ind w:left="5040" w:hanging="360"/>
      </w:pPr>
    </w:lvl>
    <w:lvl w:ilvl="7" w:tplc="74267802">
      <w:start w:val="1"/>
      <w:numFmt w:val="lowerLetter"/>
      <w:lvlText w:val="%8."/>
      <w:lvlJc w:val="left"/>
      <w:pPr>
        <w:ind w:left="5760" w:hanging="360"/>
      </w:pPr>
    </w:lvl>
    <w:lvl w:ilvl="8" w:tplc="62AE01F2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886ECF"/>
    <w:multiLevelType w:val="hybridMultilevel"/>
    <w:tmpl w:val="80E0ADF6"/>
    <w:lvl w:ilvl="0" w:tplc="340ADE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90CAC8">
      <w:start w:val="1"/>
      <w:numFmt w:val="lowerLetter"/>
      <w:lvlText w:val="%2."/>
      <w:lvlJc w:val="left"/>
      <w:pPr>
        <w:ind w:left="1440" w:hanging="360"/>
      </w:pPr>
    </w:lvl>
    <w:lvl w:ilvl="2" w:tplc="FDB25E9E">
      <w:start w:val="1"/>
      <w:numFmt w:val="lowerRoman"/>
      <w:lvlText w:val="%3."/>
      <w:lvlJc w:val="right"/>
      <w:pPr>
        <w:ind w:left="2160" w:hanging="180"/>
      </w:pPr>
    </w:lvl>
    <w:lvl w:ilvl="3" w:tplc="32368DDC">
      <w:start w:val="1"/>
      <w:numFmt w:val="decimal"/>
      <w:lvlText w:val="%4."/>
      <w:lvlJc w:val="left"/>
      <w:pPr>
        <w:ind w:left="2880" w:hanging="360"/>
      </w:pPr>
    </w:lvl>
    <w:lvl w:ilvl="4" w:tplc="B024E144">
      <w:start w:val="1"/>
      <w:numFmt w:val="lowerLetter"/>
      <w:lvlText w:val="%5."/>
      <w:lvlJc w:val="left"/>
      <w:pPr>
        <w:ind w:left="3600" w:hanging="360"/>
      </w:pPr>
    </w:lvl>
    <w:lvl w:ilvl="5" w:tplc="B0A8A5BE">
      <w:start w:val="1"/>
      <w:numFmt w:val="lowerRoman"/>
      <w:lvlText w:val="%6."/>
      <w:lvlJc w:val="right"/>
      <w:pPr>
        <w:ind w:left="4320" w:hanging="180"/>
      </w:pPr>
    </w:lvl>
    <w:lvl w:ilvl="6" w:tplc="02B8BA36">
      <w:start w:val="1"/>
      <w:numFmt w:val="decimal"/>
      <w:lvlText w:val="%7."/>
      <w:lvlJc w:val="left"/>
      <w:pPr>
        <w:ind w:left="5040" w:hanging="360"/>
      </w:pPr>
    </w:lvl>
    <w:lvl w:ilvl="7" w:tplc="2758E270">
      <w:start w:val="1"/>
      <w:numFmt w:val="lowerLetter"/>
      <w:lvlText w:val="%8."/>
      <w:lvlJc w:val="left"/>
      <w:pPr>
        <w:ind w:left="5760" w:hanging="360"/>
      </w:pPr>
    </w:lvl>
    <w:lvl w:ilvl="8" w:tplc="7AC410E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CD4F0C"/>
    <w:multiLevelType w:val="hybridMultilevel"/>
    <w:tmpl w:val="A524F176"/>
    <w:lvl w:ilvl="0" w:tplc="D7987A0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DC65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F6B6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00EF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A2202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560B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6C5F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80DF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E04D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5D030203"/>
    <w:multiLevelType w:val="hybridMultilevel"/>
    <w:tmpl w:val="B7F85B6A"/>
    <w:lvl w:ilvl="0" w:tplc="77F21D6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06A7C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9A6D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7CD4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0888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CC47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FAE0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66B5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F6DE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5EAE1398"/>
    <w:multiLevelType w:val="hybridMultilevel"/>
    <w:tmpl w:val="BEDEC7FA"/>
    <w:lvl w:ilvl="0" w:tplc="7B563262">
      <w:start w:val="1"/>
      <w:numFmt w:val="decimal"/>
      <w:lvlText w:val="%1."/>
      <w:lvlJc w:val="left"/>
      <w:pPr>
        <w:ind w:left="720" w:hanging="360"/>
      </w:pPr>
    </w:lvl>
    <w:lvl w:ilvl="1" w:tplc="5D32E1C4">
      <w:start w:val="1"/>
      <w:numFmt w:val="lowerLetter"/>
      <w:lvlText w:val="%2."/>
      <w:lvlJc w:val="left"/>
      <w:pPr>
        <w:ind w:left="1440" w:hanging="360"/>
      </w:pPr>
    </w:lvl>
    <w:lvl w:ilvl="2" w:tplc="D50E2A60">
      <w:start w:val="1"/>
      <w:numFmt w:val="lowerRoman"/>
      <w:lvlText w:val="%3."/>
      <w:lvlJc w:val="right"/>
      <w:pPr>
        <w:ind w:left="2160" w:hanging="180"/>
      </w:pPr>
    </w:lvl>
    <w:lvl w:ilvl="3" w:tplc="1CB6C090">
      <w:start w:val="1"/>
      <w:numFmt w:val="decimal"/>
      <w:lvlText w:val="%4."/>
      <w:lvlJc w:val="left"/>
      <w:pPr>
        <w:ind w:left="2880" w:hanging="360"/>
      </w:pPr>
    </w:lvl>
    <w:lvl w:ilvl="4" w:tplc="D0A60C8C">
      <w:start w:val="1"/>
      <w:numFmt w:val="lowerLetter"/>
      <w:lvlText w:val="%5."/>
      <w:lvlJc w:val="left"/>
      <w:pPr>
        <w:ind w:left="3600" w:hanging="360"/>
      </w:pPr>
    </w:lvl>
    <w:lvl w:ilvl="5" w:tplc="C5E6852C">
      <w:start w:val="1"/>
      <w:numFmt w:val="lowerRoman"/>
      <w:lvlText w:val="%6."/>
      <w:lvlJc w:val="right"/>
      <w:pPr>
        <w:ind w:left="4320" w:hanging="180"/>
      </w:pPr>
    </w:lvl>
    <w:lvl w:ilvl="6" w:tplc="601CAD40">
      <w:start w:val="1"/>
      <w:numFmt w:val="decimal"/>
      <w:lvlText w:val="%7."/>
      <w:lvlJc w:val="left"/>
      <w:pPr>
        <w:ind w:left="5040" w:hanging="360"/>
      </w:pPr>
    </w:lvl>
    <w:lvl w:ilvl="7" w:tplc="19FC2386">
      <w:start w:val="1"/>
      <w:numFmt w:val="lowerLetter"/>
      <w:lvlText w:val="%8."/>
      <w:lvlJc w:val="left"/>
      <w:pPr>
        <w:ind w:left="5760" w:hanging="360"/>
      </w:pPr>
    </w:lvl>
    <w:lvl w:ilvl="8" w:tplc="5338E1C4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F19A9"/>
    <w:multiLevelType w:val="hybridMultilevel"/>
    <w:tmpl w:val="500408D6"/>
    <w:lvl w:ilvl="0" w:tplc="55AAD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86A572">
      <w:start w:val="1"/>
      <w:numFmt w:val="lowerLetter"/>
      <w:lvlText w:val="%2."/>
      <w:lvlJc w:val="left"/>
      <w:pPr>
        <w:ind w:left="1440" w:hanging="360"/>
      </w:pPr>
    </w:lvl>
    <w:lvl w:ilvl="2" w:tplc="81CAC06A">
      <w:start w:val="1"/>
      <w:numFmt w:val="lowerRoman"/>
      <w:lvlText w:val="%3."/>
      <w:lvlJc w:val="right"/>
      <w:pPr>
        <w:ind w:left="2160" w:hanging="180"/>
      </w:pPr>
    </w:lvl>
    <w:lvl w:ilvl="3" w:tplc="3874401C">
      <w:start w:val="1"/>
      <w:numFmt w:val="decimal"/>
      <w:lvlText w:val="%4."/>
      <w:lvlJc w:val="left"/>
      <w:pPr>
        <w:ind w:left="2880" w:hanging="360"/>
      </w:pPr>
    </w:lvl>
    <w:lvl w:ilvl="4" w:tplc="C94E4CD6">
      <w:start w:val="1"/>
      <w:numFmt w:val="lowerLetter"/>
      <w:lvlText w:val="%5."/>
      <w:lvlJc w:val="left"/>
      <w:pPr>
        <w:ind w:left="3600" w:hanging="360"/>
      </w:pPr>
    </w:lvl>
    <w:lvl w:ilvl="5" w:tplc="20581AA6">
      <w:start w:val="1"/>
      <w:numFmt w:val="lowerRoman"/>
      <w:lvlText w:val="%6."/>
      <w:lvlJc w:val="right"/>
      <w:pPr>
        <w:ind w:left="4320" w:hanging="180"/>
      </w:pPr>
    </w:lvl>
    <w:lvl w:ilvl="6" w:tplc="BB96E7B0">
      <w:start w:val="1"/>
      <w:numFmt w:val="decimal"/>
      <w:lvlText w:val="%7."/>
      <w:lvlJc w:val="left"/>
      <w:pPr>
        <w:ind w:left="5040" w:hanging="360"/>
      </w:pPr>
    </w:lvl>
    <w:lvl w:ilvl="7" w:tplc="EA30CA66">
      <w:start w:val="1"/>
      <w:numFmt w:val="lowerLetter"/>
      <w:lvlText w:val="%8."/>
      <w:lvlJc w:val="left"/>
      <w:pPr>
        <w:ind w:left="5760" w:hanging="360"/>
      </w:pPr>
    </w:lvl>
    <w:lvl w:ilvl="8" w:tplc="4BAEA162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A7148D"/>
    <w:multiLevelType w:val="hybridMultilevel"/>
    <w:tmpl w:val="107005C6"/>
    <w:lvl w:ilvl="0" w:tplc="CC1264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AEC70F4">
      <w:start w:val="1"/>
      <w:numFmt w:val="lowerLetter"/>
      <w:lvlText w:val="%2."/>
      <w:lvlJc w:val="left"/>
      <w:pPr>
        <w:ind w:left="1620" w:hanging="360"/>
      </w:pPr>
    </w:lvl>
    <w:lvl w:ilvl="2" w:tplc="E51011EC">
      <w:start w:val="1"/>
      <w:numFmt w:val="lowerRoman"/>
      <w:lvlText w:val="%3."/>
      <w:lvlJc w:val="right"/>
      <w:pPr>
        <w:ind w:left="2340" w:hanging="180"/>
      </w:pPr>
    </w:lvl>
    <w:lvl w:ilvl="3" w:tplc="FCB688B4">
      <w:start w:val="1"/>
      <w:numFmt w:val="decimal"/>
      <w:lvlText w:val="%4."/>
      <w:lvlJc w:val="left"/>
      <w:pPr>
        <w:ind w:left="3060" w:hanging="360"/>
      </w:pPr>
    </w:lvl>
    <w:lvl w:ilvl="4" w:tplc="CCC2C9EE">
      <w:start w:val="1"/>
      <w:numFmt w:val="lowerLetter"/>
      <w:lvlText w:val="%5."/>
      <w:lvlJc w:val="left"/>
      <w:pPr>
        <w:ind w:left="3780" w:hanging="360"/>
      </w:pPr>
    </w:lvl>
    <w:lvl w:ilvl="5" w:tplc="3208C732">
      <w:start w:val="1"/>
      <w:numFmt w:val="lowerRoman"/>
      <w:lvlText w:val="%6."/>
      <w:lvlJc w:val="right"/>
      <w:pPr>
        <w:ind w:left="4500" w:hanging="180"/>
      </w:pPr>
    </w:lvl>
    <w:lvl w:ilvl="6" w:tplc="7D96661C">
      <w:start w:val="1"/>
      <w:numFmt w:val="decimal"/>
      <w:lvlText w:val="%7."/>
      <w:lvlJc w:val="left"/>
      <w:pPr>
        <w:ind w:left="5220" w:hanging="360"/>
      </w:pPr>
    </w:lvl>
    <w:lvl w:ilvl="7" w:tplc="D7F21306">
      <w:start w:val="1"/>
      <w:numFmt w:val="lowerLetter"/>
      <w:lvlText w:val="%8."/>
      <w:lvlJc w:val="left"/>
      <w:pPr>
        <w:ind w:left="5940" w:hanging="360"/>
      </w:pPr>
    </w:lvl>
    <w:lvl w:ilvl="8" w:tplc="0DA0F6C6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494EC4"/>
    <w:multiLevelType w:val="hybridMultilevel"/>
    <w:tmpl w:val="FBF6B138"/>
    <w:lvl w:ilvl="0" w:tplc="33CC83D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F412FC52">
      <w:start w:val="1"/>
      <w:numFmt w:val="lowerLetter"/>
      <w:lvlText w:val="%2."/>
      <w:lvlJc w:val="left"/>
      <w:pPr>
        <w:ind w:left="1620" w:hanging="360"/>
      </w:pPr>
    </w:lvl>
    <w:lvl w:ilvl="2" w:tplc="714008BC">
      <w:start w:val="1"/>
      <w:numFmt w:val="lowerRoman"/>
      <w:lvlText w:val="%3."/>
      <w:lvlJc w:val="right"/>
      <w:pPr>
        <w:ind w:left="2340" w:hanging="180"/>
      </w:pPr>
    </w:lvl>
    <w:lvl w:ilvl="3" w:tplc="979CA300">
      <w:start w:val="1"/>
      <w:numFmt w:val="decimal"/>
      <w:lvlText w:val="%4."/>
      <w:lvlJc w:val="left"/>
      <w:pPr>
        <w:ind w:left="3060" w:hanging="360"/>
      </w:pPr>
    </w:lvl>
    <w:lvl w:ilvl="4" w:tplc="C2EC559E">
      <w:start w:val="1"/>
      <w:numFmt w:val="lowerLetter"/>
      <w:lvlText w:val="%5."/>
      <w:lvlJc w:val="left"/>
      <w:pPr>
        <w:ind w:left="3780" w:hanging="360"/>
      </w:pPr>
    </w:lvl>
    <w:lvl w:ilvl="5" w:tplc="295869B4">
      <w:start w:val="1"/>
      <w:numFmt w:val="lowerRoman"/>
      <w:lvlText w:val="%6."/>
      <w:lvlJc w:val="right"/>
      <w:pPr>
        <w:ind w:left="4500" w:hanging="180"/>
      </w:pPr>
    </w:lvl>
    <w:lvl w:ilvl="6" w:tplc="99A0F964">
      <w:start w:val="1"/>
      <w:numFmt w:val="decimal"/>
      <w:lvlText w:val="%7."/>
      <w:lvlJc w:val="left"/>
      <w:pPr>
        <w:ind w:left="5220" w:hanging="360"/>
      </w:pPr>
    </w:lvl>
    <w:lvl w:ilvl="7" w:tplc="F2BE0834">
      <w:start w:val="1"/>
      <w:numFmt w:val="lowerLetter"/>
      <w:lvlText w:val="%8."/>
      <w:lvlJc w:val="left"/>
      <w:pPr>
        <w:ind w:left="5940" w:hanging="360"/>
      </w:pPr>
    </w:lvl>
    <w:lvl w:ilvl="8" w:tplc="F418F250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ED35FC4"/>
    <w:multiLevelType w:val="hybridMultilevel"/>
    <w:tmpl w:val="7DDA8E54"/>
    <w:lvl w:ilvl="0" w:tplc="946A34DC">
      <w:start w:val="1"/>
      <w:numFmt w:val="decimal"/>
      <w:lvlText w:val="%1."/>
      <w:lvlJc w:val="left"/>
      <w:pPr>
        <w:ind w:left="720" w:hanging="360"/>
      </w:pPr>
    </w:lvl>
    <w:lvl w:ilvl="1" w:tplc="55CCD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06E3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8B6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9094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5222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0EA0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87A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B0EE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6745F1"/>
    <w:multiLevelType w:val="hybridMultilevel"/>
    <w:tmpl w:val="DE90F6C8"/>
    <w:lvl w:ilvl="0" w:tplc="E4287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ACCE8C2">
      <w:start w:val="1"/>
      <w:numFmt w:val="lowerLetter"/>
      <w:lvlText w:val="%2."/>
      <w:lvlJc w:val="left"/>
      <w:pPr>
        <w:ind w:left="1789" w:hanging="360"/>
      </w:pPr>
    </w:lvl>
    <w:lvl w:ilvl="2" w:tplc="DAAEF42C">
      <w:start w:val="1"/>
      <w:numFmt w:val="lowerRoman"/>
      <w:lvlText w:val="%3."/>
      <w:lvlJc w:val="right"/>
      <w:pPr>
        <w:ind w:left="2509" w:hanging="180"/>
      </w:pPr>
    </w:lvl>
    <w:lvl w:ilvl="3" w:tplc="EB325F4C">
      <w:start w:val="1"/>
      <w:numFmt w:val="decimal"/>
      <w:lvlText w:val="%4."/>
      <w:lvlJc w:val="left"/>
      <w:pPr>
        <w:ind w:left="3229" w:hanging="360"/>
      </w:pPr>
    </w:lvl>
    <w:lvl w:ilvl="4" w:tplc="7E645A92">
      <w:start w:val="1"/>
      <w:numFmt w:val="lowerLetter"/>
      <w:lvlText w:val="%5."/>
      <w:lvlJc w:val="left"/>
      <w:pPr>
        <w:ind w:left="3949" w:hanging="360"/>
      </w:pPr>
    </w:lvl>
    <w:lvl w:ilvl="5" w:tplc="1898C84A">
      <w:start w:val="1"/>
      <w:numFmt w:val="lowerRoman"/>
      <w:lvlText w:val="%6."/>
      <w:lvlJc w:val="right"/>
      <w:pPr>
        <w:ind w:left="4669" w:hanging="180"/>
      </w:pPr>
    </w:lvl>
    <w:lvl w:ilvl="6" w:tplc="59C42428">
      <w:start w:val="1"/>
      <w:numFmt w:val="decimal"/>
      <w:lvlText w:val="%7."/>
      <w:lvlJc w:val="left"/>
      <w:pPr>
        <w:ind w:left="5389" w:hanging="360"/>
      </w:pPr>
    </w:lvl>
    <w:lvl w:ilvl="7" w:tplc="59A6C088">
      <w:start w:val="1"/>
      <w:numFmt w:val="lowerLetter"/>
      <w:lvlText w:val="%8."/>
      <w:lvlJc w:val="left"/>
      <w:pPr>
        <w:ind w:left="6109" w:hanging="360"/>
      </w:pPr>
    </w:lvl>
    <w:lvl w:ilvl="8" w:tplc="C90C667C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DC29BE"/>
    <w:multiLevelType w:val="multilevel"/>
    <w:tmpl w:val="89BC8472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3">
    <w:nsid w:val="78203364"/>
    <w:multiLevelType w:val="hybridMultilevel"/>
    <w:tmpl w:val="6988F032"/>
    <w:lvl w:ilvl="0" w:tplc="45C4C1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032BEF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9286D3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B4A7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F3AC0E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2A6CA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02AE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A649CF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D3A789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A3B0D37"/>
    <w:multiLevelType w:val="hybridMultilevel"/>
    <w:tmpl w:val="61EC03D6"/>
    <w:lvl w:ilvl="0" w:tplc="74AEA2F2">
      <w:start w:val="1"/>
      <w:numFmt w:val="decimal"/>
      <w:lvlText w:val="%1."/>
      <w:lvlJc w:val="left"/>
      <w:pPr>
        <w:ind w:left="720" w:hanging="360"/>
      </w:pPr>
    </w:lvl>
    <w:lvl w:ilvl="1" w:tplc="B3DC9222">
      <w:start w:val="1"/>
      <w:numFmt w:val="lowerLetter"/>
      <w:lvlText w:val="%2."/>
      <w:lvlJc w:val="left"/>
      <w:pPr>
        <w:ind w:left="1440" w:hanging="360"/>
      </w:pPr>
    </w:lvl>
    <w:lvl w:ilvl="2" w:tplc="C28629A0">
      <w:start w:val="1"/>
      <w:numFmt w:val="lowerRoman"/>
      <w:lvlText w:val="%3."/>
      <w:lvlJc w:val="right"/>
      <w:pPr>
        <w:ind w:left="2160" w:hanging="180"/>
      </w:pPr>
    </w:lvl>
    <w:lvl w:ilvl="3" w:tplc="45A0714A">
      <w:start w:val="1"/>
      <w:numFmt w:val="decimal"/>
      <w:lvlText w:val="%4."/>
      <w:lvlJc w:val="left"/>
      <w:pPr>
        <w:ind w:left="2880" w:hanging="360"/>
      </w:pPr>
    </w:lvl>
    <w:lvl w:ilvl="4" w:tplc="9C641B7A">
      <w:start w:val="1"/>
      <w:numFmt w:val="lowerLetter"/>
      <w:lvlText w:val="%5."/>
      <w:lvlJc w:val="left"/>
      <w:pPr>
        <w:ind w:left="3600" w:hanging="360"/>
      </w:pPr>
    </w:lvl>
    <w:lvl w:ilvl="5" w:tplc="92CC1552">
      <w:start w:val="1"/>
      <w:numFmt w:val="lowerRoman"/>
      <w:lvlText w:val="%6."/>
      <w:lvlJc w:val="right"/>
      <w:pPr>
        <w:ind w:left="4320" w:hanging="180"/>
      </w:pPr>
    </w:lvl>
    <w:lvl w:ilvl="6" w:tplc="51F80396">
      <w:start w:val="1"/>
      <w:numFmt w:val="decimal"/>
      <w:lvlText w:val="%7."/>
      <w:lvlJc w:val="left"/>
      <w:pPr>
        <w:ind w:left="5040" w:hanging="360"/>
      </w:pPr>
    </w:lvl>
    <w:lvl w:ilvl="7" w:tplc="05DE5216">
      <w:start w:val="1"/>
      <w:numFmt w:val="lowerLetter"/>
      <w:lvlText w:val="%8."/>
      <w:lvlJc w:val="left"/>
      <w:pPr>
        <w:ind w:left="5760" w:hanging="360"/>
      </w:pPr>
    </w:lvl>
    <w:lvl w:ilvl="8" w:tplc="6D96A31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6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3"/>
  </w:num>
  <w:num w:numId="15">
    <w:abstractNumId w:val="34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6"/>
  </w:num>
  <w:num w:numId="24">
    <w:abstractNumId w:val="13"/>
  </w:num>
  <w:num w:numId="25">
    <w:abstractNumId w:val="3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2"/>
  </w:num>
  <w:num w:numId="29">
    <w:abstractNumId w:val="10"/>
  </w:num>
  <w:num w:numId="30">
    <w:abstractNumId w:val="29"/>
  </w:num>
  <w:num w:numId="31">
    <w:abstractNumId w:val="28"/>
  </w:num>
  <w:num w:numId="32">
    <w:abstractNumId w:val="14"/>
  </w:num>
  <w:num w:numId="33">
    <w:abstractNumId w:val="27"/>
  </w:num>
  <w:num w:numId="34">
    <w:abstractNumId w:val="0"/>
  </w:num>
  <w:num w:numId="35">
    <w:abstractNumId w:val="4"/>
  </w:num>
  <w:num w:numId="36">
    <w:abstractNumId w:val="18"/>
  </w:num>
  <w:num w:numId="37">
    <w:abstractNumId w:val="11"/>
  </w:num>
  <w:num w:numId="38">
    <w:abstractNumId w:val="2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88"/>
    <w:rsid w:val="003E2F88"/>
    <w:rsid w:val="006F28FB"/>
    <w:rsid w:val="00E07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keepLines/>
      <w:widowControl w:val="0"/>
      <w:spacing w:before="200" w:after="0" w:line="360" w:lineRule="atLeast"/>
      <w:jc w:val="both"/>
      <w:outlineLvl w:val="2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Pr>
      <w:rFonts w:ascii="Arial" w:hAnsi="Arial" w:cs="Arial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styleId="af4">
    <w:name w:val="annotation reference"/>
    <w:uiPriority w:val="99"/>
    <w:semiHidden/>
    <w:unhideWhenUsed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Pr>
      <w:b/>
      <w:bCs/>
      <w:sz w:val="20"/>
      <w:szCs w:val="20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a">
    <w:name w:val="Strong"/>
    <w:uiPriority w:val="22"/>
    <w:qFormat/>
    <w:rPr>
      <w:rFonts w:cs="Times New Roman"/>
      <w:b/>
    </w:rPr>
  </w:style>
  <w:style w:type="character" w:styleId="afb">
    <w:name w:val="Hyperlink"/>
    <w:uiPriority w:val="99"/>
    <w:unhideWhenUsed/>
    <w:rPr>
      <w:rFonts w:cs="Times New Roman"/>
      <w:color w:val="0000FF"/>
      <w:u w:val="single"/>
    </w:rPr>
  </w:style>
  <w:style w:type="character" w:styleId="afc">
    <w:name w:val="FollowedHyperlink"/>
    <w:uiPriority w:val="99"/>
    <w:semiHidden/>
    <w:unhideWhenUsed/>
    <w:rPr>
      <w:color w:val="800080"/>
      <w:u w:val="single"/>
    </w:rPr>
  </w:style>
  <w:style w:type="paragraph" w:customStyle="1" w:styleId="ConsPlusTitle">
    <w:name w:val="ConsPlusTitle"/>
    <w:pPr>
      <w:widowControl w:val="0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uiPriority w:val="99"/>
    <w:rPr>
      <w:rFonts w:ascii="Times New Roman" w:eastAsia="Batang" w:hAnsi="Times New Roman"/>
      <w:color w:val="000000"/>
      <w:sz w:val="24"/>
      <w:szCs w:val="24"/>
    </w:rPr>
  </w:style>
  <w:style w:type="table" w:styleId="afd">
    <w:name w:val="Table Grid"/>
    <w:basedOn w:val="a1"/>
    <w:uiPriority w:val="59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MS Mincho" w:hAnsi="Courier New" w:cs="Courier New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a0"/>
  </w:style>
  <w:style w:type="paragraph" w:styleId="afe">
    <w:name w:val="Body Text Indent"/>
    <w:basedOn w:val="a"/>
    <w:link w:val="aff"/>
    <w:semiHidden/>
    <w:unhideWhenUsed/>
    <w:pPr>
      <w:spacing w:after="0" w:line="240" w:lineRule="auto"/>
      <w:ind w:firstLine="720"/>
      <w:jc w:val="both"/>
      <w:outlineLvl w:val="1"/>
    </w:pPr>
    <w:rPr>
      <w:rFonts w:ascii="Times New Roman" w:hAnsi="Times New Roman"/>
      <w:sz w:val="28"/>
      <w:szCs w:val="28"/>
    </w:rPr>
  </w:style>
  <w:style w:type="character" w:customStyle="1" w:styleId="aff">
    <w:name w:val="Основной текст с отступом Знак"/>
    <w:link w:val="afe"/>
    <w:semiHidden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semiHidden/>
    <w:rPr>
      <w:rFonts w:ascii="Cambria" w:eastAsia="Times New Roman" w:hAnsi="Cambria" w:cs="Times New Roman"/>
      <w:i/>
      <w:iCs/>
      <w:color w:val="243F60"/>
    </w:rPr>
  </w:style>
  <w:style w:type="paragraph" w:styleId="aff4">
    <w:name w:val="Body Text"/>
    <w:basedOn w:val="a"/>
    <w:link w:val="aff5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aff5">
    <w:name w:val="Основной текст Знак"/>
    <w:link w:val="af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6">
    <w:name w:val="footnote text"/>
    <w:basedOn w:val="a"/>
    <w:link w:val="af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link w:val="aff6"/>
    <w:uiPriority w:val="99"/>
    <w:semiHidden/>
    <w:rPr>
      <w:sz w:val="20"/>
      <w:szCs w:val="20"/>
    </w:rPr>
  </w:style>
  <w:style w:type="character" w:styleId="aff8">
    <w:name w:val="footnote reference"/>
    <w:uiPriority w:val="99"/>
    <w:semiHidden/>
    <w:unhideWhenUsed/>
    <w:rPr>
      <w:vertAlign w:val="superscript"/>
    </w:rPr>
  </w:style>
  <w:style w:type="character" w:customStyle="1" w:styleId="af3">
    <w:name w:val="Абзац списка Знак"/>
    <w:basedOn w:val="a0"/>
    <w:link w:val="af2"/>
    <w:uiPriority w:val="34"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">
    <w:name w:val="w"/>
    <w:basedOn w:val="a0"/>
  </w:style>
  <w:style w:type="paragraph" w:customStyle="1" w:styleId="juscontext">
    <w:name w:val="juscon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kstob">
    <w:name w:val="tekstob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DocList">
    <w:name w:val="ConsPlusDocList"/>
    <w:uiPriority w:val="99"/>
    <w:rPr>
      <w:rFonts w:ascii="Courier New" w:hAnsi="Courier New" w:cs="Courier New"/>
    </w:rPr>
  </w:style>
  <w:style w:type="character" w:customStyle="1" w:styleId="aff9">
    <w:name w:val="Гипертекстовая ссылка"/>
    <w:uiPriority w:val="99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keepLines/>
      <w:widowControl w:val="0"/>
      <w:spacing w:before="200" w:after="0" w:line="360" w:lineRule="atLeast"/>
      <w:jc w:val="both"/>
      <w:outlineLvl w:val="2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Pr>
      <w:rFonts w:ascii="Arial" w:hAnsi="Arial" w:cs="Arial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styleId="af4">
    <w:name w:val="annotation reference"/>
    <w:uiPriority w:val="99"/>
    <w:semiHidden/>
    <w:unhideWhenUsed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Pr>
      <w:b/>
      <w:bCs/>
      <w:sz w:val="20"/>
      <w:szCs w:val="20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a">
    <w:name w:val="Strong"/>
    <w:uiPriority w:val="22"/>
    <w:qFormat/>
    <w:rPr>
      <w:rFonts w:cs="Times New Roman"/>
      <w:b/>
    </w:rPr>
  </w:style>
  <w:style w:type="character" w:styleId="afb">
    <w:name w:val="Hyperlink"/>
    <w:uiPriority w:val="99"/>
    <w:unhideWhenUsed/>
    <w:rPr>
      <w:rFonts w:cs="Times New Roman"/>
      <w:color w:val="0000FF"/>
      <w:u w:val="single"/>
    </w:rPr>
  </w:style>
  <w:style w:type="character" w:styleId="afc">
    <w:name w:val="FollowedHyperlink"/>
    <w:uiPriority w:val="99"/>
    <w:semiHidden/>
    <w:unhideWhenUsed/>
    <w:rPr>
      <w:color w:val="800080"/>
      <w:u w:val="single"/>
    </w:rPr>
  </w:style>
  <w:style w:type="paragraph" w:customStyle="1" w:styleId="ConsPlusTitle">
    <w:name w:val="ConsPlusTitle"/>
    <w:pPr>
      <w:widowControl w:val="0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uiPriority w:val="99"/>
    <w:rPr>
      <w:rFonts w:ascii="Times New Roman" w:eastAsia="Batang" w:hAnsi="Times New Roman"/>
      <w:color w:val="000000"/>
      <w:sz w:val="24"/>
      <w:szCs w:val="24"/>
    </w:rPr>
  </w:style>
  <w:style w:type="table" w:styleId="afd">
    <w:name w:val="Table Grid"/>
    <w:basedOn w:val="a1"/>
    <w:uiPriority w:val="59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MS Mincho" w:hAnsi="Courier New" w:cs="Courier New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a0"/>
  </w:style>
  <w:style w:type="paragraph" w:styleId="afe">
    <w:name w:val="Body Text Indent"/>
    <w:basedOn w:val="a"/>
    <w:link w:val="aff"/>
    <w:semiHidden/>
    <w:unhideWhenUsed/>
    <w:pPr>
      <w:spacing w:after="0" w:line="240" w:lineRule="auto"/>
      <w:ind w:firstLine="720"/>
      <w:jc w:val="both"/>
      <w:outlineLvl w:val="1"/>
    </w:pPr>
    <w:rPr>
      <w:rFonts w:ascii="Times New Roman" w:hAnsi="Times New Roman"/>
      <w:sz w:val="28"/>
      <w:szCs w:val="28"/>
    </w:rPr>
  </w:style>
  <w:style w:type="character" w:customStyle="1" w:styleId="aff">
    <w:name w:val="Основной текст с отступом Знак"/>
    <w:link w:val="afe"/>
    <w:semiHidden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semiHidden/>
    <w:rPr>
      <w:rFonts w:ascii="Cambria" w:eastAsia="Times New Roman" w:hAnsi="Cambria" w:cs="Times New Roman"/>
      <w:i/>
      <w:iCs/>
      <w:color w:val="243F60"/>
    </w:rPr>
  </w:style>
  <w:style w:type="paragraph" w:styleId="aff4">
    <w:name w:val="Body Text"/>
    <w:basedOn w:val="a"/>
    <w:link w:val="aff5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aff5">
    <w:name w:val="Основной текст Знак"/>
    <w:link w:val="af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6">
    <w:name w:val="footnote text"/>
    <w:basedOn w:val="a"/>
    <w:link w:val="af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link w:val="aff6"/>
    <w:uiPriority w:val="99"/>
    <w:semiHidden/>
    <w:rPr>
      <w:sz w:val="20"/>
      <w:szCs w:val="20"/>
    </w:rPr>
  </w:style>
  <w:style w:type="character" w:styleId="aff8">
    <w:name w:val="footnote reference"/>
    <w:uiPriority w:val="99"/>
    <w:semiHidden/>
    <w:unhideWhenUsed/>
    <w:rPr>
      <w:vertAlign w:val="superscript"/>
    </w:rPr>
  </w:style>
  <w:style w:type="character" w:customStyle="1" w:styleId="af3">
    <w:name w:val="Абзац списка Знак"/>
    <w:basedOn w:val="a0"/>
    <w:link w:val="af2"/>
    <w:uiPriority w:val="34"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">
    <w:name w:val="w"/>
    <w:basedOn w:val="a0"/>
  </w:style>
  <w:style w:type="paragraph" w:customStyle="1" w:styleId="juscontext">
    <w:name w:val="juscon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kstob">
    <w:name w:val="tekstob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DocList">
    <w:name w:val="ConsPlusDocList"/>
    <w:uiPriority w:val="99"/>
    <w:rPr>
      <w:rFonts w:ascii="Courier New" w:hAnsi="Courier New" w:cs="Courier New"/>
    </w:rPr>
  </w:style>
  <w:style w:type="character" w:customStyle="1" w:styleId="aff9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2913&amp;date=01.02.20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21087&amp;dst=100142&amp;field=134&amp;date=01.02.202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1085&amp;date=20.12.2023&amp;dst=3722&amp;fie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0230&amp;dst=100010&amp;field=134&amp;date=01.02.20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1085&amp;date=20.12.2023&amp;dst=3704&amp;field=134" TargetMode="External"/><Relationship Id="rId10" Type="http://schemas.openxmlformats.org/officeDocument/2006/relationships/hyperlink" Target="https://login.consultant.ru/link/?req=doc&amp;base=RLAW926&amp;n=256671&amp;date=27.06.2022&amp;dst=100005&amp;field=13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926&amp;n=256671&amp;date=27.06.2022&amp;dst=100005&amp;field=134" TargetMode="External"/><Relationship Id="rId14" Type="http://schemas.openxmlformats.org/officeDocument/2006/relationships/hyperlink" Target="https://login.consultant.ru/link/?req=doc&amp;base=LAW&amp;n=451215&amp;dst=5769&amp;field=134&amp;date=01.0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0106EC3-A688-4C03-AF0A-34E96AC8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4001</Words>
  <Characters>22806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 Елена Николаевна</dc:creator>
  <cp:lastModifiedBy>Хаджинова Татьяна Анатольевна</cp:lastModifiedBy>
  <cp:revision>3</cp:revision>
  <dcterms:created xsi:type="dcterms:W3CDTF">2024-02-13T10:42:00Z</dcterms:created>
  <dcterms:modified xsi:type="dcterms:W3CDTF">2024-02-20T09:37:00Z</dcterms:modified>
</cp:coreProperties>
</file>