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28.04.2021 N 344</w:t>
              <w:br/>
              <w:t xml:space="preserve">(ред. от 26.02.2025)</w:t>
              <w:br/>
              <w:t xml:space="preserve">"О предоставлении грантов в форме субсидий субъектам малого и среднего предпринимательства и утверждении порядка их предоставления"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апреля 2021 г. N 344</w:t>
      </w:r>
    </w:p>
    <w:p>
      <w:pPr>
        <w:pStyle w:val="2"/>
        <w:jc w:val="center"/>
      </w:pPr>
      <w:r>
        <w:rPr>
          <w:sz w:val="24"/>
        </w:rPr>
      </w:r>
    </w:p>
    <w:p>
      <w:pPr>
        <w:pStyle w:val="2"/>
        <w:jc w:val="center"/>
      </w:pPr>
      <w:r>
        <w:rPr>
          <w:sz w:val="24"/>
        </w:rPr>
        <w:t xml:space="preserve">О ПРЕДОСТАВЛЕНИИ ГРАНТОВ В ФОРМЕ СУБСИДИЙ СУБЪЕКТАМ МАЛОГО</w:t>
      </w:r>
    </w:p>
    <w:p>
      <w:pPr>
        <w:pStyle w:val="2"/>
        <w:jc w:val="center"/>
      </w:pPr>
      <w:r>
        <w:rPr>
          <w:sz w:val="24"/>
        </w:rPr>
        <w:t xml:space="preserve">И СРЕДНЕГО ПРЕДПРИНИМАТЕЛЬСТВА И УТВЕРЖДЕНИИ ПОРЯДКА ИХ</w:t>
      </w:r>
    </w:p>
    <w:p>
      <w:pPr>
        <w:pStyle w:val="2"/>
        <w:jc w:val="center"/>
      </w:pPr>
      <w:r>
        <w:rPr>
          <w:sz w:val="24"/>
        </w:rPr>
        <w:t xml:space="preserve">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16.07.2021 </w:t>
            </w:r>
            <w:r>
              <w:rPr>
                <w:sz w:val="24"/>
                <w:color w:val="392c69"/>
              </w:rPr>
              <w:t xml:space="preserve">N 586</w:t>
            </w:r>
            <w:r>
              <w:rPr>
                <w:sz w:val="24"/>
                <w:color w:val="392c69"/>
              </w:rPr>
              <w:t xml:space="preserve">, от 15.04.2022 </w:t>
            </w:r>
            <w:r>
              <w:rPr>
                <w:sz w:val="24"/>
                <w:color w:val="392c69"/>
              </w:rPr>
              <w:t xml:space="preserve">N 241</w:t>
            </w:r>
            <w:r>
              <w:rPr>
                <w:sz w:val="24"/>
                <w:color w:val="392c69"/>
              </w:rPr>
              <w:t xml:space="preserve">, от 20.12.2022 </w:t>
            </w:r>
            <w:r>
              <w:rPr>
                <w:sz w:val="24"/>
                <w:color w:val="392c69"/>
              </w:rPr>
              <w:t xml:space="preserve">N 900</w:t>
            </w:r>
            <w:r>
              <w:rPr>
                <w:sz w:val="24"/>
                <w:color w:val="392c69"/>
              </w:rPr>
              <w:t xml:space="preserve">,</w:t>
            </w:r>
          </w:p>
          <w:p>
            <w:pPr>
              <w:pStyle w:val="0"/>
              <w:jc w:val="center"/>
            </w:pPr>
            <w:r>
              <w:rPr>
                <w:sz w:val="24"/>
                <w:color w:val="392c69"/>
              </w:rPr>
              <w:t xml:space="preserve">от 29.03.2023 </w:t>
            </w:r>
            <w:r>
              <w:rPr>
                <w:sz w:val="24"/>
                <w:color w:val="392c69"/>
              </w:rPr>
              <w:t xml:space="preserve">N 253</w:t>
            </w:r>
            <w:r>
              <w:rPr>
                <w:sz w:val="24"/>
                <w:color w:val="392c69"/>
              </w:rPr>
              <w:t xml:space="preserve">, от 28.05.2024 </w:t>
            </w:r>
            <w:r>
              <w:rPr>
                <w:sz w:val="24"/>
                <w:color w:val="392c69"/>
              </w:rPr>
              <w:t xml:space="preserve">N 416</w:t>
            </w:r>
            <w:r>
              <w:rPr>
                <w:sz w:val="24"/>
                <w:color w:val="392c69"/>
              </w:rPr>
              <w:t xml:space="preserve">, от 26.02.2025 </w:t>
            </w:r>
            <w:r>
              <w:rPr>
                <w:sz w:val="24"/>
                <w:color w:val="392c69"/>
              </w:rPr>
              <w:t xml:space="preserve">N 145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статьей 78</w:t>
      </w:r>
      <w:r>
        <w:rPr>
          <w:sz w:val="24"/>
        </w:rPr>
        <w:t xml:space="preserve"> Бюджетного кодекса Российской Федерации, Федеральным </w:t>
      </w:r>
      <w:r>
        <w:rPr>
          <w:sz w:val="24"/>
        </w:rPr>
        <w:t xml:space="preserve">законом</w:t>
      </w:r>
      <w:r>
        <w:rPr>
          <w:sz w:val="24"/>
        </w:rPr>
        <w:t xml:space="preserve"> от 24.07.2007 N 209-ФЗ "О развитии малого и среднего предпринимательства в Российской Федерации", постановлениями Правительства Российской Федерации от 25.10.2023 </w:t>
      </w:r>
      <w:r>
        <w:rPr>
          <w:sz w:val="24"/>
        </w:rPr>
        <w:t xml:space="preserve">N 1782</w:t>
      </w:r>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администрации города от 25.09.2024 </w:t>
      </w:r>
      <w:r>
        <w:rPr>
          <w:sz w:val="24"/>
        </w:rPr>
        <w:t xml:space="preserve">N 857</w:t>
      </w:r>
      <w:r>
        <w:rPr>
          <w:sz w:val="24"/>
        </w:rPr>
        <w:t xml:space="preserve"> "Об утверждении муниципальной программы "Развитие малого и среднего предпринимательства и агропромышленного комплекса в городе Нижневартовске":</w:t>
      </w:r>
    </w:p>
    <w:p>
      <w:pPr>
        <w:pStyle w:val="0"/>
        <w:jc w:val="both"/>
      </w:pPr>
      <w:r>
        <w:rPr>
          <w:sz w:val="24"/>
        </w:rPr>
        <w:t xml:space="preserve">(в ред. постановлений Администрации города Нижневартовска от 28.05.2024 </w:t>
      </w:r>
      <w:r>
        <w:rPr>
          <w:sz w:val="24"/>
        </w:rPr>
        <w:t xml:space="preserve">N 416</w:t>
      </w:r>
      <w:r>
        <w:rPr>
          <w:sz w:val="24"/>
        </w:rPr>
        <w:t xml:space="preserve">, от 26.02.2025 </w:t>
      </w:r>
      <w:r>
        <w:rPr>
          <w:sz w:val="24"/>
        </w:rPr>
        <w:t xml:space="preserve">N 145</w:t>
      </w:r>
      <w:r>
        <w:rPr>
          <w:sz w:val="24"/>
        </w:rPr>
        <w:t xml:space="preserve">)</w:t>
      </w:r>
    </w:p>
    <w:p>
      <w:pPr>
        <w:pStyle w:val="0"/>
        <w:spacing w:before="240" w:line-rule="auto"/>
        <w:ind w:firstLine="540"/>
        <w:jc w:val="both"/>
      </w:pPr>
      <w:r>
        <w:rPr>
          <w:sz w:val="24"/>
        </w:rPr>
        <w:t xml:space="preserve">1. Установить, что гранты в форме субсидий из бюджета муниципального образования город Нижневартовск предоставляются субъектам малого и среднего предпринимательства.</w:t>
      </w:r>
    </w:p>
    <w:p>
      <w:pPr>
        <w:pStyle w:val="0"/>
        <w:spacing w:before="240" w:line-rule="auto"/>
        <w:ind w:firstLine="540"/>
        <w:jc w:val="both"/>
      </w:pPr>
      <w:r>
        <w:rPr>
          <w:sz w:val="24"/>
        </w:rPr>
        <w:t xml:space="preserve">2. Утвердить:</w:t>
      </w:r>
    </w:p>
    <w:p>
      <w:pPr>
        <w:pStyle w:val="0"/>
        <w:spacing w:before="240" w:line-rule="auto"/>
        <w:ind w:firstLine="540"/>
        <w:jc w:val="both"/>
      </w:pPr>
      <w:r>
        <w:rPr>
          <w:sz w:val="24"/>
        </w:rPr>
        <w:t xml:space="preserve">- </w:t>
      </w:r>
      <w:hyperlink w:history="0" w:anchor="P61" w:tooltip="ПОРЯДОК">
        <w:r>
          <w:rPr>
            <w:sz w:val="24"/>
            <w:color w:val="0000ff"/>
          </w:rPr>
          <w:t xml:space="preserve">Порядок</w:t>
        </w:r>
      </w:hyperlink>
      <w:r>
        <w:rPr>
          <w:sz w:val="24"/>
        </w:rPr>
        <w:t xml:space="preserve"> предоставления грантов в форме субсидий субъектам малого и среднего предпринимательства согласно приложению 1;</w:t>
      </w:r>
    </w:p>
    <w:p>
      <w:pPr>
        <w:pStyle w:val="0"/>
        <w:spacing w:before="240" w:line-rule="auto"/>
        <w:ind w:firstLine="540"/>
        <w:jc w:val="both"/>
      </w:pPr>
      <w:r>
        <w:rPr>
          <w:sz w:val="24"/>
        </w:rPr>
        <w:t xml:space="preserve">- </w:t>
      </w:r>
      <w:hyperlink w:history="0" w:anchor="P512" w:tooltip="СОСТАВ">
        <w:r>
          <w:rPr>
            <w:sz w:val="24"/>
            <w:color w:val="0000ff"/>
          </w:rPr>
          <w:t xml:space="preserve">состав</w:t>
        </w:r>
      </w:hyperlink>
      <w:r>
        <w:rPr>
          <w:sz w:val="24"/>
        </w:rPr>
        <w:t xml:space="preserve"> комиссии по проведению конкурса по предоставлению грантов в форме субсидий субъектам малого и среднего предпринимательства согласно приложению 2.</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 постановления администрации города:</w:t>
      </w:r>
    </w:p>
    <w:p>
      <w:pPr>
        <w:pStyle w:val="0"/>
        <w:spacing w:before="240" w:line-rule="auto"/>
        <w:ind w:firstLine="540"/>
        <w:jc w:val="both"/>
      </w:pPr>
      <w:r>
        <w:rPr>
          <w:sz w:val="24"/>
        </w:rPr>
        <w:t xml:space="preserve">от 28.11.2014 </w:t>
      </w:r>
      <w:r>
        <w:rPr>
          <w:sz w:val="24"/>
        </w:rPr>
        <w:t xml:space="preserve">N 2439</w:t>
      </w:r>
      <w:r>
        <w:rPr>
          <w:sz w:val="24"/>
        </w:rPr>
        <w:t xml:space="preserve"> "Об утверждении Порядка проведения конкурса по предоставлению грантов на реализацию молодежных бизнес-проектов";</w:t>
      </w:r>
    </w:p>
    <w:p>
      <w:pPr>
        <w:pStyle w:val="0"/>
        <w:spacing w:before="240" w:line-rule="auto"/>
        <w:ind w:firstLine="540"/>
        <w:jc w:val="both"/>
      </w:pPr>
      <w:r>
        <w:rPr>
          <w:sz w:val="24"/>
        </w:rPr>
        <w:t xml:space="preserve">от 02.12.2014 </w:t>
      </w:r>
      <w:r>
        <w:rPr>
          <w:sz w:val="24"/>
        </w:rPr>
        <w:t xml:space="preserve">N 2475</w:t>
      </w:r>
      <w:r>
        <w:rPr>
          <w:sz w:val="24"/>
        </w:rPr>
        <w:t xml:space="preserve"> "Об утверждении Порядка по проведению конкурса на получение грантов для начинающих субъектов малого и среднего предпринимательства";</w:t>
      </w:r>
    </w:p>
    <w:p>
      <w:pPr>
        <w:pStyle w:val="0"/>
        <w:spacing w:before="240" w:line-rule="auto"/>
        <w:ind w:firstLine="540"/>
        <w:jc w:val="both"/>
      </w:pPr>
      <w:r>
        <w:rPr>
          <w:sz w:val="24"/>
        </w:rPr>
        <w:t xml:space="preserve">от 10.09.2015 </w:t>
      </w:r>
      <w:r>
        <w:rPr>
          <w:sz w:val="24"/>
        </w:rPr>
        <w:t xml:space="preserve">N 1673</w:t>
      </w:r>
      <w:r>
        <w:rPr>
          <w:sz w:val="24"/>
        </w:rPr>
        <w:t xml:space="preserve"> "О внесении изменений в приложения 1, 2 к постановлению администрации города от 28.11.2014 N 2439 "Об утверждении Порядка проведения конкурса по предоставлению грантов на реализацию молодежных бизнес-проектов";</w:t>
      </w:r>
    </w:p>
    <w:p>
      <w:pPr>
        <w:pStyle w:val="0"/>
        <w:spacing w:before="240" w:line-rule="auto"/>
        <w:ind w:firstLine="540"/>
        <w:jc w:val="both"/>
      </w:pPr>
      <w:r>
        <w:rPr>
          <w:sz w:val="24"/>
        </w:rPr>
        <w:t xml:space="preserve">от 10.09.2015 </w:t>
      </w:r>
      <w:r>
        <w:rPr>
          <w:sz w:val="24"/>
        </w:rPr>
        <w:t xml:space="preserve">N 1674</w:t>
      </w:r>
      <w:r>
        <w:rPr>
          <w:sz w:val="24"/>
        </w:rPr>
        <w:t xml:space="preserve"> "О внесении изменений в приложения 1, 2 к постановлению администрации города от 02.12.2014 N 2475 "Об утверждении Порядка по проведению конкурса на получение грантов для начинающих субъектов малого и среднего предпринимательства";</w:t>
      </w:r>
    </w:p>
    <w:p>
      <w:pPr>
        <w:pStyle w:val="0"/>
        <w:spacing w:before="240" w:line-rule="auto"/>
        <w:ind w:firstLine="540"/>
        <w:jc w:val="both"/>
      </w:pPr>
      <w:r>
        <w:rPr>
          <w:sz w:val="24"/>
        </w:rPr>
        <w:t xml:space="preserve">от 22.12.2015 </w:t>
      </w:r>
      <w:r>
        <w:rPr>
          <w:sz w:val="24"/>
        </w:rPr>
        <w:t xml:space="preserve">N 2295</w:t>
      </w:r>
      <w:r>
        <w:rPr>
          <w:sz w:val="24"/>
        </w:rPr>
        <w:t xml:space="preserve"> "О внесении изменения в постановление администрации города от 28.11.2014 N 2439 "Об утверждении Порядка проведения конкурса по предоставлению грантов на реализацию молодежных бизнес-проектов" (с изменениями от 10.09.2015 N 1673)";</w:t>
      </w:r>
    </w:p>
    <w:p>
      <w:pPr>
        <w:pStyle w:val="0"/>
        <w:spacing w:before="240" w:line-rule="auto"/>
        <w:ind w:firstLine="540"/>
        <w:jc w:val="both"/>
      </w:pPr>
      <w:r>
        <w:rPr>
          <w:sz w:val="24"/>
        </w:rPr>
        <w:t xml:space="preserve">от 22.12.2015 </w:t>
      </w:r>
      <w:r>
        <w:rPr>
          <w:sz w:val="24"/>
        </w:rPr>
        <w:t xml:space="preserve">N 2296</w:t>
      </w:r>
      <w:r>
        <w:rPr>
          <w:sz w:val="24"/>
        </w:rPr>
        <w:t xml:space="preserve"> "О внесении изменения в постановление администрации города от 02.12.2014 N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N 1674)";</w:t>
      </w:r>
    </w:p>
    <w:p>
      <w:pPr>
        <w:pStyle w:val="0"/>
        <w:spacing w:before="240" w:line-rule="auto"/>
        <w:ind w:firstLine="540"/>
        <w:jc w:val="both"/>
      </w:pPr>
      <w:r>
        <w:rPr>
          <w:sz w:val="24"/>
        </w:rPr>
        <w:t xml:space="preserve">от 15.04.2016 </w:t>
      </w:r>
      <w:r>
        <w:rPr>
          <w:sz w:val="24"/>
        </w:rPr>
        <w:t xml:space="preserve">N 538</w:t>
      </w:r>
      <w:r>
        <w:rPr>
          <w:sz w:val="24"/>
        </w:rPr>
        <w:t xml:space="preserve"> "О внесении изменений в постановление администрации города от 28.11.2014 N 2439 "Об утверждении Порядка проведения конкурса по предоставлению грантов на реализацию молодежных бизнес-проектов" (с изменениями от 10.09.2015 N 1673, 22.12.2015 N 2295)";</w:t>
      </w:r>
    </w:p>
    <w:p>
      <w:pPr>
        <w:pStyle w:val="0"/>
        <w:spacing w:before="240" w:line-rule="auto"/>
        <w:ind w:firstLine="540"/>
        <w:jc w:val="both"/>
      </w:pPr>
      <w:r>
        <w:rPr>
          <w:sz w:val="24"/>
        </w:rPr>
        <w:t xml:space="preserve">от 15.04.2016 </w:t>
      </w:r>
      <w:r>
        <w:rPr>
          <w:sz w:val="24"/>
        </w:rPr>
        <w:t xml:space="preserve">N 540</w:t>
      </w:r>
      <w:r>
        <w:rPr>
          <w:sz w:val="24"/>
        </w:rPr>
        <w:t xml:space="preserve"> "О внесении изменений в постановление администрации города от 02.12.2014 N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N 1674, 22.12.2015 N 2296)";</w:t>
      </w:r>
    </w:p>
    <w:p>
      <w:pPr>
        <w:pStyle w:val="0"/>
        <w:spacing w:before="240" w:line-rule="auto"/>
        <w:ind w:firstLine="540"/>
        <w:jc w:val="both"/>
      </w:pPr>
      <w:r>
        <w:rPr>
          <w:sz w:val="24"/>
        </w:rPr>
        <w:t xml:space="preserve">от 20.10.2016 </w:t>
      </w:r>
      <w:r>
        <w:rPr>
          <w:sz w:val="24"/>
        </w:rPr>
        <w:t xml:space="preserve">N 1526</w:t>
      </w:r>
      <w:r>
        <w:rPr>
          <w:sz w:val="24"/>
        </w:rPr>
        <w:t xml:space="preserve"> "О внесении изменений в приложение 1 к постановлению администрации города от 02.12.2014 N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N 1674, 22.12.2015 N 2296, 15.04.2016 N 540)";</w:t>
      </w:r>
    </w:p>
    <w:p>
      <w:pPr>
        <w:pStyle w:val="0"/>
        <w:spacing w:before="240" w:line-rule="auto"/>
        <w:ind w:firstLine="540"/>
        <w:jc w:val="both"/>
      </w:pPr>
      <w:r>
        <w:rPr>
          <w:sz w:val="24"/>
        </w:rPr>
        <w:t xml:space="preserve">от 24.10.2016 </w:t>
      </w:r>
      <w:r>
        <w:rPr>
          <w:sz w:val="24"/>
        </w:rPr>
        <w:t xml:space="preserve">N 1539</w:t>
      </w:r>
      <w:r>
        <w:rPr>
          <w:sz w:val="24"/>
        </w:rPr>
        <w:t xml:space="preserve"> "О внесении изменений в приложение 1 к постановлению администрации города от 28.11.2014 N 2439 "Об утверждении Порядка проведения конкурса по предоставлению грантов на реализацию молодежных бизнес-проектов" (с изменениями от 10.09.2015 N 1673, 22.12.2015 N 2295, 15.04.2016 N 538)";</w:t>
      </w:r>
    </w:p>
    <w:p>
      <w:pPr>
        <w:pStyle w:val="0"/>
        <w:spacing w:before="240" w:line-rule="auto"/>
        <w:ind w:firstLine="540"/>
        <w:jc w:val="both"/>
      </w:pPr>
      <w:r>
        <w:rPr>
          <w:sz w:val="24"/>
        </w:rPr>
        <w:t xml:space="preserve">от 03.08.2018 </w:t>
      </w:r>
      <w:r>
        <w:rPr>
          <w:sz w:val="24"/>
        </w:rPr>
        <w:t xml:space="preserve">N 1080</w:t>
      </w:r>
      <w:r>
        <w:rPr>
          <w:sz w:val="24"/>
        </w:rPr>
        <w:t xml:space="preserve"> "О внесении изменений в некоторые постановления администрации города";</w:t>
      </w:r>
    </w:p>
    <w:p>
      <w:pPr>
        <w:pStyle w:val="0"/>
        <w:spacing w:before="240" w:line-rule="auto"/>
        <w:ind w:firstLine="540"/>
        <w:jc w:val="both"/>
      </w:pPr>
      <w:r>
        <w:rPr>
          <w:sz w:val="24"/>
        </w:rPr>
        <w:t xml:space="preserve">от 18.09.2018 </w:t>
      </w:r>
      <w:r>
        <w:rPr>
          <w:sz w:val="24"/>
        </w:rPr>
        <w:t xml:space="preserve">N 1220</w:t>
      </w:r>
      <w:r>
        <w:rPr>
          <w:sz w:val="24"/>
        </w:rPr>
        <w:t xml:space="preserve"> "О внесении изменений в некоторые постановления администрации города";</w:t>
      </w:r>
    </w:p>
    <w:p>
      <w:pPr>
        <w:pStyle w:val="0"/>
        <w:spacing w:before="240" w:line-rule="auto"/>
        <w:ind w:firstLine="540"/>
        <w:jc w:val="both"/>
      </w:pPr>
      <w:r>
        <w:rPr>
          <w:sz w:val="24"/>
        </w:rPr>
        <w:t xml:space="preserve">от 29.10.2018 </w:t>
      </w:r>
      <w:r>
        <w:rPr>
          <w:sz w:val="24"/>
        </w:rPr>
        <w:t xml:space="preserve">N 1326</w:t>
      </w:r>
      <w:r>
        <w:rPr>
          <w:sz w:val="24"/>
        </w:rPr>
        <w:t xml:space="preserve"> "О внесении изменений в некоторые постановления администрации города";</w:t>
      </w:r>
    </w:p>
    <w:p>
      <w:pPr>
        <w:pStyle w:val="0"/>
        <w:spacing w:before="240" w:line-rule="auto"/>
        <w:ind w:firstLine="540"/>
        <w:jc w:val="both"/>
      </w:pPr>
      <w:r>
        <w:rPr>
          <w:sz w:val="24"/>
        </w:rPr>
        <w:t xml:space="preserve">от 22.02.2019 </w:t>
      </w:r>
      <w:r>
        <w:rPr>
          <w:sz w:val="24"/>
        </w:rPr>
        <w:t xml:space="preserve">N 110</w:t>
      </w:r>
      <w:r>
        <w:rPr>
          <w:sz w:val="24"/>
        </w:rPr>
        <w:t xml:space="preserve"> "О внесении изменений в постановление администрации города от 28.11.2014 N 2439 "Об утверждении Порядка проведения конкурса по предоставлению грантов на реализацию молодежных бизнес-проектов" (с изменениями от 10.09.2015 N 1673, 22.12.2015 N 2295, 15.04.2016 N 538, 24.10.2016 N 1539, 15.03.2017 N 373, 03.08.2018 N 1080, 18.09.2018 N 1220, 29.10.2018 N 1326)";</w:t>
      </w:r>
    </w:p>
    <w:p>
      <w:pPr>
        <w:pStyle w:val="0"/>
        <w:spacing w:before="240" w:line-rule="auto"/>
        <w:ind w:firstLine="540"/>
        <w:jc w:val="both"/>
      </w:pPr>
      <w:r>
        <w:rPr>
          <w:sz w:val="24"/>
        </w:rPr>
        <w:t xml:space="preserve">от 22.02.2019 </w:t>
      </w:r>
      <w:r>
        <w:rPr>
          <w:sz w:val="24"/>
        </w:rPr>
        <w:t xml:space="preserve">N 111</w:t>
      </w:r>
      <w:r>
        <w:rPr>
          <w:sz w:val="24"/>
        </w:rPr>
        <w:t xml:space="preserve"> "О внесении изменений в постановление администрации города от 02.12.2014 N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N 1674, 22.12.2015 N 2296, 15.04.2016 N 540, 20.10.2016 N 1526, 15.03.2017 N 373, 03.08.2018 N 1080, 18.09.2018 N 1220, 29.10.2018 N 1326)";</w:t>
      </w:r>
    </w:p>
    <w:p>
      <w:pPr>
        <w:pStyle w:val="0"/>
        <w:spacing w:before="240" w:line-rule="auto"/>
        <w:ind w:firstLine="540"/>
        <w:jc w:val="both"/>
      </w:pPr>
      <w:r>
        <w:rPr>
          <w:sz w:val="24"/>
        </w:rPr>
        <w:t xml:space="preserve">от 30.08.2019 </w:t>
      </w:r>
      <w:r>
        <w:rPr>
          <w:sz w:val="24"/>
        </w:rPr>
        <w:t xml:space="preserve">N 723</w:t>
      </w:r>
      <w:r>
        <w:rPr>
          <w:sz w:val="24"/>
        </w:rPr>
        <w:t xml:space="preserve"> "О внесении изменений в приложения 1, 2 к постановлению администрации города от 02.12.2014 N 2475 "Об утверждении Порядка предоставления грантов начинающим субъектам малого и среднего предпринимательства" (с изменениями от 10.09.2015 N 1674, 22.12.2015 N 2296, 15.04.2016 N 540, 20.10.2016 N 1526, 15.03.2017 N 373, 03.08.2018 N 1080, 18.09.2018 N 1220, 29.10.2018 N 1326, 22.02.2019 N 111)";</w:t>
      </w:r>
    </w:p>
    <w:p>
      <w:pPr>
        <w:pStyle w:val="0"/>
        <w:spacing w:before="240" w:line-rule="auto"/>
        <w:ind w:firstLine="540"/>
        <w:jc w:val="both"/>
      </w:pPr>
      <w:r>
        <w:rPr>
          <w:sz w:val="24"/>
        </w:rPr>
        <w:t xml:space="preserve">от 02.09.2019 </w:t>
      </w:r>
      <w:r>
        <w:rPr>
          <w:sz w:val="24"/>
        </w:rPr>
        <w:t xml:space="preserve">N 730</w:t>
      </w:r>
      <w:r>
        <w:rPr>
          <w:sz w:val="24"/>
        </w:rPr>
        <w:t xml:space="preserve"> "О внесении изменений в приложения 1, 2 к постановлению администрации города от 28.11.2014 N 2439 "Об утверждении Порядка предоставления грантов на реализацию молодежных бизнес-проектов" (с изменениями от 10.09.2015 N 1673, 22.12.2015 N 2295, 15.04.2016 N 538, 24.10.2016 N 1539, 15.03.2017 N 373, 03.08.2018 N 1080, 18.09.2018 N 1220, 29.10.2018 N 1326, 22.02.2019 N 110)";</w:t>
      </w:r>
    </w:p>
    <w:p>
      <w:pPr>
        <w:pStyle w:val="0"/>
        <w:spacing w:before="240" w:line-rule="auto"/>
        <w:ind w:firstLine="540"/>
        <w:jc w:val="both"/>
      </w:pPr>
      <w:r>
        <w:rPr>
          <w:sz w:val="24"/>
        </w:rPr>
        <w:t xml:space="preserve">от 09.01.2020 </w:t>
      </w:r>
      <w:r>
        <w:rPr>
          <w:sz w:val="24"/>
        </w:rPr>
        <w:t xml:space="preserve">N 1</w:t>
      </w:r>
      <w:r>
        <w:rPr>
          <w:sz w:val="24"/>
        </w:rPr>
        <w:t xml:space="preserve"> "О внесении изменений в постановление администрации города от 28.11.2014 N 2439 "Об утверждении Порядка предоставления грантов на реализацию молодежных бизнес-проектов" (с изменениями от 10.09.2015 N 1673, 22.12.2015 N 2295, 15.04.2016 N 538, 24.10.2016 N 1539, 15.03.2017 N 373, 03.08.2018 N 1080, 18.09.2018 N 1220, 29.10.2018 N 1326, 22.02.2019 N 110, 02.09.2019 N 730)";</w:t>
      </w:r>
    </w:p>
    <w:p>
      <w:pPr>
        <w:pStyle w:val="0"/>
        <w:spacing w:before="240" w:line-rule="auto"/>
        <w:ind w:firstLine="540"/>
        <w:jc w:val="both"/>
      </w:pPr>
      <w:r>
        <w:rPr>
          <w:sz w:val="24"/>
        </w:rPr>
        <w:t xml:space="preserve">от 09.01.2020 </w:t>
      </w:r>
      <w:r>
        <w:rPr>
          <w:sz w:val="24"/>
        </w:rPr>
        <w:t xml:space="preserve">N 2</w:t>
      </w:r>
      <w:r>
        <w:rPr>
          <w:sz w:val="24"/>
        </w:rPr>
        <w:t xml:space="preserve"> "О внесении изменений в постановление администрации города от 02.12.2014 N 2475 "Об утверждении Порядка предоставления грантов начинающим субъектам малого и среднего предпринимательства" (с изменениями от 10.09.2015 N 1674, 22.12.2015 N 2296, 15.04.2016 N 540, 20.10.2016 N 1526, 15.03.2017 N 373, 03.08.2018 N 1080, 18.09.2018 N 1220, 29.10.2018 N 1326, 22.02.2019 N 111, 30.08.2019 N 723)";</w:t>
      </w:r>
    </w:p>
    <w:p>
      <w:pPr>
        <w:pStyle w:val="0"/>
        <w:spacing w:before="240" w:line-rule="auto"/>
        <w:ind w:firstLine="540"/>
        <w:jc w:val="both"/>
      </w:pPr>
      <w:r>
        <w:rPr>
          <w:sz w:val="24"/>
        </w:rPr>
        <w:t xml:space="preserve">от 25.02.2020 </w:t>
      </w:r>
      <w:r>
        <w:rPr>
          <w:sz w:val="24"/>
        </w:rPr>
        <w:t xml:space="preserve">N 145</w:t>
      </w:r>
      <w:r>
        <w:rPr>
          <w:sz w:val="24"/>
        </w:rPr>
        <w:t xml:space="preserve"> "О внесении изменений в приложение 1 к постановлению администрации города от 28.11.2014 N 2439 "Об утверждении Порядка предоставления грантов на реализацию молодежных бизнес-проектов" (с изменениями от 10.09.2015 N 1673, 22.12.2015 N 2295, 15.04.2016 N 538, 24.10.2016 N 1539, 15.03.2017 N 373, 03.08.2018 N 1080, 18.09.2018 N 1220, 29.10.2018 N 1326, 22.02.2019 N 110, 02.09.2019 N 730, 09.01.2020 N 1)";</w:t>
      </w:r>
    </w:p>
    <w:p>
      <w:pPr>
        <w:pStyle w:val="0"/>
        <w:spacing w:before="240" w:line-rule="auto"/>
        <w:ind w:firstLine="540"/>
        <w:jc w:val="both"/>
      </w:pPr>
      <w:r>
        <w:rPr>
          <w:sz w:val="24"/>
        </w:rPr>
        <w:t xml:space="preserve">от 25.02.2020 </w:t>
      </w:r>
      <w:r>
        <w:rPr>
          <w:sz w:val="24"/>
        </w:rPr>
        <w:t xml:space="preserve">N 146</w:t>
      </w:r>
      <w:r>
        <w:rPr>
          <w:sz w:val="24"/>
        </w:rPr>
        <w:t xml:space="preserve"> "О внесении изменений в приложение 1 к постановлению администрации города от 02.12.2014 N 2475 "Об утверждении Порядка предоставления грантов начинающим субъектам малого и среднего предпринимательства" (с изменениями от 10.09.2015 N 1674, 22.12.2015 N 2296, 15.04.2016 N 540, 20.10.2016 N 1526, 15.03.2017 N 373, 03.08.2018 N 1080, 18.09.2018 N 1220, 29.10.2018 N 1326, 22.02.2019 N 111, 30.08.2019 N 723, 09.01.2020 N 2)";</w:t>
      </w:r>
    </w:p>
    <w:p>
      <w:pPr>
        <w:pStyle w:val="0"/>
        <w:spacing w:before="240" w:line-rule="auto"/>
        <w:ind w:firstLine="540"/>
        <w:jc w:val="both"/>
      </w:pPr>
      <w:r>
        <w:rPr>
          <w:sz w:val="24"/>
        </w:rPr>
        <w:t xml:space="preserve">- </w:t>
      </w:r>
      <w:r>
        <w:rPr>
          <w:sz w:val="24"/>
        </w:rPr>
        <w:t xml:space="preserve">пункты 4</w:t>
      </w:r>
      <w:r>
        <w:rPr>
          <w:sz w:val="24"/>
        </w:rPr>
        <w:t xml:space="preserve">, </w:t>
      </w:r>
      <w:r>
        <w:rPr>
          <w:sz w:val="24"/>
        </w:rPr>
        <w:t xml:space="preserve">5</w:t>
      </w:r>
      <w:r>
        <w:rPr>
          <w:sz w:val="24"/>
        </w:rPr>
        <w:t xml:space="preserve"> приложения к постановлению администрации города от 15.03.2017 N 373 "О внесении изменений в некоторые постановления администрации города".</w:t>
      </w:r>
    </w:p>
    <w:p>
      <w:pPr>
        <w:pStyle w:val="0"/>
        <w:spacing w:before="240" w:line-rule="auto"/>
        <w:ind w:firstLine="540"/>
        <w:jc w:val="both"/>
      </w:pPr>
      <w:r>
        <w:rPr>
          <w:sz w:val="24"/>
        </w:rPr>
        <w:t xml:space="preserve">4.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5. Постановление вступает в силу после его официального опубликования.</w:t>
      </w:r>
    </w:p>
    <w:p>
      <w:pPr>
        <w:pStyle w:val="0"/>
        <w:spacing w:before="240" w:line-rule="auto"/>
        <w:ind w:firstLine="540"/>
        <w:jc w:val="both"/>
      </w:pPr>
      <w:r>
        <w:rPr>
          <w:sz w:val="24"/>
        </w:rPr>
        <w:t xml:space="preserve">6. Контроль за выполнением постановления возложить на директора департамента экономического развития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15.04.2022 N 241)</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28.04.2021 N 344</w:t>
      </w:r>
    </w:p>
    <w:p>
      <w:pPr>
        <w:pStyle w:val="0"/>
        <w:jc w:val="both"/>
      </w:pPr>
      <w:r>
        <w:rPr>
          <w:sz w:val="24"/>
        </w:rPr>
      </w:r>
    </w:p>
    <w:bookmarkStart w:id="61" w:name="P61"/>
    <w:bookmarkEnd w:id="61"/>
    <w:p>
      <w:pPr>
        <w:pStyle w:val="2"/>
        <w:jc w:val="center"/>
      </w:pPr>
      <w:r>
        <w:rPr>
          <w:sz w:val="24"/>
        </w:rPr>
        <w:t xml:space="preserve">ПОРЯДОК</w:t>
      </w:r>
    </w:p>
    <w:p>
      <w:pPr>
        <w:pStyle w:val="2"/>
        <w:jc w:val="center"/>
      </w:pPr>
      <w:r>
        <w:rPr>
          <w:sz w:val="24"/>
        </w:rPr>
        <w:t xml:space="preserve">ПРЕДОСТАВЛЕНИЯ ГРАНТОВ В ФОРМЕ СУБСИДИЙ СУБЪЕКТАМ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28.05.2024 </w:t>
            </w:r>
            <w:r>
              <w:rPr>
                <w:sz w:val="24"/>
                <w:color w:val="392c69"/>
              </w:rPr>
              <w:t xml:space="preserve">N 416</w:t>
            </w:r>
            <w:r>
              <w:rPr>
                <w:sz w:val="24"/>
                <w:color w:val="392c69"/>
              </w:rPr>
              <w:t xml:space="preserve">, от 26.02.2025 </w:t>
            </w:r>
            <w:r>
              <w:rPr>
                <w:sz w:val="24"/>
                <w:color w:val="392c69"/>
              </w:rPr>
              <w:t xml:space="preserve">N 145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Порядок предоставления грантов в форме субсидий субъектам малого и среднего предпринимательства (далее - Порядок) устанавливает цели, условия и порядок предоставления грантов в форме субсидий (далее - гранты) субъектам малого и среднего предпринимательства (далее - Субъекты).</w:t>
      </w:r>
    </w:p>
    <w:bookmarkStart w:id="71" w:name="P71"/>
    <w:bookmarkEnd w:id="71"/>
    <w:p>
      <w:pPr>
        <w:pStyle w:val="0"/>
        <w:spacing w:before="240" w:line-rule="auto"/>
        <w:ind w:firstLine="540"/>
        <w:jc w:val="both"/>
      </w:pPr>
      <w:r>
        <w:rPr>
          <w:sz w:val="24"/>
        </w:rPr>
        <w:t xml:space="preserve">1.2. Гранты предоставляются в рамках реализации муниципальной </w:t>
      </w:r>
      <w:r>
        <w:rPr>
          <w:sz w:val="24"/>
        </w:rPr>
        <w:t xml:space="preserve">программы</w:t>
      </w:r>
      <w:r>
        <w:rPr>
          <w:sz w:val="24"/>
        </w:rPr>
        <w:t xml:space="preserve"> "Развитие малого и среднего предпринимательства и агропромышленного комплекса в городе Нижневартовске", утвержденной постановлением администрации города от 25.09.2024 N 857 (далее - муниципальная программа), в целях финансового обеспечения затрат получателей грантов на реализацию бизнес-проектов на территории города Нижневартовска.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bookmarkStart w:id="73" w:name="P73"/>
    <w:bookmarkEnd w:id="73"/>
    <w:p>
      <w:pPr>
        <w:pStyle w:val="0"/>
        <w:spacing w:before="240" w:line-rule="auto"/>
        <w:ind w:firstLine="540"/>
        <w:jc w:val="both"/>
      </w:pPr>
      <w:r>
        <w:rPr>
          <w:sz w:val="24"/>
        </w:rPr>
        <w:t xml:space="preserve">1.3. Понятия, используемые в Порядке:</w:t>
      </w:r>
    </w:p>
    <w:p>
      <w:pPr>
        <w:pStyle w:val="0"/>
        <w:spacing w:before="240" w:line-rule="auto"/>
        <w:ind w:firstLine="540"/>
        <w:jc w:val="both"/>
      </w:pPr>
      <w:r>
        <w:rPr>
          <w:sz w:val="24"/>
        </w:rPr>
        <w:t xml:space="preserve">1) грант - денежные средства в форме субсидии, предоставляемые на безвозмездной и безвозвратной основе на финансовое обеспечение затрат на реализацию бизнес-проекта;</w:t>
      </w:r>
    </w:p>
    <w:p>
      <w:pPr>
        <w:pStyle w:val="0"/>
        <w:spacing w:before="240" w:line-rule="auto"/>
        <w:ind w:firstLine="540"/>
        <w:jc w:val="both"/>
      </w:pPr>
      <w:r>
        <w:rPr>
          <w:sz w:val="24"/>
        </w:rPr>
        <w:t xml:space="preserve">2) получатель гранта - победитель конкурса по предоставлению грантов Субъектам (далее - конкурс);</w:t>
      </w:r>
    </w:p>
    <w:p>
      <w:pPr>
        <w:pStyle w:val="0"/>
        <w:spacing w:before="240" w:line-rule="auto"/>
        <w:ind w:firstLine="540"/>
        <w:jc w:val="both"/>
      </w:pPr>
      <w:r>
        <w:rPr>
          <w:sz w:val="24"/>
        </w:rPr>
        <w:t xml:space="preserve">3) начинающие предприниматели - впервые зарегистрированные менее одного года Субъекты (срок ведения предпринимательской деятельности начинающего предпринимателя определяется на дату подачи им заявки на участие в конкурсе);</w:t>
      </w:r>
    </w:p>
    <w:p>
      <w:pPr>
        <w:pStyle w:val="0"/>
        <w:spacing w:before="240" w:line-rule="auto"/>
        <w:ind w:firstLine="540"/>
        <w:jc w:val="both"/>
      </w:pPr>
      <w:r>
        <w:rPr>
          <w:sz w:val="24"/>
        </w:rPr>
        <w:t xml:space="preserve">4) 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 (отнесение Субъекта к субъектам молодежного предпринимательства определяется на дату подачи им заявки на участие в конкурсе);</w:t>
      </w:r>
    </w:p>
    <w:p>
      <w:pPr>
        <w:pStyle w:val="0"/>
        <w:spacing w:before="240" w:line-rule="auto"/>
        <w:ind w:firstLine="540"/>
        <w:jc w:val="both"/>
      </w:pPr>
      <w:r>
        <w:rPr>
          <w:sz w:val="24"/>
        </w:rPr>
        <w:t xml:space="preserve">5) бизнес-проект - комплекс взаимосвязанных мероприятий по осуществлению конкретного, предметного социально-экономического замысла, воплощенный в форму описания, обоснования, расчетов, раскрывающих сущность и возможность практической реализации предпринимательской деятельности;</w:t>
      </w:r>
    </w:p>
    <w:bookmarkStart w:id="79" w:name="P79"/>
    <w:bookmarkEnd w:id="79"/>
    <w:p>
      <w:pPr>
        <w:pStyle w:val="0"/>
        <w:spacing w:before="240" w:line-rule="auto"/>
        <w:ind w:firstLine="540"/>
        <w:jc w:val="both"/>
      </w:pPr>
      <w:r>
        <w:rPr>
          <w:sz w:val="24"/>
        </w:rPr>
        <w:t xml:space="preserve">6) затраты получателей грантов на реализацию бизнес-проектов - затраты:</w:t>
      </w:r>
    </w:p>
    <w:p>
      <w:pPr>
        <w:pStyle w:val="0"/>
        <w:spacing w:before="240" w:line-rule="auto"/>
        <w:ind w:firstLine="540"/>
        <w:jc w:val="both"/>
      </w:pPr>
      <w:r>
        <w:rPr>
          <w:sz w:val="24"/>
        </w:rPr>
        <w:t xml:space="preserve">- на приобретение нового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 на изготовление и приобретение мебели;</w:t>
      </w:r>
    </w:p>
    <w:p>
      <w:pPr>
        <w:pStyle w:val="0"/>
        <w:spacing w:before="240" w:line-rule="auto"/>
        <w:ind w:firstLine="540"/>
        <w:jc w:val="both"/>
      </w:pPr>
      <w:r>
        <w:rPr>
          <w:sz w:val="24"/>
        </w:rPr>
        <w:t xml:space="preserve">- на рекламу товаров, работ, услуг, производимых (предоставляемых) Субъектом (реклама через периодические печатные издания, теле- и радиореклама, издание рекламных буклетов, брошюр, листовок, реклама через информационно-телекоммуникационную сеть "Интернет");</w:t>
      </w:r>
    </w:p>
    <w:p>
      <w:pPr>
        <w:pStyle w:val="0"/>
        <w:spacing w:before="240" w:line-rule="auto"/>
        <w:ind w:firstLine="540"/>
        <w:jc w:val="both"/>
      </w:pPr>
      <w:r>
        <w:rPr>
          <w:sz w:val="24"/>
        </w:rPr>
        <w:t xml:space="preserve">- на создание (разработку) и сопровождение (поддержку) сайта Субъекта;</w:t>
      </w:r>
    </w:p>
    <w:p>
      <w:pPr>
        <w:pStyle w:val="0"/>
        <w:spacing w:before="240" w:line-rule="auto"/>
        <w:ind w:firstLine="540"/>
        <w:jc w:val="both"/>
      </w:pPr>
      <w:r>
        <w:rPr>
          <w:sz w:val="24"/>
        </w:rPr>
        <w:t xml:space="preserve">- на аренду (субаренду) нежилых помещений;</w:t>
      </w:r>
    </w:p>
    <w:p>
      <w:pPr>
        <w:pStyle w:val="0"/>
        <w:spacing w:before="240" w:line-rule="auto"/>
        <w:ind w:firstLine="540"/>
        <w:jc w:val="both"/>
      </w:pPr>
      <w:r>
        <w:rPr>
          <w:sz w:val="24"/>
        </w:rPr>
        <w:t xml:space="preserve">7) новое оборудование (основное средство) - оборудование (основное средство), приобретенное в течение двух лет с года его выпуска (изготовления).</w:t>
      </w:r>
    </w:p>
    <w:bookmarkStart w:id="85" w:name="P85"/>
    <w:bookmarkEnd w:id="85"/>
    <w:p>
      <w:pPr>
        <w:pStyle w:val="0"/>
        <w:spacing w:before="240" w:line-rule="auto"/>
        <w:ind w:firstLine="540"/>
        <w:jc w:val="both"/>
      </w:pPr>
      <w:r>
        <w:rPr>
          <w:sz w:val="24"/>
        </w:rPr>
        <w:t xml:space="preserve">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"Муниципальный проект "Финансовая поддержка субъектов малого и среднего предпринимательства" в рамках задачи "Содействие развитию молодых и начинающих субъектов малого и среднего предпринимательства" муниципальной программы на текущий финансовый год.</w:t>
      </w:r>
    </w:p>
    <w:p>
      <w:pPr>
        <w:pStyle w:val="0"/>
        <w:spacing w:before="240" w:line-rule="auto"/>
        <w:ind w:firstLine="540"/>
        <w:jc w:val="both"/>
      </w:pPr>
      <w:r>
        <w:rPr>
          <w:sz w:val="24"/>
        </w:rPr>
        <w:t xml:space="preserve">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на плановый период, предусмотренных Порядком, является администрация города в лице департамента экономического развития администрации города (далее - главный распорядитель бюджетных средств).</w:t>
      </w:r>
    </w:p>
    <w:p>
      <w:pPr>
        <w:pStyle w:val="0"/>
        <w:jc w:val="both"/>
      </w:pPr>
      <w:r>
        <w:rPr>
          <w:sz w:val="24"/>
        </w:rPr>
        <w:t xml:space="preserve">(пп. 1.4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1.5. Гранты предоставляются на основании решения, принятого комиссией по проведению конкурса (далее - конкурсная комиссия), оформленного протоколом подведения итогов конкурса, размещенным на едином портале бюджетной системы Российской Федерации в информационно-телекоммуникационной сети "Интернет" (далее - единый портал).</w:t>
      </w:r>
    </w:p>
    <w:p>
      <w:pPr>
        <w:pStyle w:val="0"/>
        <w:jc w:val="both"/>
      </w:pPr>
      <w:r>
        <w:rPr>
          <w:sz w:val="24"/>
        </w:rPr>
        <w:t xml:space="preserve">(пп. 1.5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1.6. Информация о грантах размещается на едином портале в порядке, установленном Министерством финансов Российской Федерации.</w:t>
      </w:r>
    </w:p>
    <w:p>
      <w:pPr>
        <w:pStyle w:val="0"/>
        <w:jc w:val="both"/>
      </w:pPr>
      <w:r>
        <w:rPr>
          <w:sz w:val="24"/>
        </w:rPr>
        <w:t xml:space="preserve">(пп. 1.6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1.7. Отбор получателей грантов осуществляется департаментом экономического развития администрации города (далее - Департамент) посредством проведения конкурса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0"/>
        <w:jc w:val="both"/>
      </w:pPr>
      <w:r>
        <w:rPr>
          <w:sz w:val="24"/>
        </w:rPr>
        <w:t xml:space="preserve">(пп. 1.7 в ред. </w:t>
      </w:r>
      <w:r>
        <w:rPr>
          <w:sz w:val="24"/>
        </w:rPr>
        <w:t xml:space="preserve">постановления</w:t>
      </w:r>
      <w:r>
        <w:rPr>
          <w:sz w:val="24"/>
        </w:rPr>
        <w:t xml:space="preserve"> Администрации города Нижневартовска от 26.02.2025 N 145)</w:t>
      </w:r>
    </w:p>
    <w:bookmarkStart w:id="94" w:name="P94"/>
    <w:bookmarkEnd w:id="94"/>
    <w:p>
      <w:pPr>
        <w:pStyle w:val="0"/>
        <w:spacing w:before="240" w:line-rule="auto"/>
        <w:ind w:firstLine="540"/>
        <w:jc w:val="both"/>
      </w:pPr>
      <w:r>
        <w:rPr>
          <w:sz w:val="24"/>
        </w:rPr>
        <w:t xml:space="preserve">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w:t>
      </w:r>
    </w:p>
    <w:p>
      <w:pPr>
        <w:pStyle w:val="0"/>
        <w:jc w:val="both"/>
      </w:pPr>
      <w:r>
        <w:rPr>
          <w:sz w:val="24"/>
        </w:rPr>
        <w:t xml:space="preserve">(п. 1.8 введен </w:t>
      </w:r>
      <w:r>
        <w:rPr>
          <w:sz w:val="24"/>
        </w:rPr>
        <w:t xml:space="preserve">постановлением</w:t>
      </w:r>
      <w:r>
        <w:rPr>
          <w:sz w:val="24"/>
        </w:rPr>
        <w:t xml:space="preserve"> Администрации города Нижневартовска от 26.02.2025 N 145)</w:t>
      </w:r>
    </w:p>
    <w:p>
      <w:pPr>
        <w:pStyle w:val="0"/>
        <w:jc w:val="center"/>
      </w:pPr>
      <w:r>
        <w:rPr>
          <w:sz w:val="24"/>
        </w:rPr>
      </w:r>
    </w:p>
    <w:p>
      <w:pPr>
        <w:pStyle w:val="2"/>
        <w:outlineLvl w:val="1"/>
        <w:jc w:val="center"/>
      </w:pPr>
      <w:r>
        <w:rPr>
          <w:sz w:val="24"/>
        </w:rPr>
        <w:t xml:space="preserve">II. Порядок проведения конкурса</w:t>
      </w:r>
    </w:p>
    <w:p>
      <w:pPr>
        <w:pStyle w:val="0"/>
        <w:jc w:val="center"/>
      </w:pPr>
      <w:r>
        <w:rPr>
          <w:sz w:val="24"/>
        </w:rPr>
      </w:r>
    </w:p>
    <w:p>
      <w:pPr>
        <w:pStyle w:val="0"/>
        <w:ind w:firstLine="540"/>
        <w:jc w:val="both"/>
      </w:pPr>
      <w:r>
        <w:rPr>
          <w:sz w:val="24"/>
        </w:rPr>
        <w:t xml:space="preserve">2.1. В целях проведения конкурса Департамент не менее чем за 30 календарных дней до даты окончания приема заявок на участие в конкурсе (далее - заявки) размещает на едином портале и на официальном сайте органов местного самоуправления города Нижневартовска (далее - официальный сайт) объявление о проведении конкурса, которое содержит следующую информацию:</w:t>
      </w:r>
    </w:p>
    <w:p>
      <w:pPr>
        <w:pStyle w:val="0"/>
        <w:spacing w:before="240" w:line-rule="auto"/>
        <w:ind w:firstLine="540"/>
        <w:jc w:val="both"/>
      </w:pPr>
      <w:r>
        <w:rPr>
          <w:sz w:val="24"/>
        </w:rPr>
        <w:t xml:space="preserve">- срок проведения конкурса (дата и время начала (окончания) подачи (приема) заявок);</w:t>
      </w:r>
    </w:p>
    <w:p>
      <w:pPr>
        <w:pStyle w:val="0"/>
        <w:spacing w:before="240" w:line-rule="auto"/>
        <w:ind w:firstLine="540"/>
        <w:jc w:val="both"/>
      </w:pPr>
      <w:r>
        <w:rPr>
          <w:sz w:val="24"/>
        </w:rPr>
        <w:t xml:space="preserve">- наименование, место нахождения, почтовый адрес и адрес электронной почты, номер контактного телефона органа, ответственного за проведение конкурса;</w:t>
      </w:r>
    </w:p>
    <w:p>
      <w:pPr>
        <w:pStyle w:val="0"/>
        <w:spacing w:before="240" w:line-rule="auto"/>
        <w:ind w:firstLine="540"/>
        <w:jc w:val="both"/>
      </w:pPr>
      <w:r>
        <w:rPr>
          <w:sz w:val="24"/>
        </w:rPr>
        <w:t xml:space="preserve">- результаты предоставления грантов;</w:t>
      </w:r>
    </w:p>
    <w:p>
      <w:pPr>
        <w:pStyle w:val="0"/>
        <w:spacing w:before="240" w:line-rule="auto"/>
        <w:ind w:firstLine="540"/>
        <w:jc w:val="both"/>
      </w:pPr>
      <w:r>
        <w:rPr>
          <w:sz w:val="24"/>
        </w:rPr>
        <w:t xml:space="preserve">- доменное имя и (или) указатели страниц государственной информационной системы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требования к участникам конкурса в соответствии с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и к перечню документов, представляемых ими для подтверждения соответствия указанным требованиям;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порядок подачи заявок и требования, предъявляемые к их форме и содержанию в соответствии с </w:t>
      </w:r>
      <w:hyperlink w:history="0" w:anchor="P155" w:tooltip="2.3. Участник конкурса в сроки, установленные в объявлении о проведении конкурса, представляет в систему &quot;Электронный бюджет&quot; посредством заполнения соответствующих экранных форм веб-интерфейса системы &quot;Электронный бюджет&quot;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пункте 2.4 Порядка (далее - документы).">
        <w:r>
          <w:rPr>
            <w:sz w:val="24"/>
            <w:color w:val="0000ff"/>
          </w:rPr>
          <w:t xml:space="preserve">пунктом 2.3</w:t>
        </w:r>
      </w:hyperlink>
      <w:r>
        <w:rPr>
          <w:sz w:val="24"/>
        </w:rPr>
        <w:t xml:space="preserve"> Порядка;</w:t>
      </w:r>
    </w:p>
    <w:p>
      <w:pPr>
        <w:pStyle w:val="0"/>
        <w:spacing w:before="240" w:line-rule="auto"/>
        <w:ind w:firstLine="540"/>
        <w:jc w:val="both"/>
      </w:pPr>
      <w:r>
        <w:rPr>
          <w:sz w:val="24"/>
        </w:rPr>
        <w:t xml:space="preserve">- перечень документов, представляемых участниками конкурса в соответствии с </w:t>
      </w:r>
      <w:hyperlink w:history="0" w:anchor="P159" w:tooltip="2.4. Перечень документов, представляемых участником конкурса согласно пункту 2.3 Порядка:">
        <w:r>
          <w:rPr>
            <w:sz w:val="24"/>
            <w:color w:val="0000ff"/>
          </w:rPr>
          <w:t xml:space="preserve">пунктом 2.4</w:t>
        </w:r>
      </w:hyperlink>
      <w:r>
        <w:rPr>
          <w:sz w:val="24"/>
        </w:rPr>
        <w:t xml:space="preserve"> Порядка, и требования к ним;</w:t>
      </w:r>
    </w:p>
    <w:p>
      <w:pPr>
        <w:pStyle w:val="0"/>
        <w:spacing w:before="240" w:line-rule="auto"/>
        <w:ind w:firstLine="540"/>
        <w:jc w:val="both"/>
      </w:pPr>
      <w:r>
        <w:rPr>
          <w:sz w:val="24"/>
        </w:rPr>
        <w:t xml:space="preserve">- порядок отзыва заявок участниками конкурса, их возврата, в том числе основания для такого возврата, порядок внесения изменений в заявки участниками конкурса;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pPr>
        <w:pStyle w:val="0"/>
        <w:spacing w:before="240" w:line-rule="auto"/>
        <w:ind w:firstLine="540"/>
        <w:jc w:val="both"/>
      </w:pPr>
      <w:r>
        <w:rPr>
          <w:sz w:val="24"/>
        </w:rPr>
        <w:t xml:space="preserve">- срок, в течение которого победитель (победители) конкурса должен подписать соглашение о предоставлении гранта (далее - Соглашение);</w:t>
      </w:r>
    </w:p>
    <w:p>
      <w:pPr>
        <w:pStyle w:val="0"/>
        <w:spacing w:before="240" w:line-rule="auto"/>
        <w:ind w:firstLine="540"/>
        <w:jc w:val="both"/>
      </w:pPr>
      <w:r>
        <w:rPr>
          <w:sz w:val="24"/>
        </w:rPr>
        <w:t xml:space="preserve">- условия признания победителя (победителей) конкурса уклонившимся от заключения Соглашения;</w:t>
      </w:r>
    </w:p>
    <w:p>
      <w:pPr>
        <w:pStyle w:val="0"/>
        <w:spacing w:before="240" w:line-rule="auto"/>
        <w:ind w:firstLine="540"/>
        <w:jc w:val="both"/>
      </w:pPr>
      <w:r>
        <w:rPr>
          <w:sz w:val="24"/>
        </w:rPr>
        <w:t xml:space="preserve">- сроки размещения протокола подведения итогов конкурса на едином портале и официальном сайте;</w:t>
      </w:r>
    </w:p>
    <w:p>
      <w:pPr>
        <w:pStyle w:val="0"/>
        <w:jc w:val="both"/>
      </w:pPr>
      <w:r>
        <w:rPr>
          <w:sz w:val="24"/>
        </w:rPr>
        <w:t xml:space="preserve">(абзац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категории участников конкурса, указанные в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пункте 1.8</w:t>
        </w:r>
      </w:hyperlink>
      <w:r>
        <w:rPr>
          <w:sz w:val="24"/>
        </w:rPr>
        <w:t xml:space="preserve"> Порядка;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порядок возврата заявок на доработку;</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порядок отклонения заявок, а также информация об основаниях их отклонения;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информация об участии конкурсной комиссии в оценке заявок;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объем распределяемой субсидии в рамках конкурса, порядок расчета размера гранта, установленный Порядком, правила распределения субсидии по результатам конкурса, предоставляемой победителю (победителям) конкурса, а также предельное количество победителей конкурса.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при внесении изменений в объявление о проведении конкурса изменение способа отбора получателей грантов не допускается;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участники конкурса,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bookmarkStart w:id="136" w:name="P136"/>
    <w:bookmarkEnd w:id="136"/>
    <w:p>
      <w:pPr>
        <w:pStyle w:val="0"/>
        <w:spacing w:before="240" w:line-rule="auto"/>
        <w:ind w:firstLine="540"/>
        <w:jc w:val="both"/>
      </w:pPr>
      <w:r>
        <w:rPr>
          <w:sz w:val="24"/>
        </w:rPr>
        <w:t xml:space="preserve">2.2. Участники конкурса на даты рассмотрения заявок и заключения Соглашения должны соответствовать следующим требованиям: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сведения об участнике конкурса должны быть внесены в единый реестр Субъектов в соответствии со </w:t>
      </w:r>
      <w:r>
        <w:rPr>
          <w:sz w:val="24"/>
        </w:rPr>
        <w:t xml:space="preserve">статьей 4.1</w:t>
      </w:r>
      <w:r>
        <w:rPr>
          <w:sz w:val="24"/>
        </w:rPr>
        <w:t xml:space="preserve"> Федерального закона от 24.07.2007 N 209-ФЗ "О развитии малого и среднего предпринимательства" (далее - Федеральный закон N 209-ФЗ);</w:t>
      </w:r>
    </w:p>
    <w:p>
      <w:pPr>
        <w:pStyle w:val="0"/>
        <w:spacing w:before="240" w:line-rule="auto"/>
        <w:ind w:firstLine="540"/>
        <w:jc w:val="both"/>
      </w:pPr>
      <w:r>
        <w:rPr>
          <w:sz w:val="24"/>
        </w:rPr>
        <w:t xml:space="preserve">- участник конкурса должен состоять на налоговом учете в Ханты-Мансийском автономном округе - Югре и осуществлять деятельность на территории города Нижневартовска;</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у участника конкурса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w:t>
      </w:r>
      <w:r>
        <w:rPr>
          <w:sz w:val="24"/>
        </w:rPr>
        <w:t xml:space="preserve">пунктом 3 статьи 47</w:t>
      </w:r>
      <w:r>
        <w:rPr>
          <w:sz w:val="24"/>
        </w:rPr>
        <w:t xml:space="preserve"> Налогового кодекса Российской Федерации;</w:t>
      </w:r>
    </w:p>
    <w:p>
      <w:pPr>
        <w:pStyle w:val="0"/>
        <w:spacing w:before="240" w:line-rule="auto"/>
        <w:ind w:firstLine="540"/>
        <w:jc w:val="both"/>
      </w:pPr>
      <w:r>
        <w:rPr>
          <w:sz w:val="24"/>
        </w:rPr>
        <w:t xml:space="preserve">- у участника конкурса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pPr>
        <w:pStyle w:val="0"/>
        <w:spacing w:before="240" w:line-rule="auto"/>
        <w:ind w:firstLine="540"/>
        <w:jc w:val="both"/>
      </w:pPr>
      <w:r>
        <w:rPr>
          <w:sz w:val="24"/>
        </w:rPr>
        <w:t xml:space="preserve">-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участник конкурса не должен получать средства из бюджета города на основании иных муниципальных правовых актов на цели, установленные </w:t>
      </w:r>
      <w:hyperlink w:history="0" w:anchor="P71" w:tooltip="1.2. Гранты предоставляются в рамках реализации муниципальной программы &quot;Развитие малого и среднего предпринимательства и агропромышленного комплекса в городе Нижневартовске&quot;, утвержденной постановлением администрации города от 25.09.2024 N 857 (далее - муниципальная программа), в целях финансового обеспечения затрат получателей грантов на реализацию бизнес-проектов на территории города Нижневартовска.">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 в отношении участника конкурса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pPr>
        <w:pStyle w:val="0"/>
        <w:spacing w:before="240" w:line-rule="auto"/>
        <w:ind w:firstLine="540"/>
        <w:jc w:val="both"/>
      </w:pPr>
      <w:r>
        <w:rPr>
          <w:sz w:val="24"/>
        </w:rPr>
        <w:t xml:space="preserve">- с даты признания участника конкурса совершившим нарушение порядка и условий оказания поддержки прошло не менее 12 месяцев,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не менее трех лет;</w:t>
      </w:r>
    </w:p>
    <w:p>
      <w:pPr>
        <w:pStyle w:val="0"/>
        <w:spacing w:before="240" w:line-rule="auto"/>
        <w:ind w:firstLine="540"/>
        <w:jc w:val="both"/>
      </w:pPr>
      <w:r>
        <w:rPr>
          <w:sz w:val="24"/>
        </w:rPr>
        <w:t xml:space="preserve">-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участник конкурса не находится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участник конкурса не является иностранным агентом в соответствии с Федеральным </w:t>
      </w:r>
      <w:r>
        <w:rPr>
          <w:sz w:val="24"/>
        </w:rPr>
        <w:t xml:space="preserve">законом</w:t>
      </w:r>
      <w:r>
        <w:rPr>
          <w:sz w:val="24"/>
        </w:rPr>
        <w:t xml:space="preserve"> от 14.07.2022 N 255-ФЗ "О контроле за деятельностью лиц, находящихся под иностранным влиянием" (далее - Федеральный закон N 255-ФЗ).</w:t>
      </w:r>
    </w:p>
    <w:p>
      <w:pPr>
        <w:pStyle w:val="0"/>
        <w:spacing w:before="240" w:line-rule="auto"/>
        <w:ind w:firstLine="540"/>
        <w:jc w:val="both"/>
      </w:pPr>
      <w:r>
        <w:rPr>
          <w:sz w:val="24"/>
        </w:rPr>
        <w:t xml:space="preserve">Датой рассмотрения заявок признается дата автоматического формирования протокола вскрытия заявок на едином портале.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bookmarkStart w:id="155" w:name="P155"/>
    <w:bookmarkEnd w:id="155"/>
    <w:p>
      <w:pPr>
        <w:pStyle w:val="0"/>
        <w:spacing w:before="240" w:line-rule="auto"/>
        <w:ind w:firstLine="540"/>
        <w:jc w:val="both"/>
      </w:pPr>
      <w:r>
        <w:rPr>
          <w:sz w:val="24"/>
        </w:rPr>
        <w:t xml:space="preserve">2.3. Участник конкурса в сроки, установленные в объявлении о проведении конкурса, представляет в систему "Электронный бюджет" посредством заполнения соответствующих экранных форм веб-интерфейса системы "Электронный бюджет"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w:t>
      </w:r>
      <w:hyperlink w:history="0" w:anchor="P159" w:tooltip="2.4. Перечень документов, представляемых участником конкурса согласно пункту 2.3 Порядка:">
        <w:r>
          <w:rPr>
            <w:sz w:val="24"/>
            <w:color w:val="0000ff"/>
          </w:rPr>
          <w:t xml:space="preserve">пункте 2.4</w:t>
        </w:r>
      </w:hyperlink>
      <w:r>
        <w:rPr>
          <w:sz w:val="24"/>
        </w:rPr>
        <w:t xml:space="preserve"> Порядка (далее - документы).</w:t>
      </w:r>
    </w:p>
    <w:p>
      <w:pPr>
        <w:pStyle w:val="0"/>
        <w:spacing w:before="240" w:line-rule="auto"/>
        <w:ind w:firstLine="540"/>
        <w:jc w:val="both"/>
      </w:pPr>
      <w:r>
        <w:rPr>
          <w:sz w:val="24"/>
        </w:rPr>
        <w:t xml:space="preserve">Заявка в системе "Электронный бюджет" подписывается усиленной квалифицированной электронной подписью руководителя участника конкурса или уполномоченного им лица.</w:t>
      </w:r>
    </w:p>
    <w:p>
      <w:pPr>
        <w:pStyle w:val="0"/>
        <w:spacing w:before="240" w:line-rule="auto"/>
        <w:ind w:firstLine="540"/>
        <w:jc w:val="both"/>
      </w:pPr>
      <w:r>
        <w:rPr>
          <w:sz w:val="24"/>
        </w:rPr>
        <w:t xml:space="preserve">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w:t>
      </w:r>
    </w:p>
    <w:p>
      <w:pPr>
        <w:pStyle w:val="0"/>
        <w:jc w:val="both"/>
      </w:pPr>
      <w:r>
        <w:rPr>
          <w:sz w:val="24"/>
        </w:rPr>
        <w:t xml:space="preserve">(п. 2.3 в ред. </w:t>
      </w:r>
      <w:r>
        <w:rPr>
          <w:sz w:val="24"/>
        </w:rPr>
        <w:t xml:space="preserve">постановления</w:t>
      </w:r>
      <w:r>
        <w:rPr>
          <w:sz w:val="24"/>
        </w:rPr>
        <w:t xml:space="preserve"> Администрации города Нижневартовска от 26.02.2025 N 145)</w:t>
      </w:r>
    </w:p>
    <w:bookmarkStart w:id="159" w:name="P159"/>
    <w:bookmarkEnd w:id="159"/>
    <w:p>
      <w:pPr>
        <w:pStyle w:val="0"/>
        <w:spacing w:before="240" w:line-rule="auto"/>
        <w:ind w:firstLine="540"/>
        <w:jc w:val="both"/>
      </w:pPr>
      <w:r>
        <w:rPr>
          <w:sz w:val="24"/>
        </w:rPr>
        <w:t xml:space="preserve">2.4. Перечень документов, представляемых участником конкурса согласно </w:t>
      </w:r>
      <w:hyperlink w:history="0" w:anchor="P155" w:tooltip="2.3. Участник конкурса в сроки, установленные в объявлении о проведении конкурса, представляет в систему &quot;Электронный бюджет&quot; посредством заполнения соответствующих экранных форм веб-интерфейса системы &quot;Электронный бюджет&quot;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пункте 2.4 Порядка (далее - документы).">
        <w:r>
          <w:rPr>
            <w:sz w:val="24"/>
            <w:color w:val="0000ff"/>
          </w:rPr>
          <w:t xml:space="preserve">пункту 2.3</w:t>
        </w:r>
      </w:hyperlink>
      <w:r>
        <w:rPr>
          <w:sz w:val="24"/>
        </w:rPr>
        <w:t xml:space="preserve"> Порядка:</w:t>
      </w:r>
    </w:p>
    <w:p>
      <w:pPr>
        <w:pStyle w:val="0"/>
        <w:spacing w:before="240" w:line-rule="auto"/>
        <w:ind w:firstLine="540"/>
        <w:jc w:val="both"/>
      </w:pPr>
      <w:r>
        <w:rPr>
          <w:sz w:val="24"/>
        </w:rPr>
        <w:t xml:space="preserve">- документы, подтверждающие соответствие участника конкурса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(в случае готовности участника конкурса представить указанные документы по собственной инициативе);</w:t>
      </w:r>
    </w:p>
    <w:p>
      <w:pPr>
        <w:pStyle w:val="0"/>
        <w:spacing w:before="240" w:line-rule="auto"/>
        <w:ind w:firstLine="540"/>
        <w:jc w:val="both"/>
      </w:pPr>
      <w:r>
        <w:rPr>
          <w:sz w:val="24"/>
        </w:rPr>
        <w:t xml:space="preserve">- паспорт гражданина (для индивидуального предпринимателя,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w:t>
      </w:r>
    </w:p>
    <w:p>
      <w:pPr>
        <w:pStyle w:val="0"/>
        <w:spacing w:before="240" w:line-rule="auto"/>
        <w:ind w:firstLine="540"/>
        <w:jc w:val="both"/>
      </w:pPr>
      <w:r>
        <w:rPr>
          <w:sz w:val="24"/>
        </w:rPr>
        <w:t xml:space="preserve">- документ, подтверждающий полномочия лица на осуществление действий от имени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В случае если от имени 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pPr>
        <w:pStyle w:val="0"/>
        <w:spacing w:before="240" w:line-rule="auto"/>
        <w:ind w:firstLine="540"/>
        <w:jc w:val="both"/>
      </w:pPr>
      <w:r>
        <w:rPr>
          <w:sz w:val="24"/>
        </w:rPr>
        <w:t xml:space="preserve">- бизнес-проект, который должен содержать:</w:t>
      </w:r>
    </w:p>
    <w:p>
      <w:pPr>
        <w:pStyle w:val="0"/>
        <w:spacing w:before="240" w:line-rule="auto"/>
        <w:ind w:firstLine="540"/>
        <w:jc w:val="both"/>
      </w:pPr>
      <w:r>
        <w:rPr>
          <w:sz w:val="24"/>
        </w:rPr>
        <w:t xml:space="preserve">задачи и результаты реализации бизнес-проекта;</w:t>
      </w:r>
    </w:p>
    <w:p>
      <w:pPr>
        <w:pStyle w:val="0"/>
        <w:spacing w:before="240" w:line-rule="auto"/>
        <w:ind w:firstLine="540"/>
        <w:jc w:val="both"/>
      </w:pPr>
      <w:r>
        <w:rPr>
          <w:sz w:val="24"/>
        </w:rPr>
        <w:t xml:space="preserve">обоснование значимости бизнес-проекта для социально-экономического развития города;</w:t>
      </w:r>
    </w:p>
    <w:p>
      <w:pPr>
        <w:pStyle w:val="0"/>
        <w:spacing w:before="240" w:line-rule="auto"/>
        <w:ind w:firstLine="540"/>
        <w:jc w:val="both"/>
      </w:pPr>
      <w:r>
        <w:rPr>
          <w:sz w:val="24"/>
        </w:rPr>
        <w:t xml:space="preserve">перечень мероприятий с указанием значений результатов предоставления гранта, направлений использования средств гранта и собственных средств в соответствии с </w:t>
      </w:r>
      <w:hyperlink w:history="0" w:anchor="P73" w:tooltip="1.3. Понятия, используемые в Порядке:">
        <w:r>
          <w:rPr>
            <w:sz w:val="24"/>
            <w:color w:val="0000ff"/>
          </w:rPr>
          <w:t xml:space="preserve">пунктами 1.3</w:t>
        </w:r>
      </w:hyperlink>
      <w:r>
        <w:rPr>
          <w:sz w:val="24"/>
        </w:rPr>
        <w:t xml:space="preserve">, </w:t>
      </w:r>
      <w:hyperlink w:history="0" w:anchor="P285" w:tooltip="3.2. Размер гранта не может превышать 500 тыс. рублей на одного получателя гранта при условии софинансирования им расходов на реализацию бизнес-проекта в размере не менее 15% от размера получаемого гранта.">
        <w:r>
          <w:rPr>
            <w:sz w:val="24"/>
            <w:color w:val="0000ff"/>
          </w:rPr>
          <w:t xml:space="preserve">3.2</w:t>
        </w:r>
      </w:hyperlink>
      <w:r>
        <w:rPr>
          <w:sz w:val="24"/>
        </w:rPr>
        <w:t xml:space="preserve"> Порядка (с указанием размера собственных средств и средств гранта), сроков их реализации;</w:t>
      </w:r>
    </w:p>
    <w:p>
      <w:pPr>
        <w:pStyle w:val="0"/>
        <w:spacing w:before="240" w:line-rule="auto"/>
        <w:ind w:firstLine="540"/>
        <w:jc w:val="both"/>
      </w:pPr>
      <w:r>
        <w:rPr>
          <w:sz w:val="24"/>
        </w:rPr>
        <w:t xml:space="preserve">сроки использования денежных средств по каждому мероприятию;</w:t>
      </w:r>
    </w:p>
    <w:p>
      <w:pPr>
        <w:pStyle w:val="0"/>
        <w:spacing w:before="240" w:line-rule="auto"/>
        <w:ind w:firstLine="540"/>
        <w:jc w:val="both"/>
      </w:pPr>
      <w:r>
        <w:rPr>
          <w:sz w:val="24"/>
        </w:rPr>
        <w:t xml:space="preserve">краткое описание производимой и реализуемой продукции, выполняемых работ или оказываемых услуг, оригинальные черты, делающие продукцию (услугу, работу) конкурентной;</w:t>
      </w:r>
    </w:p>
    <w:p>
      <w:pPr>
        <w:pStyle w:val="0"/>
        <w:spacing w:before="240" w:line-rule="auto"/>
        <w:ind w:firstLine="540"/>
        <w:jc w:val="both"/>
      </w:pPr>
      <w:r>
        <w:rPr>
          <w:sz w:val="24"/>
        </w:rPr>
        <w:t xml:space="preserve">информацию об основных потребителях продукции (услуг, работ), потенциальных клиентах;</w:t>
      </w:r>
    </w:p>
    <w:p>
      <w:pPr>
        <w:pStyle w:val="0"/>
        <w:spacing w:before="240" w:line-rule="auto"/>
        <w:ind w:firstLine="540"/>
        <w:jc w:val="both"/>
      </w:pPr>
      <w:r>
        <w:rPr>
          <w:sz w:val="24"/>
        </w:rPr>
        <w:t xml:space="preserve">планируемые цены производимой и реализуемой продукции, выполняемых работ или оказываемых услуг;</w:t>
      </w:r>
    </w:p>
    <w:p>
      <w:pPr>
        <w:pStyle w:val="0"/>
        <w:spacing w:before="240" w:line-rule="auto"/>
        <w:ind w:firstLine="540"/>
        <w:jc w:val="both"/>
      </w:pPr>
      <w:r>
        <w:rPr>
          <w:sz w:val="24"/>
        </w:rPr>
        <w:t xml:space="preserve">анализ рынка по заявленному в бизнес-проекте направлению деятельности;</w:t>
      </w:r>
    </w:p>
    <w:p>
      <w:pPr>
        <w:pStyle w:val="0"/>
        <w:spacing w:before="240" w:line-rule="auto"/>
        <w:ind w:firstLine="540"/>
        <w:jc w:val="both"/>
      </w:pPr>
      <w:r>
        <w:rPr>
          <w:sz w:val="24"/>
        </w:rPr>
        <w:t xml:space="preserve">планируемое количество вновь создаваемых рабочих мест (необходимый персонал для осуществления деятельности по бизнес-проекту);</w:t>
      </w:r>
    </w:p>
    <w:p>
      <w:pPr>
        <w:pStyle w:val="0"/>
        <w:spacing w:before="240" w:line-rule="auto"/>
        <w:ind w:firstLine="540"/>
        <w:jc w:val="both"/>
      </w:pPr>
      <w:r>
        <w:rPr>
          <w:sz w:val="24"/>
        </w:rPr>
        <w:t xml:space="preserve">обоснование реалистичности реализации бизнес-проекта (наличие на праве собственности или в пользовании (аренда, субаренда, безвозмездное пользование) помещения, земельного участка, нестационарного торгового объекта для реализации бизнес-проекта, а также работающих по трудовым договорам работников);</w:t>
      </w:r>
    </w:p>
    <w:p>
      <w:pPr>
        <w:pStyle w:val="0"/>
        <w:spacing w:before="240" w:line-rule="auto"/>
        <w:ind w:firstLine="540"/>
        <w:jc w:val="both"/>
      </w:pPr>
      <w:r>
        <w:rPr>
          <w:sz w:val="24"/>
        </w:rPr>
        <w:t xml:space="preserve">смету затрат в отношении каждого мероприятия на реализацию бизнес-проекта, содержащую наименования расходов, источники расходов (собственные средства, средства гранта, процент софинансирования).</w:t>
      </w:r>
    </w:p>
    <w:p>
      <w:pPr>
        <w:pStyle w:val="0"/>
        <w:spacing w:before="240" w:line-rule="auto"/>
        <w:ind w:firstLine="540"/>
        <w:jc w:val="both"/>
      </w:pPr>
      <w:r>
        <w:rPr>
          <w:sz w:val="24"/>
        </w:rPr>
        <w:t xml:space="preserve">Вновь созданные юридические лица и вновь зарегистрированные индивидуальные предприниматели, сведения о которых внесены в единый реестр Субъектов в соответствии со </w:t>
      </w:r>
      <w:r>
        <w:rPr>
          <w:sz w:val="24"/>
        </w:rPr>
        <w:t xml:space="preserve">статьей 4.1</w:t>
      </w:r>
      <w:r>
        <w:rPr>
          <w:sz w:val="24"/>
        </w:rPr>
        <w:t xml:space="preserve"> Федерального закона N 209-ФЗ, дополнительно представляют </w:t>
      </w:r>
      <w:r>
        <w:rPr>
          <w:sz w:val="24"/>
        </w:rPr>
        <w:t xml:space="preserve">заявление</w:t>
      </w:r>
      <w:r>
        <w:rPr>
          <w:sz w:val="24"/>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N 209-ФЗ, по форме, утвержденной приказом Министерства экономического развития Российской Федерации от 10.03.2016 N 113.</w:t>
      </w:r>
    </w:p>
    <w:p>
      <w:pPr>
        <w:pStyle w:val="0"/>
        <w:spacing w:before="240" w:line-rule="auto"/>
        <w:ind w:firstLine="540"/>
        <w:jc w:val="both"/>
      </w:pPr>
      <w:r>
        <w:rPr>
          <w:sz w:val="24"/>
        </w:rPr>
        <w:t xml:space="preserve">Участник конкурса, являющийся субъектом молодежного предпринимательства, дополнительно представляет информацию о количестве учредителей с указанием фамилии, имени, отчества / наименования (полного и сокращенного) заявителя, сведений о долях в уставном капитале.</w:t>
      </w:r>
    </w:p>
    <w:p>
      <w:pPr>
        <w:pStyle w:val="0"/>
        <w:spacing w:before="240" w:line-rule="auto"/>
        <w:ind w:firstLine="540"/>
        <w:jc w:val="both"/>
      </w:pPr>
      <w:r>
        <w:rPr>
          <w:sz w:val="24"/>
        </w:rPr>
        <w:t xml:space="preserve">Документы, подтверждающие информацию по критериям оценки, показателям критериев оценки, определенным Порядком: участник конкурса, имеющий на праве собственности или в пользовании (аренда, субаренда, безвозмездное пользование) помещение, земельный участок, нестационарный торговый объект для реализации бизнес-проекта, а также работающих по трудовым договорам работников, дополнительно представляет документы, подтверждающие право собственности или пользования (аренды, субаренды, безвозмездного пользования) помещением, земельным участком, нестационарным торговым объектом, а также трудовые договоры.</w:t>
      </w:r>
    </w:p>
    <w:p>
      <w:pPr>
        <w:pStyle w:val="0"/>
        <w:spacing w:before="240" w:line-rule="auto"/>
        <w:ind w:firstLine="540"/>
        <w:jc w:val="both"/>
      </w:pPr>
      <w:r>
        <w:rPr>
          <w:sz w:val="24"/>
        </w:rPr>
        <w:t xml:space="preserve">Документы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Документы должны отвечать следующим требованиям:</w:t>
      </w:r>
    </w:p>
    <w:p>
      <w:pPr>
        <w:pStyle w:val="0"/>
        <w:spacing w:before="240" w:line-rule="auto"/>
        <w:ind w:firstLine="540"/>
        <w:jc w:val="both"/>
      </w:pPr>
      <w:r>
        <w:rPr>
          <w:sz w:val="24"/>
        </w:rPr>
        <w:t xml:space="preserve">- обеспечивать сохранение всех реквизитов и аутентичных признаков подлинности, содержать графическую подпись лица, печать (при наличии);</w:t>
      </w:r>
    </w:p>
    <w:p>
      <w:pPr>
        <w:pStyle w:val="0"/>
        <w:spacing w:before="240" w:line-rule="auto"/>
        <w:ind w:firstLine="540"/>
        <w:jc w:val="both"/>
      </w:pPr>
      <w:r>
        <w:rPr>
          <w:sz w:val="24"/>
        </w:rPr>
        <w:t xml:space="preserve">- сканирование документов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осуществляется при наличии в документах цветных графических изображений либо цветного текста;</w:t>
      </w:r>
    </w:p>
    <w:p>
      <w:pPr>
        <w:pStyle w:val="0"/>
        <w:spacing w:before="240" w:line-rule="auto"/>
        <w:ind w:firstLine="540"/>
        <w:jc w:val="both"/>
      </w:pPr>
      <w:r>
        <w:rPr>
          <w:sz w:val="24"/>
        </w:rPr>
        <w:t xml:space="preserve">- формат файла PDF, размер файла не должен превышать 10 Мб;</w:t>
      </w:r>
    </w:p>
    <w:p>
      <w:pPr>
        <w:pStyle w:val="0"/>
        <w:spacing w:before="240" w:line-rule="auto"/>
        <w:ind w:firstLine="540"/>
        <w:jc w:val="both"/>
      </w:pPr>
      <w:r>
        <w:rPr>
          <w:sz w:val="24"/>
        </w:rPr>
        <w:t xml:space="preserve">- каждый отдельный документ представляется в виде отдельного файла.</w:t>
      </w:r>
    </w:p>
    <w:p>
      <w:pPr>
        <w:pStyle w:val="0"/>
        <w:spacing w:before="240" w:line-rule="auto"/>
        <w:ind w:firstLine="540"/>
        <w:jc w:val="both"/>
      </w:pPr>
      <w:r>
        <w:rPr>
          <w:sz w:val="24"/>
        </w:rPr>
        <w:t xml:space="preserve">Документы, которые не поддаются прочтению либо имеют серьезные повреждения, приписки, зачеркнутые слова и иные исправления, за исключением оговоренных, считаются неподанными.</w:t>
      </w:r>
    </w:p>
    <w:p>
      <w:pPr>
        <w:pStyle w:val="0"/>
        <w:jc w:val="both"/>
      </w:pPr>
      <w:r>
        <w:rPr>
          <w:sz w:val="24"/>
        </w:rPr>
        <w:t xml:space="preserve">(п. 2.4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2.5. Участник конкурса вправе отозвать заявку, внести изменения в заявку посредством заполнения соответствующих экранных форм веб-интерфейса системы "Электронный бюджет" не позднее даты окончания срока подачи заявок.</w:t>
      </w:r>
    </w:p>
    <w:p>
      <w:pPr>
        <w:pStyle w:val="0"/>
        <w:jc w:val="both"/>
      </w:pPr>
      <w:r>
        <w:rPr>
          <w:sz w:val="24"/>
        </w:rPr>
        <w:t xml:space="preserve">(п. 2.5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2.6. При отзыве заявки участником конкурса в системе "Электронный бюджет" заявка не подлежит рассмотрению в соответствии с Порядком и считается отозванной участником конкурса.</w:t>
      </w:r>
    </w:p>
    <w:p>
      <w:pPr>
        <w:pStyle w:val="0"/>
        <w:jc w:val="both"/>
      </w:pPr>
      <w:r>
        <w:rPr>
          <w:sz w:val="24"/>
        </w:rPr>
        <w:t xml:space="preserve">(п. 2.6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2.7. Основанием для возврата заявки является отзыв заявки участником конкурса.</w:t>
      </w:r>
    </w:p>
    <w:p>
      <w:pPr>
        <w:pStyle w:val="0"/>
        <w:spacing w:before="240" w:line-rule="auto"/>
        <w:ind w:firstLine="540"/>
        <w:jc w:val="both"/>
      </w:pPr>
      <w:r>
        <w:rPr>
          <w:sz w:val="24"/>
        </w:rPr>
        <w:t xml:space="preserve">2.8. Утратил силу. - </w:t>
      </w:r>
      <w:r>
        <w:rPr>
          <w:sz w:val="24"/>
        </w:rPr>
        <w:t xml:space="preserve">Постановление</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2.9. Для рассмотрения и оценки заявок Департаменту и членам конкурсной комиссии открывается доступ к поданным заявкам в системе "Электронный бюджет" не позднее первого рабочего дня, следующего за днем окончания срока подачи заявок.</w:t>
      </w:r>
    </w:p>
    <w:p>
      <w:pPr>
        <w:pStyle w:val="0"/>
        <w:spacing w:before="240" w:line-rule="auto"/>
        <w:ind w:firstLine="540"/>
        <w:jc w:val="both"/>
      </w:pPr>
      <w:r>
        <w:rPr>
          <w:sz w:val="24"/>
        </w:rPr>
        <w:t xml:space="preserve">На едином портале автоматически формируется протокол вскрытия заявок, который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не позднее пятого рабочего дня, следующего за днем окончания приема заявок, и размещается на едином портале не позднее первого рабочего дня, следующего за днем его подписания.</w:t>
      </w:r>
    </w:p>
    <w:p>
      <w:pPr>
        <w:pStyle w:val="0"/>
        <w:jc w:val="both"/>
      </w:pPr>
      <w:r>
        <w:rPr>
          <w:sz w:val="24"/>
        </w:rPr>
        <w:t xml:space="preserve">(п. 2.9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2.10. Участник конкурса вправе со дня, следующего за днем размещения объявления о проведении конкурса, и до окончания срока приема заявок направить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(при наличии печати) участника конкурса.</w:t>
      </w:r>
    </w:p>
    <w:p>
      <w:pPr>
        <w:pStyle w:val="0"/>
        <w:spacing w:before="240" w:line-rule="auto"/>
        <w:ind w:firstLine="540"/>
        <w:jc w:val="both"/>
      </w:pPr>
      <w:r>
        <w:rPr>
          <w:sz w:val="24"/>
        </w:rPr>
        <w:t xml:space="preserve">2.11. Департамент обеспечивает направление участнику конкурса разъяснения положений объявления о проведении конкурса письмом Департамента не позднее 3 рабочих дней со дня, следующего за днем регистрации Департаментом запроса о разъяснении положений объявления о проведении конкурса.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2.12. Проверка участника конкурса.</w:t>
      </w:r>
    </w:p>
    <w:p>
      <w:pPr>
        <w:pStyle w:val="0"/>
        <w:spacing w:before="240" w:line-rule="auto"/>
        <w:ind w:firstLine="540"/>
        <w:jc w:val="both"/>
      </w:pPr>
      <w:r>
        <w:rPr>
          <w:sz w:val="24"/>
        </w:rPr>
        <w:t xml:space="preserve">2.12.1. Проверка участника конкурса на соответствие требованиям, установленным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пунктами 1.8</w:t>
        </w:r>
      </w:hyperlink>
      <w:r>
        <w:rPr>
          <w:sz w:val="24"/>
        </w:rPr>
        <w:t xml:space="preserve">,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2.2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2.12.2. Подтверждение соответствия участника конкурса требованиям, установленным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пунктами 1.8</w:t>
        </w:r>
      </w:hyperlink>
      <w:r>
        <w:rPr>
          <w:sz w:val="24"/>
        </w:rPr>
        <w:t xml:space="preserve">,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2.2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2.12.3. Запрещается требовать от участника конкурса представление документов и информации в целях подтверждения его соответствия требованиям, установленным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пунктами 1.8</w:t>
        </w:r>
      </w:hyperlink>
      <w:r>
        <w:rPr>
          <w:sz w:val="24"/>
        </w:rPr>
        <w:t xml:space="preserve">,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2.2</w:t>
        </w:r>
      </w:hyperlink>
      <w:r>
        <w:rPr>
          <w:sz w:val="24"/>
        </w:rPr>
        <w:t xml:space="preserve"> Порядка,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главному распорядителю бюджетных средств по собственной инициативе.</w:t>
      </w:r>
    </w:p>
    <w:p>
      <w:pPr>
        <w:pStyle w:val="0"/>
        <w:spacing w:before="240" w:line-rule="auto"/>
        <w:ind w:firstLine="540"/>
        <w:jc w:val="both"/>
      </w:pPr>
      <w:r>
        <w:rPr>
          <w:sz w:val="24"/>
        </w:rPr>
        <w:t xml:space="preserve">2.12.4. Дополнительно в целях проверки участников конкурса на соответствие требованиям, установленным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пунктами 1.8</w:t>
        </w:r>
      </w:hyperlink>
      <w:r>
        <w:rPr>
          <w:sz w:val="24"/>
        </w:rPr>
        <w:t xml:space="preserve">,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2.2</w:t>
        </w:r>
      </w:hyperlink>
      <w:r>
        <w:rPr>
          <w:sz w:val="24"/>
        </w:rPr>
        <w:t xml:space="preserve"> Порядка, Департамент самостоятельно получает в открытом доступе в информационно-телекоммуникационной сети "Интернет":</w:t>
      </w:r>
    </w:p>
    <w:p>
      <w:pPr>
        <w:pStyle w:val="0"/>
        <w:spacing w:before="240" w:line-rule="auto"/>
        <w:ind w:firstLine="540"/>
        <w:jc w:val="both"/>
      </w:pPr>
      <w:r>
        <w:rPr>
          <w:sz w:val="24"/>
        </w:rPr>
        <w:t xml:space="preserve">- сведения о наличии участника конкурса в едином реестре Субъектов в соответствии со </w:t>
      </w:r>
      <w:r>
        <w:rPr>
          <w:sz w:val="24"/>
        </w:rPr>
        <w:t xml:space="preserve">статьей 4.1</w:t>
      </w:r>
      <w:r>
        <w:rPr>
          <w:sz w:val="24"/>
        </w:rPr>
        <w:t xml:space="preserve"> Федерального закона N 209-ФЗ (официальный сайт Федеральной налоговой службы);</w:t>
      </w:r>
    </w:p>
    <w:p>
      <w:pPr>
        <w:pStyle w:val="0"/>
        <w:spacing w:before="240" w:line-rule="auto"/>
        <w:ind w:firstLine="540"/>
        <w:jc w:val="both"/>
      </w:pPr>
      <w:r>
        <w:rPr>
          <w:sz w:val="24"/>
        </w:rPr>
        <w:t xml:space="preserve">- сведения об отсутствии в едином реестре Субъектов сведений о том, что с даты признания участника конкурса совершившим нарушение порядка и условий оказания поддержки прошло менее 12 месяцев,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менее трех лет (официальный сайт Федеральной налоговой службы);</w:t>
      </w:r>
    </w:p>
    <w:p>
      <w:pPr>
        <w:pStyle w:val="0"/>
        <w:spacing w:before="240" w:line-rule="auto"/>
        <w:ind w:firstLine="540"/>
        <w:jc w:val="both"/>
      </w:pPr>
      <w:r>
        <w:rPr>
          <w:sz w:val="24"/>
        </w:rPr>
        <w:t xml:space="preserve">- сведения, что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участника конкурса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 (официальный сайт Федеральной налоговой службы);</w:t>
      </w:r>
    </w:p>
    <w:p>
      <w:pPr>
        <w:pStyle w:val="0"/>
        <w:spacing w:before="240" w:line-rule="auto"/>
        <w:ind w:firstLine="540"/>
        <w:jc w:val="both"/>
      </w:pPr>
      <w:r>
        <w:rPr>
          <w:sz w:val="24"/>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 (официальный сайт Федеральной налоговой службы);</w:t>
      </w:r>
    </w:p>
    <w:p>
      <w:pPr>
        <w:pStyle w:val="0"/>
        <w:spacing w:before="240" w:line-rule="auto"/>
        <w:ind w:firstLine="540"/>
        <w:jc w:val="both"/>
      </w:pPr>
      <w:r>
        <w:rPr>
          <w:sz w:val="24"/>
        </w:rPr>
        <w:t xml:space="preserve">- сведения об отсутствии участника конкурса в перечне организаций и физических лиц, в отношении которых имеются сведения об их причастности к экстремистской деятельности или терроризму (официальный сайт Федеральной службы по финансовому мониторингу);</w:t>
      </w:r>
    </w:p>
    <w:p>
      <w:pPr>
        <w:pStyle w:val="0"/>
        <w:spacing w:before="240" w:line-rule="auto"/>
        <w:ind w:firstLine="540"/>
        <w:jc w:val="both"/>
      </w:pPr>
      <w:r>
        <w:rPr>
          <w:sz w:val="24"/>
        </w:rPr>
        <w:t xml:space="preserve">- сведения об отсутствии участника конкурса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(официальный сайт Совета Безопасности ООН);</w:t>
      </w:r>
    </w:p>
    <w:p>
      <w:pPr>
        <w:pStyle w:val="0"/>
        <w:spacing w:before="240" w:line-rule="auto"/>
        <w:ind w:firstLine="540"/>
        <w:jc w:val="both"/>
      </w:pPr>
      <w:r>
        <w:rPr>
          <w:sz w:val="24"/>
        </w:rPr>
        <w:t xml:space="preserve">- сведения, подтверждающие, что участник конкурса не является иностранным агентом в соответствии с Федеральным </w:t>
      </w:r>
      <w:r>
        <w:rPr>
          <w:sz w:val="24"/>
        </w:rPr>
        <w:t xml:space="preserve">законом</w:t>
      </w:r>
      <w:r>
        <w:rPr>
          <w:sz w:val="24"/>
        </w:rPr>
        <w:t xml:space="preserve"> N 255-ФЗ (официальный сайт Министерства юстиции Российской Федерации).</w:t>
      </w:r>
    </w:p>
    <w:p>
      <w:pPr>
        <w:pStyle w:val="0"/>
        <w:spacing w:before="240" w:line-rule="auto"/>
        <w:ind w:firstLine="540"/>
        <w:jc w:val="both"/>
      </w:pPr>
      <w:r>
        <w:rPr>
          <w:sz w:val="24"/>
        </w:rPr>
        <w:t xml:space="preserve">2.12.5. Дополнительно в целях проверки участников конкурса на соответствие требованиям, установленным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пунктами 1.8</w:t>
        </w:r>
      </w:hyperlink>
      <w:r>
        <w:rPr>
          <w:sz w:val="24"/>
        </w:rPr>
        <w:t xml:space="preserve">,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2.2</w:t>
        </w:r>
      </w:hyperlink>
      <w:r>
        <w:rPr>
          <w:sz w:val="24"/>
        </w:rPr>
        <w:t xml:space="preserve"> Порядка, Департамент самостоятельно в порядке межведомственного информационного взаимодействия, установленном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в отношении участников конкурса запрашивает:</w:t>
      </w:r>
    </w:p>
    <w:p>
      <w:pPr>
        <w:pStyle w:val="0"/>
        <w:spacing w:before="240" w:line-rule="auto"/>
        <w:ind w:firstLine="540"/>
        <w:jc w:val="both"/>
      </w:pPr>
      <w:r>
        <w:rPr>
          <w:sz w:val="24"/>
        </w:rPr>
        <w:t xml:space="preserve">- сведения об отсутствии у участника конкурса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r>
        <w:rPr>
          <w:sz w:val="24"/>
        </w:rPr>
        <w:t xml:space="preserve">пунктом 3 статьи 47</w:t>
      </w:r>
      <w:r>
        <w:rPr>
          <w:sz w:val="24"/>
        </w:rPr>
        <w:t xml:space="preserve"> Налогового кодекса Российской Федерации (через систему исполнения регламентов);</w:t>
      </w:r>
    </w:p>
    <w:p>
      <w:pPr>
        <w:pStyle w:val="0"/>
        <w:spacing w:before="240" w:line-rule="auto"/>
        <w:ind w:firstLine="540"/>
        <w:jc w:val="both"/>
      </w:pPr>
      <w:r>
        <w:rPr>
          <w:sz w:val="24"/>
        </w:rPr>
        <w:t xml:space="preserve">- выписку из Единого государственного реестра юридических лиц, Единого государственного реестра индивидуальных предпринимателей (через систему исполнения регламентов).</w:t>
      </w:r>
    </w:p>
    <w:p>
      <w:pPr>
        <w:pStyle w:val="0"/>
        <w:spacing w:before="240" w:line-rule="auto"/>
        <w:ind w:firstLine="540"/>
        <w:jc w:val="both"/>
      </w:pPr>
      <w:r>
        <w:rPr>
          <w:sz w:val="24"/>
        </w:rPr>
        <w:t xml:space="preserve">2.12.6. Дополнительно в целях проверки участников конкурса на соответствие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Департамент самостоятельно в структурных подразделениях администрации города запрашивает сведения:</w:t>
      </w:r>
    </w:p>
    <w:p>
      <w:pPr>
        <w:pStyle w:val="0"/>
        <w:spacing w:before="240" w:line-rule="auto"/>
        <w:ind w:firstLine="540"/>
        <w:jc w:val="both"/>
      </w:pPr>
      <w:r>
        <w:rPr>
          <w:sz w:val="24"/>
        </w:rPr>
        <w:t xml:space="preserve">- об отсутствии у участника конкурса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Нижневартовск;</w:t>
      </w:r>
    </w:p>
    <w:p>
      <w:pPr>
        <w:pStyle w:val="0"/>
        <w:spacing w:before="240" w:line-rule="auto"/>
        <w:ind w:firstLine="540"/>
        <w:jc w:val="both"/>
      </w:pPr>
      <w:r>
        <w:rPr>
          <w:sz w:val="24"/>
        </w:rPr>
        <w:t xml:space="preserve">- о неполучении участником конкурса средств из бюджета города на основании иных муниципальных правовых актов на цели, установленные </w:t>
      </w:r>
      <w:hyperlink w:history="0" w:anchor="P71" w:tooltip="1.2. Гранты предоставляются в рамках реализации муниципальной программы &quot;Развитие малого и среднего предпринимательства и агропромышленного комплекса в городе Нижневартовске&quot;, утвержденной постановлением администрации города от 25.09.2024 N 857 (далее - муниципальная программа), в целях финансового обеспечения затрат получателей грантов на реализацию бизнес-проектов на территории города Нижневартовска.">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2.12.7. Дополнительно в целях проверки участников конкурса на соответствие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Департамент самостоятельно в Департаменте экономического развития Ханты-Мансийского автономного округа - Югры запрашивает сведения о том, что ранее в отношении участника конкурса было принято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4"/>
        </w:rPr>
        <w:t xml:space="preserve">(п. 2.12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2.13. В течение 15 рабочих дней со дня, следующего за днем подписания протокола вскрытия заявок:</w:t>
      </w:r>
    </w:p>
    <w:bookmarkStart w:id="219" w:name="P219"/>
    <w:bookmarkEnd w:id="219"/>
    <w:p>
      <w:pPr>
        <w:pStyle w:val="0"/>
        <w:spacing w:before="240" w:line-rule="auto"/>
        <w:ind w:firstLine="540"/>
        <w:jc w:val="both"/>
      </w:pPr>
      <w:r>
        <w:rPr>
          <w:sz w:val="24"/>
        </w:rPr>
        <w:t xml:space="preserve">- Департамент осуществляет рассмотрение участника конкурса, а также представленных им заявки и документов на наличие (отсутствие) оснований для отклонения заявок, установленных </w:t>
      </w:r>
      <w:hyperlink w:history="0" w:anchor="P236" w:tooltip="2.16. Основания для отклонения заявок на стадии их рассмотрения:">
        <w:r>
          <w:rPr>
            <w:sz w:val="24"/>
            <w:color w:val="0000ff"/>
          </w:rPr>
          <w:t xml:space="preserve">пунктом 2.16</w:t>
        </w:r>
      </w:hyperlink>
      <w:r>
        <w:rPr>
          <w:sz w:val="24"/>
        </w:rPr>
        <w:t xml:space="preserve"> Порядка, оснований для отказа в предоставлении гранта, установленных </w:t>
      </w:r>
      <w:hyperlink w:history="0" w:anchor="P281" w:tooltip="- установление факта недостоверности представленной получателем гранта информации;">
        <w:r>
          <w:rPr>
            <w:sz w:val="24"/>
            <w:color w:val="0000ff"/>
          </w:rPr>
          <w:t xml:space="preserve">абзацами вторым</w:t>
        </w:r>
      </w:hyperlink>
      <w:r>
        <w:rPr>
          <w:sz w:val="24"/>
        </w:rPr>
        <w:t xml:space="preserve">, </w:t>
      </w:r>
      <w:hyperlink w:history="0" w:anchor="P282" w:tooltip="- несоответствие представленных документов требованиям, установленным пунктами 2.3, 2.4 Порядка, или непредставление (представление не в полном объеме) указанных документов;">
        <w:r>
          <w:rPr>
            <w:sz w:val="24"/>
            <w:color w:val="0000ff"/>
          </w:rPr>
          <w:t xml:space="preserve">третьим пункта 3.1</w:t>
        </w:r>
      </w:hyperlink>
      <w:r>
        <w:rPr>
          <w:sz w:val="24"/>
        </w:rPr>
        <w:t xml:space="preserve"> Порядка, о чем готовит соответствующие заключения;</w:t>
      </w:r>
    </w:p>
    <w:bookmarkStart w:id="220" w:name="P220"/>
    <w:bookmarkEnd w:id="220"/>
    <w:p>
      <w:pPr>
        <w:pStyle w:val="0"/>
        <w:spacing w:before="240" w:line-rule="auto"/>
        <w:ind w:firstLine="540"/>
        <w:jc w:val="both"/>
      </w:pPr>
      <w:r>
        <w:rPr>
          <w:sz w:val="24"/>
        </w:rPr>
        <w:t xml:space="preserve">- члены конкурсной комиссии осуществляют рассмотрение участника конкурса, а также представленных им заявки и документов на предмет наличия оснований для отклонения заявок, установленных </w:t>
      </w:r>
      <w:hyperlink w:history="0" w:anchor="P236" w:tooltip="2.16. Основания для отклонения заявок на стадии их рассмотрения:">
        <w:r>
          <w:rPr>
            <w:sz w:val="24"/>
            <w:color w:val="0000ff"/>
          </w:rPr>
          <w:t xml:space="preserve">пунктом 2.16</w:t>
        </w:r>
      </w:hyperlink>
      <w:r>
        <w:rPr>
          <w:sz w:val="24"/>
        </w:rPr>
        <w:t xml:space="preserve"> Порядка, оснований для отказа в предоставлении гранта, установленных абзацами вторым, третьим пункта 3.1 Порядка.</w:t>
      </w:r>
    </w:p>
    <w:p>
      <w:pPr>
        <w:pStyle w:val="0"/>
        <w:spacing w:before="240" w:line-rule="auto"/>
        <w:ind w:firstLine="540"/>
        <w:jc w:val="both"/>
      </w:pPr>
      <w:r>
        <w:rPr>
          <w:sz w:val="24"/>
        </w:rPr>
        <w:t xml:space="preserve">На едином портале на основании результатов рассмотрения заявок автоматически формируется протокол рассмотрения заявок, который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не позднее пятнадцатого рабочего дня со дня, следующего за днем подписания протокола вскрытия заявок, и размещается на едином портале не позднее первого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Департамент в течение 10 рабочих дней со дня подписания протокола рассмотрения заявок либо последнего внесения изменений в протокол рассмотрения заявок организует заседание конкурсной комиссии.</w:t>
      </w:r>
    </w:p>
    <w:p>
      <w:pPr>
        <w:pStyle w:val="0"/>
        <w:jc w:val="both"/>
      </w:pPr>
      <w:r>
        <w:rPr>
          <w:sz w:val="24"/>
        </w:rPr>
        <w:t xml:space="preserve">(п. 2.13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2.14. Рассмотрение заключений Департамента и заявок, определение получателей грантов и суммы грантов, подведение итогов конкурса осуществляет конкурсная комиссия, состав которой утверждается настоящим постановлением.</w:t>
      </w:r>
    </w:p>
    <w:p>
      <w:pPr>
        <w:pStyle w:val="0"/>
        <w:spacing w:before="240" w:line-rule="auto"/>
        <w:ind w:firstLine="540"/>
        <w:jc w:val="both"/>
      </w:pPr>
      <w:r>
        <w:rPr>
          <w:sz w:val="24"/>
        </w:rPr>
        <w:t xml:space="preserve">Персональный состав конкурсной комиссии утверждается приказом Департамента не позднее окончания срока подачи заявок.</w:t>
      </w:r>
    </w:p>
    <w:p>
      <w:pPr>
        <w:pStyle w:val="0"/>
        <w:spacing w:before="240" w:line-rule="auto"/>
        <w:ind w:firstLine="540"/>
        <w:jc w:val="both"/>
      </w:pPr>
      <w:r>
        <w:rPr>
          <w:sz w:val="24"/>
        </w:rPr>
        <w:t xml:space="preserve">Заседание конкурсной комиссии проводит председатель конкурсной комиссии. В случае временного отсутствия председателя конкурсной комиссии заседание конкурсной комиссии проводит лицо, исполняющее его обязанности по должности в соответствии с распоряжением администрации города.</w:t>
      </w:r>
    </w:p>
    <w:p>
      <w:pPr>
        <w:pStyle w:val="0"/>
        <w:spacing w:before="240" w:line-rule="auto"/>
        <w:ind w:firstLine="540"/>
        <w:jc w:val="both"/>
      </w:pPr>
      <w:r>
        <w:rPr>
          <w:sz w:val="24"/>
        </w:rPr>
        <w:t xml:space="preserve">Заседание конкурсной комиссии считается правомочным, если на нем присутствует более половины членов конкурсной комиссии.</w:t>
      </w:r>
    </w:p>
    <w:p>
      <w:pPr>
        <w:pStyle w:val="0"/>
        <w:spacing w:before="240" w:line-rule="auto"/>
        <w:ind w:firstLine="540"/>
        <w:jc w:val="both"/>
      </w:pPr>
      <w:r>
        <w:rPr>
          <w:sz w:val="24"/>
        </w:rPr>
        <w:t xml:space="preserve">Член конкурсной комиссии не принимает участия в заседании конкурсной комиссии в случае наличия у члена конкурсной комиссии признаков аффилированности с участником(ами) конкурса, о чем член конкурсной комиссии обязан заявить до начала заседания конкурсной комиссии.</w:t>
      </w:r>
    </w:p>
    <w:p>
      <w:pPr>
        <w:pStyle w:val="0"/>
        <w:jc w:val="both"/>
      </w:pPr>
      <w:r>
        <w:rPr>
          <w:sz w:val="24"/>
        </w:rPr>
        <w:t xml:space="preserve">(п. 2.14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2.15. Конкурсная комиссия:</w:t>
      </w:r>
    </w:p>
    <w:p>
      <w:pPr>
        <w:pStyle w:val="0"/>
        <w:spacing w:before="240" w:line-rule="auto"/>
        <w:ind w:firstLine="540"/>
        <w:jc w:val="both"/>
      </w:pPr>
      <w:r>
        <w:rPr>
          <w:sz w:val="24"/>
        </w:rPr>
        <w:t xml:space="preserve">- в день заседания конкурсной комиссии заслушивает публичное представление бизнес-проектов участниками конкурса (5 - 7 минут на каждого участника конкурса) и оценивает бизнес-проекты на соответствие критериям оценки, предусмотренным </w:t>
      </w:r>
      <w:hyperlink w:history="0" w:anchor="P447" w:tooltip="Оценочный лист">
        <w:r>
          <w:rPr>
            <w:sz w:val="24"/>
            <w:color w:val="0000ff"/>
          </w:rPr>
          <w:t xml:space="preserve">приложением 3</w:t>
        </w:r>
      </w:hyperlink>
      <w:r>
        <w:rPr>
          <w:sz w:val="24"/>
        </w:rPr>
        <w:t xml:space="preserve"> к Порядку;</w:t>
      </w:r>
    </w:p>
    <w:p>
      <w:pPr>
        <w:pStyle w:val="0"/>
        <w:spacing w:before="240" w:line-rule="auto"/>
        <w:ind w:firstLine="540"/>
        <w:jc w:val="both"/>
      </w:pPr>
      <w:r>
        <w:rPr>
          <w:sz w:val="24"/>
        </w:rPr>
        <w:t xml:space="preserve">- определяет победителя (победителей) конкурса.</w:t>
      </w:r>
    </w:p>
    <w:p>
      <w:pPr>
        <w:pStyle w:val="0"/>
        <w:spacing w:before="240" w:line-rule="auto"/>
        <w:ind w:firstLine="540"/>
        <w:jc w:val="both"/>
      </w:pPr>
      <w:r>
        <w:rPr>
          <w:sz w:val="24"/>
        </w:rPr>
        <w:t xml:space="preserve">Заявки, поступившие до или после даты и (или) времени, определенных для их подачи, отклоняются в соответствии с </w:t>
      </w:r>
      <w:hyperlink w:history="0" w:anchor="P243" w:tooltip="- подача участником конкурса заявки до или после даты и (или) времени, определенных для ее подачи;">
        <w:r>
          <w:rPr>
            <w:sz w:val="24"/>
            <w:color w:val="0000ff"/>
          </w:rPr>
          <w:t xml:space="preserve">абзацем пятым пункта 2.16</w:t>
        </w:r>
      </w:hyperlink>
      <w:r>
        <w:rPr>
          <w:sz w:val="24"/>
        </w:rPr>
        <w:t xml:space="preserve"> Порядка без проведения процедур, предусмотренных </w:t>
      </w:r>
      <w:hyperlink w:history="0" w:anchor="P219" w:tooltip="- Департамент осуществляет рассмотрение участника конкурса, а также представленных им заявки и документов на наличие (отсутствие) оснований для отклонения заявок, установленных пунктом 2.16 Порядка, оснований для отказа в предоставлении гранта, установленных абзацами вторым, третьим пункта 3.1 Порядка, о чем готовит соответствующие заключения;">
        <w:r>
          <w:rPr>
            <w:sz w:val="24"/>
            <w:color w:val="0000ff"/>
          </w:rPr>
          <w:t xml:space="preserve">абзацами вторым</w:t>
        </w:r>
      </w:hyperlink>
      <w:r>
        <w:rPr>
          <w:sz w:val="24"/>
        </w:rPr>
        <w:t xml:space="preserve">, </w:t>
      </w:r>
      <w:hyperlink w:history="0" w:anchor="P220" w:tooltip="- члены конкурсной комиссии осуществляют рассмотрение участника конкурса, а также представленных им заявки и документов на предмет наличия оснований для отклонения заявок, установленных пунктом 2.16 Порядка, оснований для отказа в предоставлении гранта, установленных абзацами вторым, третьим пункта 3.1 Порядка.">
        <w:r>
          <w:rPr>
            <w:sz w:val="24"/>
            <w:color w:val="0000ff"/>
          </w:rPr>
          <w:t xml:space="preserve">третьим пункта 2.13</w:t>
        </w:r>
      </w:hyperlink>
      <w:r>
        <w:rPr>
          <w:sz w:val="24"/>
        </w:rPr>
        <w:t xml:space="preserve"> Порядка.</w:t>
      </w:r>
    </w:p>
    <w:p>
      <w:pPr>
        <w:pStyle w:val="0"/>
        <w:jc w:val="both"/>
      </w:pPr>
      <w:r>
        <w:rPr>
          <w:sz w:val="24"/>
        </w:rPr>
        <w:t xml:space="preserve">(п. 2.15 в ред. </w:t>
      </w:r>
      <w:r>
        <w:rPr>
          <w:sz w:val="24"/>
        </w:rPr>
        <w:t xml:space="preserve">постановления</w:t>
      </w:r>
      <w:r>
        <w:rPr>
          <w:sz w:val="24"/>
        </w:rPr>
        <w:t xml:space="preserve"> Администрации города Нижневартовска от 26.02.2025 N 145)</w:t>
      </w:r>
    </w:p>
    <w:bookmarkStart w:id="236" w:name="P236"/>
    <w:bookmarkEnd w:id="236"/>
    <w:p>
      <w:pPr>
        <w:pStyle w:val="0"/>
        <w:spacing w:before="240" w:line-rule="auto"/>
        <w:ind w:firstLine="540"/>
        <w:jc w:val="both"/>
      </w:pPr>
      <w:r>
        <w:rPr>
          <w:sz w:val="24"/>
        </w:rPr>
        <w:t xml:space="preserve">2.16. Основания для отклонения заявок на стадии их рассмотрения:</w:t>
      </w:r>
    </w:p>
    <w:p>
      <w:pPr>
        <w:pStyle w:val="0"/>
        <w:spacing w:before="240" w:line-rule="auto"/>
        <w:ind w:firstLine="540"/>
        <w:jc w:val="both"/>
      </w:pPr>
      <w:r>
        <w:rPr>
          <w:sz w:val="24"/>
        </w:rPr>
        <w:t xml:space="preserve">- несоответствие участника конкурса требованиям, установленным </w:t>
      </w:r>
      <w:hyperlink w:history="0" w:anchor="P94" w:tooltip="1.8. Категории участников конкурса: на дату подачи заявки на участие в конкурсе участник конкурса должен являться начинающим предпринимателем и (или) субъектом молодежного предпринимательства.">
        <w:r>
          <w:rPr>
            <w:sz w:val="24"/>
            <w:color w:val="0000ff"/>
          </w:rPr>
          <w:t xml:space="preserve">пунктами 1.8</w:t>
        </w:r>
      </w:hyperlink>
      <w:r>
        <w:rPr>
          <w:sz w:val="24"/>
        </w:rPr>
        <w:t xml:space="preserve">,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2.2</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несоответствие представленной участником конкурса заявки и (или) документов требованиям, установленным в объявлении о проведении конкурса;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bookmarkStart w:id="243" w:name="P243"/>
    <w:bookmarkEnd w:id="243"/>
    <w:p>
      <w:pPr>
        <w:pStyle w:val="0"/>
        <w:spacing w:before="240" w:line-rule="auto"/>
        <w:ind w:firstLine="540"/>
        <w:jc w:val="both"/>
      </w:pPr>
      <w:r>
        <w:rPr>
          <w:sz w:val="24"/>
        </w:rPr>
        <w:t xml:space="preserve">- подача участником конкурса заявки до или после даты и (или) времени, определенных для ее подачи;</w:t>
      </w:r>
    </w:p>
    <w:p>
      <w:pPr>
        <w:pStyle w:val="0"/>
        <w:spacing w:before="240" w:line-rule="auto"/>
        <w:ind w:firstLine="540"/>
        <w:jc w:val="both"/>
      </w:pPr>
      <w:r>
        <w:rPr>
          <w:sz w:val="24"/>
        </w:rPr>
        <w:t xml:space="preserve">- непредставление (представление не в полном объеме) документов, указанных в объявлении о проведении конкурса, предусмотренных </w:t>
      </w:r>
      <w:hyperlink w:history="0" w:anchor="P159" w:tooltip="2.4. Перечень документов, представляемых участником конкурса согласно пункту 2.3 Порядка:">
        <w:r>
          <w:rPr>
            <w:sz w:val="24"/>
            <w:color w:val="0000ff"/>
          </w:rPr>
          <w:t xml:space="preserve">пунктом 2.4</w:t>
        </w:r>
      </w:hyperlink>
      <w:r>
        <w:rPr>
          <w:sz w:val="24"/>
        </w:rPr>
        <w:t xml:space="preserve"> Порядка.</w:t>
      </w:r>
    </w:p>
    <w:p>
      <w:pPr>
        <w:pStyle w:val="0"/>
        <w:spacing w:before="240" w:line-rule="auto"/>
        <w:ind w:firstLine="540"/>
        <w:jc w:val="both"/>
      </w:pPr>
      <w:r>
        <w:rPr>
          <w:sz w:val="24"/>
        </w:rPr>
        <w:t xml:space="preserve">В случае отклонения заявки по основаниям, установленным настоящим пунктом, или отказа в предоставлении гранта по основаниям, установленным </w:t>
      </w:r>
      <w:hyperlink w:history="0" w:anchor="P281" w:tooltip="- установление факта недостоверности представленной получателем гранта информации;">
        <w:r>
          <w:rPr>
            <w:sz w:val="24"/>
            <w:color w:val="0000ff"/>
          </w:rPr>
          <w:t xml:space="preserve">абзацами вторым</w:t>
        </w:r>
      </w:hyperlink>
      <w:r>
        <w:rPr>
          <w:sz w:val="24"/>
        </w:rPr>
        <w:t xml:space="preserve">, </w:t>
      </w:r>
      <w:hyperlink w:history="0" w:anchor="P282" w:tooltip="- несоответствие представленных документов требованиям, установленным пунктами 2.3, 2.4 Порядка, или непредставление (представление не в полном объеме) указанных документов;">
        <w:r>
          <w:rPr>
            <w:sz w:val="24"/>
            <w:color w:val="0000ff"/>
          </w:rPr>
          <w:t xml:space="preserve">третьим пункта 3.1</w:t>
        </w:r>
      </w:hyperlink>
      <w:r>
        <w:rPr>
          <w:sz w:val="24"/>
        </w:rPr>
        <w:t xml:space="preserve"> Порядка, публичное представление бизнес-проекта участником конкурса не осуществляется.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2.17. Департамент уведомляет участников конкурса о дате (времени) и месте проведения заседания конкурсной комиссии, на котором осуществляется публичное представление бизнес-проектов участниками конкурса, не позднее чем за 5 рабочих дней до даты проведения заседания конкурсной комиссии в письменной форме лично или заказным письмом.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2.18. В случае неявки участника конкурса на публичное представление бизнес-проекта либо непредставления уполномоченным лицом документа, подтверждающего его полномочия, конкурсная комиссия рассматривает это как отказ участника конкурса от участия в конкурсе.</w:t>
      </w:r>
    </w:p>
    <w:p>
      <w:pPr>
        <w:pStyle w:val="0"/>
        <w:spacing w:before="240" w:line-rule="auto"/>
        <w:ind w:firstLine="540"/>
        <w:jc w:val="both"/>
      </w:pPr>
      <w:r>
        <w:rPr>
          <w:sz w:val="24"/>
        </w:rPr>
        <w:t xml:space="preserve">2.19. Утратил силу. - </w:t>
      </w:r>
      <w:r>
        <w:rPr>
          <w:sz w:val="24"/>
        </w:rPr>
        <w:t xml:space="preserve">Постановление</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2.20. Каждый член конкурсной комиссии оценивает представленные бизнес-проекты и заполняет оценочный </w:t>
      </w:r>
      <w:hyperlink w:history="0" w:anchor="P447" w:tooltip="Оценочный лист">
        <w:r>
          <w:rPr>
            <w:sz w:val="24"/>
            <w:color w:val="0000ff"/>
          </w:rPr>
          <w:t xml:space="preserve">лист</w:t>
        </w:r>
      </w:hyperlink>
      <w:r>
        <w:rPr>
          <w:sz w:val="24"/>
        </w:rPr>
        <w:t xml:space="preserve"> по форме согласно приложению 3 к Порядку.</w:t>
      </w:r>
    </w:p>
    <w:p>
      <w:pPr>
        <w:pStyle w:val="0"/>
        <w:spacing w:before="240" w:line-rule="auto"/>
        <w:ind w:firstLine="540"/>
        <w:jc w:val="both"/>
      </w:pPr>
      <w:r>
        <w:rPr>
          <w:sz w:val="24"/>
        </w:rPr>
        <w:t xml:space="preserve">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 с указанием количества набранных баллов в разрезе каждого члена конкурсной комиссии и критериев оценки.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Суммирование баллов всех оценочных листов, присвоение порядкового номера каждому участнику конкурса осуществляется секретарем конкурсной комиссии. Контроль за результатом суммирования баллов всех оценочных листов и присвоением порядковых номеров участникам конкурса осуществляет председатель конкурсной комиссии.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2.21. Получателем гранта признается участник конкурса, который набрал в сумме наибольшее количество баллов.</w:t>
      </w:r>
    </w:p>
    <w:p>
      <w:pPr>
        <w:pStyle w:val="0"/>
        <w:spacing w:before="240" w:line-rule="auto"/>
        <w:ind w:firstLine="540"/>
        <w:jc w:val="both"/>
      </w:pPr>
      <w:r>
        <w:rPr>
          <w:sz w:val="24"/>
        </w:rPr>
        <w:t xml:space="preserve">В случае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сумма грантов таких участников конкурса превышает сумму денежных средств, предусмотренную </w:t>
      </w:r>
      <w:hyperlink w:history="0" w:anchor="P85" w:tooltip="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quot;Муниципальный проект &quot;Финансовая поддержка субъектов малого и среднего предпринимательства&quot; в рамках задачи &quot;Содействие развитию молодых и начинающих субъектов малого и среднего предпринимательства&quot; муниципальной программы на текущий финансовый год.">
        <w:r>
          <w:rPr>
            <w:sz w:val="24"/>
            <w:color w:val="0000ff"/>
          </w:rPr>
          <w:t xml:space="preserve">пунктом 1.4</w:t>
        </w:r>
      </w:hyperlink>
      <w:r>
        <w:rPr>
          <w:sz w:val="24"/>
        </w:rPr>
        <w:t xml:space="preserve"> Порядка, получателями грантов признаются участники конкурса в порядке очередности поступления их заявок.</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В случае если сумма денежных средств, предусмотренная </w:t>
      </w:r>
      <w:hyperlink w:history="0" w:anchor="P85" w:tooltip="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quot;Муниципальный проект &quot;Финансовая поддержка субъектов малого и среднего предпринимательства&quot; в рамках задачи &quot;Содействие развитию молодых и начинающих субъектов малого и среднего предпринимательства&quot; муниципальной программы на текущий финансовый год.">
        <w:r>
          <w:rPr>
            <w:sz w:val="24"/>
            <w:color w:val="0000ff"/>
          </w:rPr>
          <w:t xml:space="preserve">пунктом 1.4</w:t>
        </w:r>
      </w:hyperlink>
      <w:r>
        <w:rPr>
          <w:sz w:val="24"/>
        </w:rPr>
        <w:t xml:space="preserve"> Порядка, превышает сумму грантов получателей грантов, получателем гранта признается также участник конкурса, набравший по сумме баллов следующее место после наибольшего количества баллов, с учетом очередности поступления заявок, которому предоставляется грант в размере остатка денежных средств, но не более суммы максимального и запрашиваемого размера гранта.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2.22. Решение конкурсной комиссии оформляется протоколом на бумажном носителе, который подписывают председатель конкурсной комиссии и секретарь конкурсной комиссии в день проведения заседания конкурсной комиссии.</w:t>
      </w:r>
    </w:p>
    <w:p>
      <w:pPr>
        <w:pStyle w:val="0"/>
        <w:spacing w:before="240" w:line-rule="auto"/>
        <w:ind w:firstLine="540"/>
        <w:jc w:val="both"/>
      </w:pPr>
      <w:r>
        <w:rPr>
          <w:sz w:val="24"/>
        </w:rPr>
        <w:t xml:space="preserve">В протокол вносятся сведения об общей сумме баллов, набранных каждым участником конкурса, результаты определения победителя (победителей) конкурса. Формирование протокола осуществляется секретарем конкурсной комиссии и контролируется председателем конкурсной комиссии.</w:t>
      </w:r>
    </w:p>
    <w:p>
      <w:pPr>
        <w:pStyle w:val="0"/>
        <w:spacing w:before="240" w:line-rule="auto"/>
        <w:ind w:firstLine="540"/>
        <w:jc w:val="both"/>
      </w:pPr>
      <w:r>
        <w:rPr>
          <w:sz w:val="24"/>
        </w:rPr>
        <w:t xml:space="preserve">На едином портале автоматически формируется протокол подведения итогов конкурса на основании результатов определения победителя (победителей) конкурса, который подписывается усиленной квалифицированный электронной подписью председателя конкурсной комиссии и членов конкурсной комиссии в системе "Электронный бюджет" в день заседания конкурсной комиссии и размещается на едином портале не позднее первого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конкурса на едином портале осуществляется Департаментом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В течение 3 рабочих дней, следующих за днем подписания протокола подведения итогов конкурса, Департамент уведомляет участников конкурса в письменной форме лично или заказным письмом (при отклонении заявок - с указанием оснований для отклонения заявок; при отказе в предоставлении гранта - с указанием оснований для отказа в предоставлении гранта; при предоставлении гранта - с указанием даты и способа подписания Соглашения, а также места подписания Соглашения в случае его подписания на бумажном носителе).</w:t>
      </w:r>
    </w:p>
    <w:p>
      <w:pPr>
        <w:pStyle w:val="0"/>
        <w:spacing w:before="240" w:line-rule="auto"/>
        <w:ind w:firstLine="540"/>
        <w:jc w:val="both"/>
      </w:pPr>
      <w:r>
        <w:rPr>
          <w:sz w:val="24"/>
        </w:rPr>
        <w:t xml:space="preserve">Департамент не позднее четырнадцатого календарного дня со дня подписания протокола подведения итогов конкурса размещает на едином портале и на официальном сайте протокол подведения итогов конкурса, включающий следующие сведения:</w:t>
      </w:r>
    </w:p>
    <w:p>
      <w:pPr>
        <w:pStyle w:val="0"/>
        <w:spacing w:before="240" w:line-rule="auto"/>
        <w:ind w:firstLine="540"/>
        <w:jc w:val="both"/>
      </w:pPr>
      <w:r>
        <w:rPr>
          <w:sz w:val="24"/>
        </w:rPr>
        <w:t xml:space="preserve">- дата, время и место рассмотрения заявок;</w:t>
      </w:r>
    </w:p>
    <w:p>
      <w:pPr>
        <w:pStyle w:val="0"/>
        <w:spacing w:before="240" w:line-rule="auto"/>
        <w:ind w:firstLine="540"/>
        <w:jc w:val="both"/>
      </w:pPr>
      <w:r>
        <w:rPr>
          <w:sz w:val="24"/>
        </w:rPr>
        <w:t xml:space="preserve">- дата, время и место оценки заявок;</w:t>
      </w:r>
    </w:p>
    <w:p>
      <w:pPr>
        <w:pStyle w:val="0"/>
        <w:spacing w:before="240" w:line-rule="auto"/>
        <w:ind w:firstLine="540"/>
        <w:jc w:val="both"/>
      </w:pPr>
      <w:r>
        <w:rPr>
          <w:sz w:val="24"/>
        </w:rPr>
        <w:t xml:space="preserve">- информация об участниках конкурса, заявки которых были рассмотрены;</w:t>
      </w:r>
    </w:p>
    <w:p>
      <w:pPr>
        <w:pStyle w:val="0"/>
        <w:spacing w:before="240" w:line-rule="auto"/>
        <w:ind w:firstLine="540"/>
        <w:jc w:val="both"/>
      </w:pPr>
      <w:r>
        <w:rPr>
          <w:sz w:val="24"/>
        </w:rPr>
        <w:t xml:space="preserve">- информация об участниках конкурса, заявки которых были отклонены, с указанием причин отклонения заявок, в том числе положений объявления о проведении конкурса,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наименования получателей грантов, с которыми заключаются Соглашения, размер предоставляемых им грантов;</w:t>
      </w:r>
    </w:p>
    <w:p>
      <w:pPr>
        <w:pStyle w:val="0"/>
        <w:spacing w:before="240" w:line-rule="auto"/>
        <w:ind w:firstLine="540"/>
        <w:jc w:val="both"/>
      </w:pPr>
      <w:r>
        <w:rPr>
          <w:sz w:val="24"/>
        </w:rPr>
        <w:t xml:space="preserve">- общая сумма набранных баллов каждым участником конкурса в разрезе каждого члена конкурсной комиссии и критериев оценки.</w:t>
      </w:r>
    </w:p>
    <w:p>
      <w:pPr>
        <w:pStyle w:val="0"/>
        <w:jc w:val="both"/>
      </w:pPr>
      <w:r>
        <w:rPr>
          <w:sz w:val="24"/>
        </w:rPr>
        <w:t xml:space="preserve">(п. 2.22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2.23. В случае если в установленные сроки не подано ни одной заявки, конкурс считается несостоявшимся и отменяется, что оформляется соответствующим приказом Департамента в течение 5 рабочих дней, следующих за днем окончания срока приема заявок.</w:t>
      </w:r>
    </w:p>
    <w:p>
      <w:pPr>
        <w:pStyle w:val="0"/>
        <w:jc w:val="both"/>
      </w:pPr>
      <w:r>
        <w:rPr>
          <w:sz w:val="24"/>
        </w:rPr>
        <w:t xml:space="preserve">(п. 2.23 в ред. </w:t>
      </w:r>
      <w:r>
        <w:rPr>
          <w:sz w:val="24"/>
        </w:rPr>
        <w:t xml:space="preserve">постановления</w:t>
      </w:r>
      <w:r>
        <w:rPr>
          <w:sz w:val="24"/>
        </w:rPr>
        <w:t xml:space="preserve"> Администрации города Нижневартовска от 26.02.2025 N 145)</w:t>
      </w:r>
    </w:p>
    <w:p>
      <w:pPr>
        <w:pStyle w:val="0"/>
        <w:jc w:val="center"/>
      </w:pPr>
      <w:r>
        <w:rPr>
          <w:sz w:val="24"/>
        </w:rPr>
      </w:r>
    </w:p>
    <w:p>
      <w:pPr>
        <w:pStyle w:val="2"/>
        <w:outlineLvl w:val="1"/>
        <w:jc w:val="center"/>
      </w:pPr>
      <w:r>
        <w:rPr>
          <w:sz w:val="24"/>
        </w:rPr>
        <w:t xml:space="preserve">III. Условия и порядок предоставления грантов</w:t>
      </w:r>
    </w:p>
    <w:p>
      <w:pPr>
        <w:pStyle w:val="0"/>
        <w:jc w:val="center"/>
      </w:pPr>
      <w:r>
        <w:rPr>
          <w:sz w:val="24"/>
        </w:rPr>
      </w:r>
    </w:p>
    <w:p>
      <w:pPr>
        <w:pStyle w:val="0"/>
        <w:ind w:firstLine="540"/>
        <w:jc w:val="both"/>
      </w:pPr>
      <w:r>
        <w:rPr>
          <w:sz w:val="24"/>
        </w:rPr>
        <w:t xml:space="preserve">3.1. Основания для отказа в предоставлении гранта получателю гранта:</w:t>
      </w:r>
    </w:p>
    <w:bookmarkStart w:id="281" w:name="P281"/>
    <w:bookmarkEnd w:id="281"/>
    <w:p>
      <w:pPr>
        <w:pStyle w:val="0"/>
        <w:spacing w:before="240" w:line-rule="auto"/>
        <w:ind w:firstLine="540"/>
        <w:jc w:val="both"/>
      </w:pPr>
      <w:r>
        <w:rPr>
          <w:sz w:val="24"/>
        </w:rPr>
        <w:t xml:space="preserve">- установление факта недостоверности представленной получателем гранта информации;</w:t>
      </w:r>
    </w:p>
    <w:bookmarkStart w:id="282" w:name="P282"/>
    <w:bookmarkEnd w:id="282"/>
    <w:p>
      <w:pPr>
        <w:pStyle w:val="0"/>
        <w:spacing w:before="240" w:line-rule="auto"/>
        <w:ind w:firstLine="540"/>
        <w:jc w:val="both"/>
      </w:pPr>
      <w:r>
        <w:rPr>
          <w:sz w:val="24"/>
        </w:rPr>
        <w:t xml:space="preserve">- несоответствие представленных документов требованиям, установленным </w:t>
      </w:r>
      <w:hyperlink w:history="0" w:anchor="P155" w:tooltip="2.3. Участник конкурса в сроки, установленные в объявлении о проведении конкурса, представляет в систему &quot;Электронный бюджет&quot; посредством заполнения соответствующих экранных форм веб-интерфейса системы &quot;Электронный бюджет&quot;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пункте 2.4 Порядка (далее - документы).">
        <w:r>
          <w:rPr>
            <w:sz w:val="24"/>
            <w:color w:val="0000ff"/>
          </w:rPr>
          <w:t xml:space="preserve">пунктами 2.3</w:t>
        </w:r>
      </w:hyperlink>
      <w:r>
        <w:rPr>
          <w:sz w:val="24"/>
        </w:rPr>
        <w:t xml:space="preserve">, </w:t>
      </w:r>
      <w:hyperlink w:history="0" w:anchor="P159" w:tooltip="2.4. Перечень документов, представляемых участником конкурса согласно пункту 2.3 Порядка:">
        <w:r>
          <w:rPr>
            <w:sz w:val="24"/>
            <w:color w:val="0000ff"/>
          </w:rPr>
          <w:t xml:space="preserve">2.4</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 несоответствие получателя гранта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на дату подписания Соглашения.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bookmarkStart w:id="285" w:name="P285"/>
    <w:bookmarkEnd w:id="285"/>
    <w:p>
      <w:pPr>
        <w:pStyle w:val="0"/>
        <w:spacing w:before="240" w:line-rule="auto"/>
        <w:ind w:firstLine="540"/>
        <w:jc w:val="both"/>
      </w:pPr>
      <w:r>
        <w:rPr>
          <w:sz w:val="24"/>
        </w:rPr>
        <w:t xml:space="preserve">3.2. Размер гранта не может превышать 500 тыс. рублей на одного получателя гранта при условии софинансирования им расходов на реализацию бизнес-проекта в размере не менее 15% от размера получаемого гранта.</w:t>
      </w:r>
    </w:p>
    <w:bookmarkStart w:id="286" w:name="P286"/>
    <w:bookmarkEnd w:id="286"/>
    <w:p>
      <w:pPr>
        <w:pStyle w:val="0"/>
        <w:spacing w:before="240" w:line-rule="auto"/>
        <w:ind w:firstLine="540"/>
        <w:jc w:val="both"/>
      </w:pPr>
      <w:r>
        <w:rPr>
          <w:sz w:val="24"/>
        </w:rPr>
        <w:t xml:space="preserve">Срок использования гранта - 12 календарных месяцев с даты заключения Соглашения. Остатки гранта, не использованные в текущем финансовом году, подлежат использованию в очередном финансовом году.</w:t>
      </w:r>
    </w:p>
    <w:p>
      <w:pPr>
        <w:pStyle w:val="0"/>
        <w:spacing w:before="240" w:line-rule="auto"/>
        <w:ind w:firstLine="540"/>
        <w:jc w:val="both"/>
      </w:pPr>
      <w:r>
        <w:rPr>
          <w:sz w:val="24"/>
        </w:rPr>
        <w:t xml:space="preserve">В случае неполного использования гранта получателем гранта в течение 12 месяцев с даты заключения Соглашения остатки гранта подлежат возврату получателем гранта в бюджет города в течение 1 месяца со дня окончания срока использования гранта.</w:t>
      </w:r>
    </w:p>
    <w:p>
      <w:pPr>
        <w:pStyle w:val="0"/>
        <w:spacing w:before="240" w:line-rule="auto"/>
        <w:ind w:firstLine="540"/>
        <w:jc w:val="both"/>
      </w:pPr>
      <w:r>
        <w:rPr>
          <w:sz w:val="24"/>
        </w:rPr>
        <w:t xml:space="preserve">3.3. Гранты предоставляются на основании протокола подведения итогов конкурса и Соглашений, заключенных между администрацией города и получателями грантов в соответствии с Типовой формой, утвержденной приказом департамента финансов администрации города (далее - Типовая форма).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3.4. Департамент в течение 2 рабочих дней, следующих за днем подписания протокола подведения итогов конкурса, направляет его копию: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в управление бухгалтерского учета и отчетности администрации города;</w:t>
      </w:r>
    </w:p>
    <w:p>
      <w:pPr>
        <w:pStyle w:val="0"/>
        <w:spacing w:before="240" w:line-rule="auto"/>
        <w:ind w:firstLine="540"/>
        <w:jc w:val="both"/>
      </w:pPr>
      <w:r>
        <w:rPr>
          <w:sz w:val="24"/>
        </w:rPr>
        <w:t xml:space="preserve">- в управление муниципальных закупок администрации города с приложением копии заявки и сметы расходования собственных средств и средств гранта, информации о значении результата предоставления гранта, о сроках реализации бизнес-проекта и перечне мероприятий, формы информации о ведении учета расходования денежных средств по Соглашению.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3.5. Управление муниципальных закупок администрации города не позднее десятого календарного дня со дня подписания протокола подведения итогов конкурса обеспечивает подписание Соглашения в форме электронного документа в государственной информационной системе Ханты-Мансийского автономного округа - Югры "Региональный электронный бюджет Югры" (далее - система "Региональный электронный бюджет Югры").</w:t>
      </w:r>
    </w:p>
    <w:p>
      <w:pPr>
        <w:pStyle w:val="0"/>
        <w:spacing w:before="240" w:line-rule="auto"/>
        <w:ind w:firstLine="540"/>
        <w:jc w:val="both"/>
      </w:pPr>
      <w:r>
        <w:rPr>
          <w:sz w:val="24"/>
        </w:rPr>
        <w:t xml:space="preserve">С целью проведения Департаментом проверки получателя гранта на соответствие его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на дату заключения Соглашения управление муниципальных закупок администрации города уведомляет Департамент о дате заключения Соглашения.</w:t>
      </w:r>
    </w:p>
    <w:p>
      <w:pPr>
        <w:pStyle w:val="0"/>
        <w:spacing w:before="240" w:line-rule="auto"/>
        <w:ind w:firstLine="540"/>
        <w:jc w:val="both"/>
      </w:pPr>
      <w:r>
        <w:rPr>
          <w:sz w:val="24"/>
        </w:rPr>
        <w:t xml:space="preserve">Департамент осуществляет проверку получателя гранта на соответствие его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 на дату заключения Соглашения и готовит соответствующее заключение.</w:t>
      </w:r>
    </w:p>
    <w:p>
      <w:pPr>
        <w:pStyle w:val="0"/>
        <w:spacing w:before="240" w:line-rule="auto"/>
        <w:ind w:firstLine="540"/>
        <w:jc w:val="both"/>
      </w:pPr>
      <w:r>
        <w:rPr>
          <w:sz w:val="24"/>
        </w:rPr>
        <w:t xml:space="preserve">В случае несоответствия получателя гранта на дату заключения Соглашения требованиям, установленным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пунктом 2.2</w:t>
        </w:r>
      </w:hyperlink>
      <w:r>
        <w:rPr>
          <w:sz w:val="24"/>
        </w:rPr>
        <w:t xml:space="preserve"> Порядка:</w:t>
      </w:r>
    </w:p>
    <w:p>
      <w:pPr>
        <w:pStyle w:val="0"/>
        <w:spacing w:before="240" w:line-rule="auto"/>
        <w:ind w:firstLine="540"/>
        <w:jc w:val="both"/>
      </w:pPr>
      <w:r>
        <w:rPr>
          <w:sz w:val="24"/>
        </w:rPr>
        <w:t xml:space="preserve">- Департамент уведомляет управление муниципальных закупок администрации города о данном факте;</w:t>
      </w:r>
    </w:p>
    <w:p>
      <w:pPr>
        <w:pStyle w:val="0"/>
        <w:spacing w:before="240" w:line-rule="auto"/>
        <w:ind w:firstLine="540"/>
        <w:jc w:val="both"/>
      </w:pPr>
      <w:r>
        <w:rPr>
          <w:sz w:val="24"/>
        </w:rPr>
        <w:t xml:space="preserve">- главный распорядитель бюджетных средств отказывается от заключения Соглашения с получателем гранта, о чем получатель гранта уведомляется в течение 3 рабочих дней в письменной форме лично или заказным письмом.</w:t>
      </w:r>
    </w:p>
    <w:p>
      <w:pPr>
        <w:pStyle w:val="0"/>
        <w:spacing w:before="240" w:line-rule="auto"/>
        <w:ind w:firstLine="540"/>
        <w:jc w:val="both"/>
      </w:pPr>
      <w:r>
        <w:rPr>
          <w:sz w:val="24"/>
        </w:rPr>
        <w:t xml:space="preserve">В случае отказа главного распорядителя бюджетных средств от заключения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pPr>
        <w:pStyle w:val="0"/>
        <w:spacing w:before="240" w:line-rule="auto"/>
        <w:ind w:firstLine="540"/>
        <w:jc w:val="both"/>
      </w:pPr>
      <w:r>
        <w:rPr>
          <w:sz w:val="24"/>
        </w:rPr>
        <w:t xml:space="preserve">Подписание Соглашения осуществляется усиленной квалифицированной электронной подписью лица, имеющего право действовать от имени каждой из сторон Соглашения, в системе "Региональный электронный бюджет Югры".</w:t>
      </w:r>
    </w:p>
    <w:p>
      <w:pPr>
        <w:pStyle w:val="0"/>
        <w:spacing w:before="240" w:line-rule="auto"/>
        <w:ind w:firstLine="540"/>
        <w:jc w:val="both"/>
      </w:pPr>
      <w:r>
        <w:rPr>
          <w:sz w:val="24"/>
        </w:rPr>
        <w:t xml:space="preserve">Получатель гранта обеспечивает подписание Соглашения в системе "Региональный электронный бюджет Югры" в срок не позднее первого рабочего дня со дня его получения в системе "Региональный электронный бюджет Югры". Управление муниципальных закупок администрации города подписывает и регистрирует Соглашение в установленном порядке.</w:t>
      </w:r>
    </w:p>
    <w:p>
      <w:pPr>
        <w:pStyle w:val="0"/>
        <w:spacing w:before="240" w:line-rule="auto"/>
        <w:ind w:firstLine="540"/>
        <w:jc w:val="both"/>
      </w:pPr>
      <w:r>
        <w:rPr>
          <w:sz w:val="24"/>
        </w:rPr>
        <w:t xml:space="preserve">При отсутствии технической возможности формирования Соглашения в форме электронного документа в системе "Региональный электронный бюджет Югры" и его подписания усиленной квалифицированной электронной подписью лица, имеющего право действовать от имени каждой из сторон Соглашения, в данной системе Соглашение заключается и подписывается сторонами на бумажном носителе в соответствии со сроками, предусмотренными настоящим пунктом. Управление муниципальных закупок администрации города организует подписание Соглашения уполномоченным лицом администрации города и получателем гранта, в день подписания Соглашения регистрирует и направляет Соглашение в управление бухгалтерского учета и отчетности администрации города и Департамент в системе электронного документооборота администрации города.</w:t>
      </w:r>
    </w:p>
    <w:p>
      <w:pPr>
        <w:pStyle w:val="0"/>
        <w:spacing w:before="240" w:line-rule="auto"/>
        <w:ind w:firstLine="540"/>
        <w:jc w:val="both"/>
      </w:pPr>
      <w:r>
        <w:rPr>
          <w:sz w:val="24"/>
        </w:rPr>
        <w:t xml:space="preserve">Датой подписания Соглашения считается дата его подписания всеми сторонами Соглашения.</w:t>
      </w:r>
    </w:p>
    <w:p>
      <w:pPr>
        <w:pStyle w:val="0"/>
        <w:spacing w:before="240" w:line-rule="auto"/>
        <w:ind w:firstLine="540"/>
        <w:jc w:val="both"/>
      </w:pPr>
      <w:r>
        <w:rPr>
          <w:sz w:val="24"/>
        </w:rPr>
        <w:t xml:space="preserve">В случае неподписания в системе "Региональный электронный бюджет Югры" или на бумажном носителе Соглашения получателем гранта в срок для подписания Соглашения, указанный в уведомлении согласно </w:t>
      </w:r>
      <w:hyperlink w:history="0" w:anchor="P136" w:tooltip="2.2. Участники конкурса на даты рассмотрения заявок и заключения Соглашения должны соответствовать следующим требованиям:">
        <w:r>
          <w:rPr>
            <w:sz w:val="24"/>
            <w:color w:val="0000ff"/>
          </w:rPr>
          <w:t xml:space="preserve">пункту 2.22</w:t>
        </w:r>
      </w:hyperlink>
      <w:r>
        <w:rPr>
          <w:sz w:val="24"/>
        </w:rPr>
        <w:t xml:space="preserve"> Порядка, он считается уклонившимся от заключения Соглашения.</w:t>
      </w:r>
    </w:p>
    <w:p>
      <w:pPr>
        <w:pStyle w:val="0"/>
        <w:spacing w:before="240" w:line-rule="auto"/>
        <w:ind w:firstLine="540"/>
        <w:jc w:val="both"/>
      </w:pPr>
      <w:r>
        <w:rPr>
          <w:sz w:val="24"/>
        </w:rPr>
        <w:t xml:space="preserve">В случае уклонения получателя гранта от подписания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pPr>
        <w:pStyle w:val="0"/>
        <w:jc w:val="both"/>
      </w:pPr>
      <w:r>
        <w:rPr>
          <w:sz w:val="24"/>
        </w:rPr>
        <w:t xml:space="preserve">(п. 3.5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3.6. Соглашение должно содержать:</w:t>
      </w:r>
    </w:p>
    <w:p>
      <w:pPr>
        <w:pStyle w:val="0"/>
        <w:spacing w:before="240" w:line-rule="auto"/>
        <w:ind w:firstLine="540"/>
        <w:jc w:val="both"/>
      </w:pPr>
      <w:r>
        <w:rPr>
          <w:sz w:val="24"/>
        </w:rPr>
        <w:t xml:space="preserve">- размер предоставления гранта;</w:t>
      </w:r>
    </w:p>
    <w:p>
      <w:pPr>
        <w:pStyle w:val="0"/>
        <w:spacing w:before="240" w:line-rule="auto"/>
        <w:ind w:firstLine="540"/>
        <w:jc w:val="both"/>
      </w:pPr>
      <w:r>
        <w:rPr>
          <w:sz w:val="24"/>
        </w:rPr>
        <w:t xml:space="preserve">- срок использования гранта;</w:t>
      </w:r>
    </w:p>
    <w:p>
      <w:pPr>
        <w:pStyle w:val="0"/>
        <w:spacing w:before="240" w:line-rule="auto"/>
        <w:ind w:firstLine="540"/>
        <w:jc w:val="both"/>
      </w:pPr>
      <w:r>
        <w:rPr>
          <w:sz w:val="24"/>
        </w:rPr>
        <w:t xml:space="preserve">- срок реализации бизнес-проекта;</w:t>
      </w:r>
    </w:p>
    <w:p>
      <w:pPr>
        <w:pStyle w:val="0"/>
        <w:spacing w:before="240" w:line-rule="auto"/>
        <w:ind w:firstLine="540"/>
        <w:jc w:val="both"/>
      </w:pPr>
      <w:r>
        <w:rPr>
          <w:sz w:val="24"/>
        </w:rPr>
        <w:t xml:space="preserve">- ответственность получателя гранта за нарушение условий и порядка предоставления гранта, предусмотренных Порядком и Соглашением, выявленное в том числе по фактам проверок, проведенных Департаментом и органом государственного (муниципального) финансового контроля, за недостижение значения результата предоставления гранта, указанного в </w:t>
      </w:r>
      <w:hyperlink w:history="0" w:anchor="P348" w:tooltip="3.12. Результатами предоставления гранта являются:">
        <w:r>
          <w:rPr>
            <w:sz w:val="24"/>
            <w:color w:val="0000ff"/>
          </w:rPr>
          <w:t xml:space="preserve">пункте 3.12</w:t>
        </w:r>
      </w:hyperlink>
      <w:r>
        <w:rPr>
          <w:sz w:val="24"/>
        </w:rPr>
        <w:t xml:space="preserve"> Порядка;</w:t>
      </w:r>
    </w:p>
    <w:p>
      <w:pPr>
        <w:pStyle w:val="0"/>
        <w:spacing w:before="240" w:line-rule="auto"/>
        <w:ind w:firstLine="540"/>
        <w:jc w:val="both"/>
      </w:pPr>
      <w:r>
        <w:rPr>
          <w:sz w:val="24"/>
        </w:rPr>
        <w:t xml:space="preserve">- согласие получателя гранта на осуществление Департаментом и органами государственного (муниципального) финансового контроля проверок, предусмотренных </w:t>
      </w:r>
      <w:hyperlink w:history="0" w:anchor="P385" w:tooltip="5.1. В отношении получателей грантов осуществляются проверки:">
        <w:r>
          <w:rPr>
            <w:sz w:val="24"/>
            <w:color w:val="0000ff"/>
          </w:rPr>
          <w:t xml:space="preserve">пунктом 5.1</w:t>
        </w:r>
      </w:hyperlink>
      <w:r>
        <w:rPr>
          <w:sz w:val="24"/>
        </w:rPr>
        <w:t xml:space="preserve"> Порядка;</w:t>
      </w:r>
    </w:p>
    <w:p>
      <w:pPr>
        <w:pStyle w:val="0"/>
        <w:spacing w:before="240" w:line-rule="auto"/>
        <w:ind w:firstLine="540"/>
        <w:jc w:val="both"/>
      </w:pPr>
      <w:r>
        <w:rPr>
          <w:sz w:val="24"/>
        </w:rPr>
        <w:t xml:space="preserve">- смету расходования собственных средств и средств гранта, оформленную приложением к Соглашению;</w:t>
      </w:r>
    </w:p>
    <w:p>
      <w:pPr>
        <w:pStyle w:val="0"/>
        <w:spacing w:before="240" w:line-rule="auto"/>
        <w:ind w:firstLine="540"/>
        <w:jc w:val="both"/>
      </w:pPr>
      <w:r>
        <w:rPr>
          <w:sz w:val="24"/>
        </w:rPr>
        <w:t xml:space="preserve">- значение результата предоставления грантов;</w:t>
      </w:r>
    </w:p>
    <w:p>
      <w:pPr>
        <w:pStyle w:val="0"/>
        <w:spacing w:before="240" w:line-rule="auto"/>
        <w:ind w:firstLine="540"/>
        <w:jc w:val="both"/>
      </w:pPr>
      <w:r>
        <w:rPr>
          <w:sz w:val="24"/>
        </w:rPr>
        <w:t xml:space="preserve">- права и обязанности сторон, включающие в себя следующие обязательства получателя гранта:</w:t>
      </w:r>
    </w:p>
    <w:p>
      <w:pPr>
        <w:pStyle w:val="0"/>
        <w:spacing w:before="240" w:line-rule="auto"/>
        <w:ind w:firstLine="540"/>
        <w:jc w:val="both"/>
      </w:pPr>
      <w:r>
        <w:rPr>
          <w:sz w:val="24"/>
        </w:rPr>
        <w:t xml:space="preserve">об использовании средств гранта исключительно по целевому назначению, обеспечении расходования (перечисления) денежных средств гранта, поступивших на расчетный или корреспондентский счет получателя гранта, исключительно на реализацию мероприятий в соответствии с условиями Соглашения и целями гранта;</w:t>
      </w:r>
    </w:p>
    <w:p>
      <w:pPr>
        <w:pStyle w:val="0"/>
        <w:spacing w:before="240" w:line-rule="auto"/>
        <w:ind w:firstLine="540"/>
        <w:jc w:val="both"/>
      </w:pPr>
      <w:r>
        <w:rPr>
          <w:sz w:val="24"/>
        </w:rPr>
        <w:t xml:space="preserve">об обеспечении реализации мероприятий, предусмотренных бизнес-проектом, и достижения значения результата предоставления гранта;</w:t>
      </w:r>
    </w:p>
    <w:p>
      <w:pPr>
        <w:pStyle w:val="0"/>
        <w:spacing w:before="240" w:line-rule="auto"/>
        <w:ind w:firstLine="540"/>
        <w:jc w:val="both"/>
      </w:pPr>
      <w:r>
        <w:rPr>
          <w:sz w:val="24"/>
        </w:rPr>
        <w:t xml:space="preserve">об обеспечении ведения учета полученных на расчетный или корреспондентский счет средств гранта и представления информации о ведении учета расходования денежных средств по форме, установленной Соглашением;</w:t>
      </w:r>
    </w:p>
    <w:p>
      <w:pPr>
        <w:pStyle w:val="0"/>
        <w:spacing w:before="240" w:line-rule="auto"/>
        <w:ind w:firstLine="540"/>
        <w:jc w:val="both"/>
      </w:pPr>
      <w:r>
        <w:rPr>
          <w:sz w:val="24"/>
        </w:rPr>
        <w:t xml:space="preserve">по неприобретению за счет полученных средств иностранной валюты получателем гранта, а также иными юридическими лицами, получающими средства на основании договоров, заключенных с получателями гранта, за счет полученных из соответствующего бюджета бюджетной системы Российской Федерации,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w:t>
      </w:r>
      <w:hyperlink w:history="0" w:anchor="P85" w:tooltip="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quot;Муниципальный проект &quot;Финансовая поддержка субъектов малого и среднего предпринимательства&quot; в рамках задачи &quot;Содействие развитию молодых и начинающих субъектов малого и среднего предпринимательства&quot; муниципальной программы на текущий финансовый год.">
        <w:r>
          <w:rPr>
            <w:sz w:val="24"/>
            <w:color w:val="0000ff"/>
          </w:rPr>
          <w:t xml:space="preserve">пункте 1.4</w:t>
        </w:r>
      </w:hyperlink>
      <w:r>
        <w:rPr>
          <w:sz w:val="24"/>
        </w:rPr>
        <w:t xml:space="preserve">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по включению в договоры (соглашения) с лицами, являющимися поставщиками (подрядчиками, исполнителями) по договорам (соглашениям), заключенным получателем гранта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вышеуказанных лиц на осуществление Департаментом и органами государственного (муниципального) финансового контроля проверок, предусмотренных </w:t>
      </w:r>
      <w:hyperlink w:history="0" w:anchor="P385" w:tooltip="5.1. В отношении получателей грантов осуществляются проверки:">
        <w:r>
          <w:rPr>
            <w:sz w:val="24"/>
            <w:color w:val="0000ff"/>
          </w:rPr>
          <w:t xml:space="preserve">пунктом 5.1</w:t>
        </w:r>
      </w:hyperlink>
      <w:r>
        <w:rPr>
          <w:sz w:val="24"/>
        </w:rPr>
        <w:t xml:space="preserve"> Порядка;</w:t>
      </w:r>
    </w:p>
    <w:p>
      <w:pPr>
        <w:pStyle w:val="0"/>
        <w:spacing w:before="240" w:line-rule="auto"/>
        <w:ind w:firstLine="540"/>
        <w:jc w:val="both"/>
      </w:pPr>
      <w:r>
        <w:rPr>
          <w:sz w:val="24"/>
        </w:rPr>
        <w:t xml:space="preserve">- сроки и формы представления получателем гранта в Департамент отчетности.</w:t>
      </w:r>
    </w:p>
    <w:p>
      <w:pPr>
        <w:pStyle w:val="0"/>
        <w:spacing w:before="240" w:line-rule="auto"/>
        <w:ind w:firstLine="540"/>
        <w:jc w:val="both"/>
      </w:pPr>
      <w:r>
        <w:rPr>
          <w:sz w:val="24"/>
        </w:rPr>
        <w:t xml:space="preserve">3.7. Утратил силу. - </w:t>
      </w:r>
      <w:r>
        <w:rPr>
          <w:sz w:val="24"/>
        </w:rPr>
        <w:t xml:space="preserve">Постановление</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3.8. Перечисление гранта осуществляется на расчетный или корреспондентский счет, открытый получателем гранта в учреждении Центрального банка Российской Федерации или кредитной организации, в безналичной форме путем перечисления денежных средств получателя гранта в соответствии с условиями Соглашения не позднее 15 рабочих дней, следующих за днем размещения на едином портале протокола подведения итогов конкурса.</w:t>
      </w:r>
    </w:p>
    <w:p>
      <w:pPr>
        <w:pStyle w:val="0"/>
        <w:jc w:val="both"/>
      </w:pPr>
      <w:r>
        <w:rPr>
          <w:sz w:val="24"/>
        </w:rPr>
        <w:t xml:space="preserve">(п. 3.8 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3.9. В случае необходимости внесения изменений в Соглашение или необходимости расторжения Соглашения управление муниципальных закупок администрации города готовит проект дополнительного соглашения к Соглашению или дополнительного соглашения о расторжении Соглашения по Типовой форме, организует его подписание уполномоченным лицом администрации города и получателем гранта в течение 10 рабочих дней со дня получения уведомления Департамента, подготовленного в течение 5 рабочих дней со дня установления фактов, указанных в </w:t>
      </w:r>
      <w:hyperlink w:history="0" w:anchor="P332" w:tooltip="3.10. Дополнительное соглашение к Соглашению заключается:">
        <w:r>
          <w:rPr>
            <w:sz w:val="24"/>
            <w:color w:val="0000ff"/>
          </w:rPr>
          <w:t xml:space="preserve">пунктах 3.10</w:t>
        </w:r>
      </w:hyperlink>
      <w:r>
        <w:rPr>
          <w:sz w:val="24"/>
        </w:rPr>
        <w:t xml:space="preserve">, </w:t>
      </w:r>
      <w:hyperlink w:history="0" w:anchor="P344" w:tooltip="3.11. Дополнительное соглашение о расторжении Соглашения заключается:">
        <w:r>
          <w:rPr>
            <w:sz w:val="24"/>
            <w:color w:val="0000ff"/>
          </w:rPr>
          <w:t xml:space="preserve">3.11</w:t>
        </w:r>
      </w:hyperlink>
      <w:r>
        <w:rPr>
          <w:sz w:val="24"/>
        </w:rPr>
        <w:t xml:space="preserve"> Порядка.</w:t>
      </w:r>
    </w:p>
    <w:p>
      <w:pPr>
        <w:pStyle w:val="0"/>
        <w:spacing w:before="240" w:line-rule="auto"/>
        <w:ind w:firstLine="540"/>
        <w:jc w:val="both"/>
      </w:pPr>
      <w:r>
        <w:rPr>
          <w:sz w:val="24"/>
        </w:rPr>
        <w:t xml:space="preserve">Дополнительное соглашение к Соглашению и дополнительное соглашение о расторжении Соглашения заключаются в системе "Региональный электронный бюджет Югры", а в случае отсутствия технической возможности - на бумажном носителе.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bookmarkStart w:id="332" w:name="P332"/>
    <w:bookmarkEnd w:id="332"/>
    <w:p>
      <w:pPr>
        <w:pStyle w:val="0"/>
        <w:spacing w:before="240" w:line-rule="auto"/>
        <w:ind w:firstLine="540"/>
        <w:jc w:val="both"/>
      </w:pPr>
      <w:r>
        <w:rPr>
          <w:sz w:val="24"/>
        </w:rPr>
        <w:t xml:space="preserve">3.10. Дополнительное соглашение к Соглашению заключается:</w:t>
      </w:r>
    </w:p>
    <w:p>
      <w:pPr>
        <w:pStyle w:val="0"/>
        <w:spacing w:before="240" w:line-rule="auto"/>
        <w:ind w:firstLine="540"/>
        <w:jc w:val="both"/>
      </w:pPr>
      <w:r>
        <w:rPr>
          <w:sz w:val="24"/>
        </w:rPr>
        <w:t xml:space="preserve">- при смене банковских и других реквизитов сторон Соглашения, в том числе в случае внесения изменений в наименование получателя гранта;</w:t>
      </w:r>
    </w:p>
    <w:p>
      <w:pPr>
        <w:pStyle w:val="0"/>
        <w:spacing w:before="240" w:line-rule="auto"/>
        <w:ind w:firstLine="540"/>
        <w:jc w:val="both"/>
      </w:pPr>
      <w:r>
        <w:rPr>
          <w:sz w:val="24"/>
        </w:rPr>
        <w:t xml:space="preserve">- при изменении уполномоченного лица администрации города;</w:t>
      </w:r>
    </w:p>
    <w:p>
      <w:pPr>
        <w:pStyle w:val="0"/>
        <w:spacing w:before="240" w:line-rule="auto"/>
        <w:ind w:firstLine="540"/>
        <w:jc w:val="both"/>
      </w:pPr>
      <w:r>
        <w:rPr>
          <w:sz w:val="24"/>
        </w:rPr>
        <w:t xml:space="preserve">- в случае необходимости уменьшения размера гранта в результате обнаружения счетной ошибки;</w:t>
      </w:r>
    </w:p>
    <w:p>
      <w:pPr>
        <w:pStyle w:val="0"/>
        <w:spacing w:before="240" w:line-rule="auto"/>
        <w:ind w:firstLine="540"/>
        <w:jc w:val="both"/>
      </w:pPr>
      <w:r>
        <w:rPr>
          <w:sz w:val="24"/>
        </w:rPr>
        <w:t xml:space="preserve">- в случае обнаружения технической ошибки;</w:t>
      </w:r>
    </w:p>
    <w:p>
      <w:pPr>
        <w:pStyle w:val="0"/>
        <w:spacing w:before="240" w:line-rule="auto"/>
        <w:ind w:firstLine="540"/>
        <w:jc w:val="both"/>
      </w:pPr>
      <w:r>
        <w:rPr>
          <w:sz w:val="24"/>
        </w:rPr>
        <w:t xml:space="preserve">- в случае уменьшения главному распорядителю бюджетных средств ранее доведенных лимитов бюджетных обязательств, указанных в </w:t>
      </w:r>
      <w:hyperlink w:history="0" w:anchor="P85" w:tooltip="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quot;Муниципальный проект &quot;Финансовая поддержка субъектов малого и среднего предпринимательства&quot; в рамках задачи &quot;Содействие развитию молодых и начинающих субъектов малого и среднего предпринимательства&quot; муниципальной программы на текущий финансовый год.">
        <w:r>
          <w:rPr>
            <w:sz w:val="24"/>
            <w:color w:val="0000ff"/>
          </w:rPr>
          <w:t xml:space="preserve">пункте 1.4</w:t>
        </w:r>
      </w:hyperlink>
      <w:r>
        <w:rPr>
          <w:sz w:val="24"/>
        </w:rPr>
        <w:t xml:space="preserve">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 xml:space="preserve">статьей 18</w:t>
      </w:r>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иного лица, являющегося правопреемником);</w:t>
      </w:r>
    </w:p>
    <w:p>
      <w:pPr>
        <w:pStyle w:val="0"/>
        <w:spacing w:before="240" w:line-rule="auto"/>
        <w:ind w:firstLine="540"/>
        <w:jc w:val="both"/>
      </w:pPr>
      <w:r>
        <w:rPr>
          <w:sz w:val="24"/>
        </w:rPr>
        <w:t xml:space="preserve">- при утверждении плана мероприятий по достижению результатов предоставления гранта на очередной финансовый год, на который распространяются принятые обязательства получателя гранта;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в случае изменения Типовой формы Соглашения.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145)</w:t>
      </w:r>
    </w:p>
    <w:bookmarkStart w:id="344" w:name="P344"/>
    <w:bookmarkEnd w:id="344"/>
    <w:p>
      <w:pPr>
        <w:pStyle w:val="0"/>
        <w:spacing w:before="240" w:line-rule="auto"/>
        <w:ind w:firstLine="540"/>
        <w:jc w:val="both"/>
      </w:pPr>
      <w:r>
        <w:rPr>
          <w:sz w:val="24"/>
        </w:rPr>
        <w:t xml:space="preserve">3.11. Дополнительное соглашение о расторжении Соглашения заключается:</w:t>
      </w:r>
    </w:p>
    <w:p>
      <w:pPr>
        <w:pStyle w:val="0"/>
        <w:spacing w:before="240" w:line-rule="auto"/>
        <w:ind w:firstLine="540"/>
        <w:jc w:val="both"/>
      </w:pPr>
      <w:r>
        <w:rPr>
          <w:sz w:val="24"/>
        </w:rPr>
        <w:t xml:space="preserve">- в случае отказа получателя гранта от полученного гранта;</w:t>
      </w:r>
    </w:p>
    <w:p>
      <w:pPr>
        <w:pStyle w:val="0"/>
        <w:spacing w:before="240" w:line-rule="auto"/>
        <w:ind w:firstLine="540"/>
        <w:jc w:val="both"/>
      </w:pPr>
      <w:r>
        <w:rPr>
          <w:sz w:val="24"/>
        </w:rPr>
        <w:t xml:space="preserve">- в случае уменьшения главному распорядителю бюджетных средств ранее доведенных лимитов бюджетных обязательств, указанных в </w:t>
      </w:r>
      <w:hyperlink w:history="0" w:anchor="P85" w:tooltip="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quot;Муниципальный проект &quot;Финансовая поддержка субъектов малого и среднего предпринимательства&quot; в рамках задачи &quot;Содействие развитию молодых и начинающих субъектов малого и среднего предпринимательства&quot; муниципальной программы на текущий финансовый год.">
        <w:r>
          <w:rPr>
            <w:sz w:val="24"/>
            <w:color w:val="0000ff"/>
          </w:rPr>
          <w:t xml:space="preserve">пункте 1.4</w:t>
        </w:r>
      </w:hyperlink>
      <w:r>
        <w:rPr>
          <w:sz w:val="24"/>
        </w:rPr>
        <w:t xml:space="preserve"> Порядка, приводящего к невозможности предоставления гранта в размере, определенном в Соглашении, и недостижения согласия по новым условиям;</w:t>
      </w:r>
    </w:p>
    <w:p>
      <w:pPr>
        <w:pStyle w:val="0"/>
        <w:spacing w:before="240" w:line-rule="auto"/>
        <w:ind w:firstLine="540"/>
        <w:jc w:val="both"/>
      </w:pPr>
      <w:r>
        <w:rPr>
          <w:sz w:val="24"/>
        </w:rPr>
        <w:t xml:space="preserve">-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bookmarkStart w:id="348" w:name="P348"/>
    <w:bookmarkEnd w:id="348"/>
    <w:p>
      <w:pPr>
        <w:pStyle w:val="0"/>
        <w:spacing w:before="240" w:line-rule="auto"/>
        <w:ind w:firstLine="540"/>
        <w:jc w:val="both"/>
      </w:pPr>
      <w:r>
        <w:rPr>
          <w:sz w:val="24"/>
        </w:rPr>
        <w:t xml:space="preserve">3.12. Результатами предоставления гранта являются:</w:t>
      </w:r>
    </w:p>
    <w:p>
      <w:pPr>
        <w:pStyle w:val="0"/>
        <w:spacing w:before="240" w:line-rule="auto"/>
        <w:ind w:firstLine="540"/>
        <w:jc w:val="both"/>
      </w:pPr>
      <w:r>
        <w:rPr>
          <w:sz w:val="24"/>
        </w:rPr>
        <w:t xml:space="preserve">- достижение получателем гранта значений результатов предоставления гранта, указанных в бизнес-проекте, в сроки, указанные в бизнес-проекте: производство (реализация) продукции, и (или) предоставление (оказание) услуг (работ), и (или) создание рабочего места;</w:t>
      </w:r>
    </w:p>
    <w:p>
      <w:pPr>
        <w:pStyle w:val="0"/>
        <w:spacing w:before="240" w:line-rule="auto"/>
        <w:ind w:firstLine="540"/>
        <w:jc w:val="both"/>
      </w:pPr>
      <w:r>
        <w:rPr>
          <w:sz w:val="24"/>
        </w:rPr>
        <w:t xml:space="preserve">- реализация денежных средств гранта на один или несколько видов затрат, указанных в </w:t>
      </w:r>
      <w:hyperlink w:history="0" w:anchor="P79" w:tooltip="6) затраты получателей грантов на реализацию бизнес-проектов - затраты:">
        <w:r>
          <w:rPr>
            <w:sz w:val="24"/>
            <w:color w:val="0000ff"/>
          </w:rPr>
          <w:t xml:space="preserve">подпункте 6 пункта 1.3</w:t>
        </w:r>
      </w:hyperlink>
      <w:r>
        <w:rPr>
          <w:sz w:val="24"/>
        </w:rPr>
        <w:t xml:space="preserve"> Порядка, в соответствии с бизнес-проектом получателя гранта.</w:t>
      </w:r>
    </w:p>
    <w:p>
      <w:pPr>
        <w:pStyle w:val="0"/>
        <w:spacing w:before="240" w:line-rule="auto"/>
        <w:ind w:firstLine="540"/>
        <w:jc w:val="both"/>
      </w:pPr>
      <w:r>
        <w:rPr>
          <w:sz w:val="24"/>
        </w:rPr>
        <w:t xml:space="preserve">Результаты предоставления гранта достигаются в течение 12 месяцев с даты заключения Соглашения.</w:t>
      </w:r>
    </w:p>
    <w:p>
      <w:pPr>
        <w:pStyle w:val="0"/>
        <w:jc w:val="both"/>
      </w:pPr>
      <w:r>
        <w:rPr>
          <w:sz w:val="24"/>
        </w:rPr>
        <w:t xml:space="preserve">(п. 3.12 в ред. </w:t>
      </w:r>
      <w:r>
        <w:rPr>
          <w:sz w:val="24"/>
        </w:rPr>
        <w:t xml:space="preserve">постановления</w:t>
      </w:r>
      <w:r>
        <w:rPr>
          <w:sz w:val="24"/>
        </w:rPr>
        <w:t xml:space="preserve"> Администрации города Нижневартовска от 26.02.2025 N 145)</w:t>
      </w:r>
    </w:p>
    <w:p>
      <w:pPr>
        <w:pStyle w:val="0"/>
        <w:jc w:val="center"/>
      </w:pPr>
      <w:r>
        <w:rPr>
          <w:sz w:val="24"/>
        </w:rPr>
      </w:r>
    </w:p>
    <w:p>
      <w:pPr>
        <w:pStyle w:val="2"/>
        <w:outlineLvl w:val="1"/>
        <w:jc w:val="center"/>
      </w:pPr>
      <w:r>
        <w:rPr>
          <w:sz w:val="24"/>
        </w:rPr>
        <w:t xml:space="preserve">IV. Требования к отчетности</w:t>
      </w:r>
    </w:p>
    <w:p>
      <w:pPr>
        <w:pStyle w:val="0"/>
        <w:jc w:val="center"/>
      </w:pPr>
      <w:r>
        <w:rPr>
          <w:sz w:val="24"/>
        </w:rPr>
      </w:r>
    </w:p>
    <w:p>
      <w:pPr>
        <w:pStyle w:val="0"/>
        <w:ind w:firstLine="540"/>
        <w:jc w:val="both"/>
      </w:pPr>
      <w:r>
        <w:rPr>
          <w:sz w:val="24"/>
        </w:rPr>
        <w:t xml:space="preserve">4.1. Получатель гранта в течение 12 календарных месяцев с даты заключения Соглашения ежеквартально, в срок не позднее десятого рабочего дня месяца, следующего за отчетным кварталом, представляет в Департамент лично или по почте либо на адрес электронной почты отчеты по формам, определенным Соглашением (далее - отчеты):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о достижении значения результата предоставления гранта, установленного </w:t>
      </w:r>
      <w:hyperlink w:history="0" w:anchor="P348" w:tooltip="3.12. Результатами предоставления гранта являются:">
        <w:r>
          <w:rPr>
            <w:sz w:val="24"/>
            <w:color w:val="0000ff"/>
          </w:rPr>
          <w:t xml:space="preserve">пунктом 3.12</w:t>
        </w:r>
      </w:hyperlink>
      <w:r>
        <w:rPr>
          <w:sz w:val="24"/>
        </w:rPr>
        <w:t xml:space="preserve"> Порядка;</w:t>
      </w:r>
    </w:p>
    <w:p>
      <w:pPr>
        <w:pStyle w:val="0"/>
        <w:spacing w:before="240" w:line-rule="auto"/>
        <w:ind w:firstLine="540"/>
        <w:jc w:val="both"/>
      </w:pPr>
      <w:r>
        <w:rPr>
          <w:sz w:val="24"/>
        </w:rPr>
        <w:t xml:space="preserve">- об осуществлении расходов, источником финансового обеспечения которых является грант (с нарастающим итогом), в соответствии со сметой расходов, являющейся приложением к Соглашению.</w:t>
      </w:r>
    </w:p>
    <w:p>
      <w:pPr>
        <w:pStyle w:val="0"/>
        <w:spacing w:before="240" w:line-rule="auto"/>
        <w:ind w:firstLine="540"/>
        <w:jc w:val="both"/>
      </w:pPr>
      <w:r>
        <w:rPr>
          <w:sz w:val="24"/>
        </w:rPr>
        <w:t xml:space="preserve">Отчеты за IV квартал года, в котором заключено Соглашение, получатель гранта представляет в Департамент в срок до 25 декабря этого же года.</w:t>
      </w:r>
    </w:p>
    <w:bookmarkStart w:id="361" w:name="P361"/>
    <w:bookmarkEnd w:id="361"/>
    <w:p>
      <w:pPr>
        <w:pStyle w:val="0"/>
        <w:spacing w:before="240" w:line-rule="auto"/>
        <w:ind w:firstLine="540"/>
        <w:jc w:val="both"/>
      </w:pPr>
      <w:r>
        <w:rPr>
          <w:sz w:val="24"/>
        </w:rPr>
        <w:t xml:space="preserve">4.2. К отчету об осуществлении расходов, источником финансового обеспечения которых является грант, за квартал должны быть приложены заверенные получателем гранта копии документов, подтверждающих целевое расходование средств гранта в соответствии с перечнем мероприятий, в том числе подтверждающих расходование собственных средств в соответствии со сметой расходования собственных средств и средств гранта и перечнем мероприятий, являющихся приложением к Соглашению:</w:t>
      </w:r>
    </w:p>
    <w:p>
      <w:pPr>
        <w:pStyle w:val="0"/>
        <w:spacing w:before="240" w:line-rule="auto"/>
        <w:ind w:firstLine="540"/>
        <w:jc w:val="both"/>
      </w:pPr>
      <w:r>
        <w:rPr>
          <w:sz w:val="24"/>
        </w:rPr>
        <w:t xml:space="preserve">- универсальные передаточные документы;</w:t>
      </w:r>
    </w:p>
    <w:p>
      <w:pPr>
        <w:pStyle w:val="0"/>
        <w:spacing w:before="240" w:line-rule="auto"/>
        <w:ind w:firstLine="540"/>
        <w:jc w:val="both"/>
      </w:pPr>
      <w:r>
        <w:rPr>
          <w:sz w:val="24"/>
        </w:rPr>
        <w:t xml:space="preserve">- счета-фактуры;</w:t>
      </w:r>
    </w:p>
    <w:p>
      <w:pPr>
        <w:pStyle w:val="0"/>
        <w:spacing w:before="240" w:line-rule="auto"/>
        <w:ind w:firstLine="540"/>
        <w:jc w:val="both"/>
      </w:pPr>
      <w:r>
        <w:rPr>
          <w:sz w:val="24"/>
        </w:rPr>
        <w:t xml:space="preserve">- товарные накладные;</w:t>
      </w:r>
    </w:p>
    <w:p>
      <w:pPr>
        <w:pStyle w:val="0"/>
        <w:spacing w:before="240" w:line-rule="auto"/>
        <w:ind w:firstLine="540"/>
        <w:jc w:val="both"/>
      </w:pPr>
      <w:r>
        <w:rPr>
          <w:sz w:val="24"/>
        </w:rPr>
        <w:t xml:space="preserve">- акты выполненных работ (обязательств);</w:t>
      </w:r>
    </w:p>
    <w:p>
      <w:pPr>
        <w:pStyle w:val="0"/>
        <w:spacing w:before="240" w:line-rule="auto"/>
        <w:ind w:firstLine="540"/>
        <w:jc w:val="both"/>
      </w:pPr>
      <w:r>
        <w:rPr>
          <w:sz w:val="24"/>
        </w:rPr>
        <w:t xml:space="preserve">- платежные документы;</w:t>
      </w:r>
    </w:p>
    <w:p>
      <w:pPr>
        <w:pStyle w:val="0"/>
        <w:spacing w:before="240" w:line-rule="auto"/>
        <w:ind w:firstLine="540"/>
        <w:jc w:val="both"/>
      </w:pPr>
      <w:r>
        <w:rPr>
          <w:sz w:val="24"/>
        </w:rPr>
        <w:t xml:space="preserve">- договоры в письменной форме, подписанные сторонами;</w:t>
      </w:r>
    </w:p>
    <w:p>
      <w:pPr>
        <w:pStyle w:val="0"/>
        <w:spacing w:before="240" w:line-rule="auto"/>
        <w:ind w:firstLine="540"/>
        <w:jc w:val="both"/>
      </w:pPr>
      <w:r>
        <w:rPr>
          <w:sz w:val="24"/>
        </w:rPr>
        <w:t xml:space="preserve">- иные документы, подтверждающие понесенные затраты, в соответствии с перечнем затрат, предусмотренных </w:t>
      </w:r>
      <w:hyperlink w:history="0" w:anchor="P73" w:tooltip="1.3. Понятия, используемые в Порядке:">
        <w:r>
          <w:rPr>
            <w:sz w:val="24"/>
            <w:color w:val="0000ff"/>
          </w:rPr>
          <w:t xml:space="preserve">пунктом 1.3</w:t>
        </w:r>
      </w:hyperlink>
      <w:r>
        <w:rPr>
          <w:sz w:val="24"/>
        </w:rPr>
        <w:t xml:space="preserve"> Порядка.</w:t>
      </w:r>
    </w:p>
    <w:p>
      <w:pPr>
        <w:pStyle w:val="0"/>
        <w:spacing w:before="240" w:line-rule="auto"/>
        <w:ind w:firstLine="540"/>
        <w:jc w:val="both"/>
      </w:pPr>
      <w:r>
        <w:rPr>
          <w:sz w:val="24"/>
        </w:rPr>
        <w:t xml:space="preserve">К отчету об осуществлении расходов, источником финансового обеспечения которых является грант, должна быть приложена выписка по расчетному или корреспондентскому счету получателя гранта за период с момента зачисления денежных средств на расчетный или корреспондентский счет до момента представления отчета, заверенная представителем учреждения Центрального банка Российской Федерации или кредитной организации, в котором(ой) открыт расчетный или корреспондентский счет получателя гранта.</w:t>
      </w:r>
    </w:p>
    <w:p>
      <w:pPr>
        <w:pStyle w:val="0"/>
        <w:spacing w:before="240" w:line-rule="auto"/>
        <w:ind w:firstLine="540"/>
        <w:jc w:val="both"/>
      </w:pPr>
      <w:r>
        <w:rPr>
          <w:sz w:val="24"/>
        </w:rPr>
        <w:t xml:space="preserve">К отчету о достижении значений результатов предоставления гранта должны быть приложены документы, подтверждающие достижение значений результатов предоставления гранта, предусмотренного в бизнес-проекте.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bookmarkStart w:id="372" w:name="P372"/>
    <w:bookmarkEnd w:id="372"/>
    <w:p>
      <w:pPr>
        <w:pStyle w:val="0"/>
        <w:spacing w:before="240" w:line-rule="auto"/>
        <w:ind w:firstLine="540"/>
        <w:jc w:val="both"/>
      </w:pPr>
      <w:r>
        <w:rPr>
          <w:sz w:val="24"/>
        </w:rPr>
        <w:t xml:space="preserve">4.3. При приобретении за счет денежных средств гранта нового оборудования (основных средств) получатель гранта представляет следующие документы:</w:t>
      </w:r>
    </w:p>
    <w:p>
      <w:pPr>
        <w:pStyle w:val="0"/>
        <w:spacing w:before="240" w:line-rule="auto"/>
        <w:ind w:firstLine="540"/>
        <w:jc w:val="both"/>
      </w:pPr>
      <w:r>
        <w:rPr>
          <w:sz w:val="24"/>
        </w:rPr>
        <w:t xml:space="preserve">- копия технической документации (паспорт, гарантийный талон, иной документ) нового оборудования (основных средств) (при наличии) в случае, если в ней указаны его серийный (заводской) номер и (или) дата производства (изготовления), заверенная подписью руководителя (уполномоченного лица) и печатью (при наличии печати);</w:t>
      </w:r>
    </w:p>
    <w:p>
      <w:pPr>
        <w:pStyle w:val="0"/>
        <w:spacing w:before="240" w:line-rule="auto"/>
        <w:ind w:firstLine="540"/>
        <w:jc w:val="both"/>
      </w:pPr>
      <w:r>
        <w:rPr>
          <w:sz w:val="24"/>
        </w:rPr>
        <w:t xml:space="preserve">-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w:t>
      </w:r>
    </w:p>
    <w:bookmarkStart w:id="375" w:name="P375"/>
    <w:bookmarkEnd w:id="375"/>
    <w:p>
      <w:pPr>
        <w:pStyle w:val="0"/>
        <w:spacing w:before="240" w:line-rule="auto"/>
        <w:ind w:firstLine="540"/>
        <w:jc w:val="both"/>
      </w:pPr>
      <w:r>
        <w:rPr>
          <w:sz w:val="24"/>
        </w:rPr>
        <w:t xml:space="preserve">4.4. В случае если документы, указанные в </w:t>
      </w:r>
      <w:hyperlink w:history="0" w:anchor="P361" w:tooltip="4.2. К отчету об осуществлении расходов, источником финансового обеспечения которых является грант, за квартал должны быть приложены заверенные получателем гранта копии документов, подтверждающих целевое расходование средств гранта в соответствии с перечнем мероприятий, в том числе подтверждающих расходование собственных средств в соответствии со сметой расходования собственных средств и средств гранта и перечнем мероприятий, являющихся приложением к Соглашению:">
        <w:r>
          <w:rPr>
            <w:sz w:val="24"/>
            <w:color w:val="0000ff"/>
          </w:rPr>
          <w:t xml:space="preserve">пунктах 4.2</w:t>
        </w:r>
      </w:hyperlink>
      <w:r>
        <w:rPr>
          <w:sz w:val="24"/>
        </w:rPr>
        <w:t xml:space="preserve">, </w:t>
      </w:r>
      <w:hyperlink w:history="0" w:anchor="P372" w:tooltip="4.3. При приобретении за счет денежных средств гранта нового оборудования (основных средств) получатель гранта представляет следующие документы:">
        <w:r>
          <w:rPr>
            <w:sz w:val="24"/>
            <w:color w:val="0000ff"/>
          </w:rPr>
          <w:t xml:space="preserve">4.3</w:t>
        </w:r>
      </w:hyperlink>
      <w:r>
        <w:rPr>
          <w:sz w:val="24"/>
        </w:rPr>
        <w:t xml:space="preserve"> Порядка, не подтверждают или не в полной мере подтверждают произведенные расходы, источником финансового обеспечения которых является грант и собственные средства, Департамент при приеме отчета в течение 5 рабочих дней со дня выявления указанных фактов запрашивает у получателя гранта дополнительные документы, подтверждающие произведенные расходы.</w:t>
      </w:r>
    </w:p>
    <w:p>
      <w:pPr>
        <w:pStyle w:val="0"/>
        <w:spacing w:before="240" w:line-rule="auto"/>
        <w:ind w:firstLine="540"/>
        <w:jc w:val="both"/>
      </w:pPr>
      <w:r>
        <w:rPr>
          <w:sz w:val="24"/>
        </w:rPr>
        <w:t xml:space="preserve">4.5. Департамент в течение 20 рабочих дней со дня, следующего за днем получения отчета об осуществлении расходов, источником финансового обеспечения которых является грант, за квартал, в котором истекает срок, установленный </w:t>
      </w:r>
      <w:hyperlink w:history="0" w:anchor="P286" w:tooltip="Срок использования гранта - 12 календарных месяцев с даты заключения Соглашения. Остатки гранта, не использованные в текущем финансовом году, подлежат использованию в очередном финансовом году.">
        <w:r>
          <w:rPr>
            <w:sz w:val="24"/>
            <w:color w:val="0000ff"/>
          </w:rPr>
          <w:t xml:space="preserve">абзацем вторым пункта 3.2</w:t>
        </w:r>
      </w:hyperlink>
      <w:r>
        <w:rPr>
          <w:sz w:val="24"/>
        </w:rPr>
        <w:t xml:space="preserve"> Порядка, осуществляет его проверку на соответствие условиям и требованиям, установленным Порядком и Соглашением, и готовит заключение о результатах проверки. Заключение подписывается специалистом Департамента, проводившим проверку, и утверждается директором Департамента.</w:t>
      </w:r>
    </w:p>
    <w:p>
      <w:pPr>
        <w:pStyle w:val="0"/>
        <w:spacing w:before="240" w:line-rule="auto"/>
        <w:ind w:firstLine="540"/>
        <w:jc w:val="both"/>
      </w:pPr>
      <w:r>
        <w:rPr>
          <w:sz w:val="24"/>
        </w:rPr>
        <w:t xml:space="preserve">При предоставлении получателем гранта дополнительных документов в случаях, предусмотренных </w:t>
      </w:r>
      <w:hyperlink w:history="0" w:anchor="P375" w:tooltip="4.4. В случае если документы, указанные в пунктах 4.2, 4.3 Порядка, не подтверждают или не в полной мере подтверждают произведенные расходы, источником финансового обеспечения которых является грант и собственные средства, Департамент при приеме отчета в течение 5 рабочих дней со дня выявления указанных фактов запрашивает у получателя гранта дополнительные документы, подтверждающие произведенные расходы.">
        <w:r>
          <w:rPr>
            <w:sz w:val="24"/>
            <w:color w:val="0000ff"/>
          </w:rPr>
          <w:t xml:space="preserve">пунктом 4.4</w:t>
        </w:r>
      </w:hyperlink>
      <w:r>
        <w:rPr>
          <w:sz w:val="24"/>
        </w:rPr>
        <w:t xml:space="preserve"> Порядка, срок осуществления проверки отчета, предусмотренного настоящим пунктом, исчисляется вновь со дня, следующего за днем представления дополнительных документов.</w:t>
      </w:r>
    </w:p>
    <w:p>
      <w:pPr>
        <w:pStyle w:val="0"/>
        <w:spacing w:before="240" w:line-rule="auto"/>
        <w:ind w:firstLine="540"/>
        <w:jc w:val="both"/>
      </w:pPr>
      <w:r>
        <w:rPr>
          <w:sz w:val="24"/>
        </w:rPr>
        <w:t xml:space="preserve">В течение 3 рабочих дней со дня утверждения заключения о результатах проверки Департамент уведомляет управление бухгалтерского учета и отчетности администрации города о проверке специалистами Департамента отчета.</w:t>
      </w:r>
    </w:p>
    <w:p>
      <w:pPr>
        <w:pStyle w:val="0"/>
        <w:jc w:val="both"/>
      </w:pPr>
      <w:r>
        <w:rPr>
          <w:sz w:val="24"/>
        </w:rPr>
        <w:t xml:space="preserve">(п. 4.5 в ред. </w:t>
      </w:r>
      <w:r>
        <w:rPr>
          <w:sz w:val="24"/>
        </w:rPr>
        <w:t xml:space="preserve">постановления</w:t>
      </w:r>
      <w:r>
        <w:rPr>
          <w:sz w:val="24"/>
        </w:rPr>
        <w:t xml:space="preserve"> Администрации города Нижневартовска от 26.02.2025 N 145)</w:t>
      </w:r>
    </w:p>
    <w:p>
      <w:pPr>
        <w:pStyle w:val="0"/>
        <w:jc w:val="center"/>
      </w:pPr>
      <w:r>
        <w:rPr>
          <w:sz w:val="24"/>
        </w:rPr>
      </w:r>
    </w:p>
    <w:p>
      <w:pPr>
        <w:pStyle w:val="2"/>
        <w:outlineLvl w:val="1"/>
        <w:jc w:val="center"/>
      </w:pPr>
      <w:r>
        <w:rPr>
          <w:sz w:val="24"/>
        </w:rPr>
        <w:t xml:space="preserve">V. Требования об осуществлении контроля за соблюдением</w:t>
      </w:r>
    </w:p>
    <w:p>
      <w:pPr>
        <w:pStyle w:val="2"/>
        <w:jc w:val="center"/>
      </w:pPr>
      <w:r>
        <w:rPr>
          <w:sz w:val="24"/>
        </w:rPr>
        <w:t xml:space="preserve">условий и порядка предоставления грантов и ответственности</w:t>
      </w:r>
    </w:p>
    <w:p>
      <w:pPr>
        <w:pStyle w:val="2"/>
        <w:jc w:val="center"/>
      </w:pPr>
      <w:r>
        <w:rPr>
          <w:sz w:val="24"/>
        </w:rPr>
        <w:t xml:space="preserve">за их нарушение</w:t>
      </w:r>
    </w:p>
    <w:p>
      <w:pPr>
        <w:pStyle w:val="0"/>
        <w:jc w:val="center"/>
      </w:pPr>
      <w:r>
        <w:rPr>
          <w:sz w:val="24"/>
        </w:rPr>
      </w:r>
    </w:p>
    <w:bookmarkStart w:id="385" w:name="P385"/>
    <w:bookmarkEnd w:id="385"/>
    <w:p>
      <w:pPr>
        <w:pStyle w:val="0"/>
        <w:ind w:firstLine="540"/>
        <w:jc w:val="both"/>
      </w:pPr>
      <w:r>
        <w:rPr>
          <w:sz w:val="24"/>
        </w:rPr>
        <w:t xml:space="preserve">5.1. В отношении получателей грантов осуществляются проверки:</w:t>
      </w:r>
    </w:p>
    <w:p>
      <w:pPr>
        <w:pStyle w:val="0"/>
        <w:spacing w:before="240" w:line-rule="auto"/>
        <w:ind w:firstLine="540"/>
        <w:jc w:val="both"/>
      </w:pPr>
      <w:r>
        <w:rPr>
          <w:sz w:val="24"/>
        </w:rPr>
        <w:t xml:space="preserve">- Департаментом в части соблюдения ими условий и порядка предоставления грантов, в том числе в части достижения результата их предоставления;</w:t>
      </w:r>
    </w:p>
    <w:p>
      <w:pPr>
        <w:pStyle w:val="0"/>
        <w:spacing w:before="240" w:line-rule="auto"/>
        <w:ind w:firstLine="540"/>
        <w:jc w:val="both"/>
      </w:pPr>
      <w:r>
        <w:rPr>
          <w:sz w:val="24"/>
        </w:rPr>
        <w:t xml:space="preserve">-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bookmarkStart w:id="388" w:name="P388"/>
    <w:bookmarkEnd w:id="388"/>
    <w:p>
      <w:pPr>
        <w:pStyle w:val="0"/>
        <w:spacing w:before="240" w:line-rule="auto"/>
        <w:ind w:firstLine="540"/>
        <w:jc w:val="both"/>
      </w:pPr>
      <w:r>
        <w:rPr>
          <w:sz w:val="24"/>
        </w:rPr>
        <w:t xml:space="preserve">5.2. Получатель гранта несет ответственность в виде возврата гранта в случае:</w:t>
      </w:r>
    </w:p>
    <w:p>
      <w:pPr>
        <w:pStyle w:val="0"/>
        <w:spacing w:before="240" w:line-rule="auto"/>
        <w:ind w:firstLine="540"/>
        <w:jc w:val="both"/>
      </w:pPr>
      <w:r>
        <w:rPr>
          <w:sz w:val="24"/>
        </w:rPr>
        <w:t xml:space="preserve">- нарушения им условий, установленных при предоставлении гранта, предусмотренных Порядком и Соглашением, выявленного в том числе по фактам проверок, проведенных Департаментом и органами государственного (муниципального) финансового контроля;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 недостижения значений результатов предоставления гранта, указанных в </w:t>
      </w:r>
      <w:hyperlink w:history="0" w:anchor="P348" w:tooltip="3.12. Результатами предоставления гранта являются:">
        <w:r>
          <w:rPr>
            <w:sz w:val="24"/>
            <w:color w:val="0000ff"/>
          </w:rPr>
          <w:t xml:space="preserve">пункте 3.12</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145)</w:t>
      </w:r>
    </w:p>
    <w:p>
      <w:pPr>
        <w:pStyle w:val="0"/>
        <w:spacing w:before="240" w:line-rule="auto"/>
        <w:ind w:firstLine="540"/>
        <w:jc w:val="both"/>
      </w:pPr>
      <w:r>
        <w:rPr>
          <w:sz w:val="24"/>
        </w:rPr>
        <w:t xml:space="preserve">5.3. Требование о возврате гранта (остатков гранта) вручается Департаментом получателю гранта в течение 15 рабочих дней со дня, следующего за днем установления фактов, указанных в </w:t>
      </w:r>
      <w:hyperlink w:history="0" w:anchor="P388" w:tooltip="5.2. Получатель гранта несет ответственность в виде возврата гранта в случае:">
        <w:r>
          <w:rPr>
            <w:sz w:val="24"/>
            <w:color w:val="0000ff"/>
          </w:rPr>
          <w:t xml:space="preserve">пункте 5.2</w:t>
        </w:r>
      </w:hyperlink>
      <w:r>
        <w:rPr>
          <w:sz w:val="24"/>
        </w:rPr>
        <w:t xml:space="preserve"> Порядка, лично или направляется заказным письмом.</w:t>
      </w:r>
    </w:p>
    <w:bookmarkStart w:id="394" w:name="P394"/>
    <w:bookmarkEnd w:id="394"/>
    <w:p>
      <w:pPr>
        <w:pStyle w:val="0"/>
        <w:spacing w:before="240" w:line-rule="auto"/>
        <w:ind w:firstLine="540"/>
        <w:jc w:val="both"/>
      </w:pPr>
      <w:r>
        <w:rPr>
          <w:sz w:val="24"/>
        </w:rPr>
        <w:t xml:space="preserve">5.4. Получатель гранта обязан возвратить грант (остатки гранта) в течение 30 календарных дней со дня, следующего за днем получения требования о возврате гранта (остатков гранта).</w:t>
      </w:r>
    </w:p>
    <w:p>
      <w:pPr>
        <w:pStyle w:val="0"/>
        <w:spacing w:before="240" w:line-rule="auto"/>
        <w:ind w:firstLine="540"/>
        <w:jc w:val="both"/>
      </w:pPr>
      <w:r>
        <w:rPr>
          <w:sz w:val="24"/>
        </w:rPr>
        <w:t xml:space="preserve">5.5. В случае невыполнения требования о возврате гранта (остатков гранта) в бюджет города в сроки, установленные </w:t>
      </w:r>
      <w:hyperlink w:history="0" w:anchor="P285" w:tooltip="3.2. Размер гранта не может превышать 500 тыс. рублей на одного получателя гранта при условии софинансирования им расходов на реализацию бизнес-проекта в размере не менее 15% от размера получаемого гранта.">
        <w:r>
          <w:rPr>
            <w:sz w:val="24"/>
            <w:color w:val="0000ff"/>
          </w:rPr>
          <w:t xml:space="preserve">пунктами 3.2</w:t>
        </w:r>
      </w:hyperlink>
      <w:r>
        <w:rPr>
          <w:sz w:val="24"/>
        </w:rPr>
        <w:t xml:space="preserve"> и </w:t>
      </w:r>
      <w:hyperlink w:history="0" w:anchor="P394" w:tooltip="5.4. Получатель гранта обязан возвратить грант (остатки гранта) в течение 30 календарных дней со дня, следующего за днем получения требования о возврате гранта (остатков гранта).">
        <w:r>
          <w:rPr>
            <w:sz w:val="24"/>
            <w:color w:val="0000ff"/>
          </w:rPr>
          <w:t xml:space="preserve">5.4</w:t>
        </w:r>
      </w:hyperlink>
      <w:r>
        <w:rPr>
          <w:sz w:val="24"/>
        </w:rPr>
        <w:t xml:space="preserve"> Порядка, взыскание гранта (остатков гранта) осуществляется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5.6. В случае установления факта приобретения иными юридическими лицами, получающими средства на основании договоров (соглашений), заключенных с получателями гранта, за счет полученных средств из бюджета города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Департамент в течение 15 рабочих дней со дня, следующего за днем установления данного факта, направляет требование о возврате гранта (части гранта) иным юридическим лицам, получающим средства на основании договоров (соглашений), заключенных с получателями гранта.</w:t>
      </w:r>
    </w:p>
    <w:p>
      <w:pPr>
        <w:pStyle w:val="0"/>
        <w:spacing w:before="240" w:line-rule="auto"/>
        <w:ind w:firstLine="540"/>
        <w:jc w:val="both"/>
      </w:pPr>
      <w:r>
        <w:rPr>
          <w:sz w:val="24"/>
        </w:rPr>
        <w:t xml:space="preserve">Иные юридические лица, получающие средства на основании договоров (соглашений), заключенных с получателями гранта, обязаны возвратить грант (часть гранта) в течение 30 календарных дней со дня, следующего за днем получения требования о возврате гранта (части гранта). В случае невыполнения требования о возврате гранта (части гранта) в бюджет города в сроки, установленные настоящим пунктом, взыскание гранта (части гранта) осуществляется в судебном порядке в соответствии с законодательством Российской Федерации.</w:t>
      </w:r>
    </w:p>
    <w:p>
      <w:pPr>
        <w:pStyle w:val="0"/>
        <w:jc w:val="both"/>
      </w:pPr>
      <w:r>
        <w:rPr>
          <w:sz w:val="24"/>
        </w:rPr>
        <w:t xml:space="preserve">(п. 5.6 введен </w:t>
      </w:r>
      <w:r>
        <w:rPr>
          <w:sz w:val="24"/>
        </w:rPr>
        <w:t xml:space="preserve">постановлением</w:t>
      </w:r>
      <w:r>
        <w:rPr>
          <w:sz w:val="24"/>
        </w:rPr>
        <w:t xml:space="preserve"> Администрации города Нижневартовска от 26.02.2025 N 145)</w:t>
      </w:r>
    </w:p>
    <w:p>
      <w:pPr>
        <w:pStyle w:val="0"/>
        <w:jc w:val="center"/>
      </w:pPr>
      <w:r>
        <w:rPr>
          <w:sz w:val="24"/>
        </w:rPr>
      </w:r>
    </w:p>
    <w:p>
      <w:pPr>
        <w:pStyle w:val="2"/>
        <w:outlineLvl w:val="1"/>
        <w:jc w:val="center"/>
      </w:pPr>
      <w:r>
        <w:rPr>
          <w:sz w:val="24"/>
        </w:rPr>
        <w:t xml:space="preserve">VI. Требования о проведении мониторинга достижения</w:t>
      </w:r>
    </w:p>
    <w:p>
      <w:pPr>
        <w:pStyle w:val="2"/>
        <w:jc w:val="center"/>
      </w:pPr>
      <w:r>
        <w:rPr>
          <w:sz w:val="24"/>
        </w:rPr>
        <w:t xml:space="preserve">результатов предоставления гранта</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26.02.2025 N 145)</w:t>
      </w:r>
    </w:p>
    <w:p>
      <w:pPr>
        <w:pStyle w:val="0"/>
        <w:jc w:val="center"/>
      </w:pPr>
      <w:r>
        <w:rPr>
          <w:sz w:val="24"/>
        </w:rPr>
      </w:r>
    </w:p>
    <w:p>
      <w:pPr>
        <w:pStyle w:val="0"/>
        <w:ind w:firstLine="540"/>
        <w:jc w:val="both"/>
      </w:pPr>
      <w:r>
        <w:rPr>
          <w:sz w:val="24"/>
        </w:rPr>
        <w:t xml:space="preserve">Главный распорядитель бюджетных средств ежеквартально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гранта.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 предоставления грантов в форме субсидий субъектам</w:t>
      </w:r>
    </w:p>
    <w:p>
      <w:pPr>
        <w:pStyle w:val="0"/>
        <w:jc w:val="right"/>
      </w:pPr>
      <w:r>
        <w:rPr>
          <w:sz w:val="24"/>
        </w:rPr>
        <w:t xml:space="preserve">малого и среднего предпринимательства</w:t>
      </w:r>
    </w:p>
    <w:p>
      <w:pPr>
        <w:pStyle w:val="0"/>
        <w:jc w:val="center"/>
      </w:pPr>
      <w:r>
        <w:rPr>
          <w:sz w:val="24"/>
        </w:rPr>
      </w:r>
    </w:p>
    <w:p>
      <w:pPr>
        <w:pStyle w:val="0"/>
        <w:jc w:val="center"/>
      </w:pPr>
      <w:r>
        <w:rPr>
          <w:sz w:val="24"/>
        </w:rPr>
        <w:t xml:space="preserve">заявка</w:t>
      </w:r>
    </w:p>
    <w:p>
      <w:pPr>
        <w:pStyle w:val="0"/>
        <w:jc w:val="center"/>
      </w:pPr>
      <w:r>
        <w:rPr>
          <w:sz w:val="24"/>
        </w:rPr>
        <w:t xml:space="preserve">на участие в конкурсе по предоставлению грантов в форме</w:t>
      </w:r>
    </w:p>
    <w:p>
      <w:pPr>
        <w:pStyle w:val="0"/>
        <w:jc w:val="center"/>
      </w:pPr>
      <w:r>
        <w:rPr>
          <w:sz w:val="24"/>
        </w:rPr>
        <w:t xml:space="preserve">субсидий субъектам малого и среднего предпринимательства</w:t>
      </w:r>
    </w:p>
    <w:p>
      <w:pPr>
        <w:pStyle w:val="0"/>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города Нижневартовска от 26.02.2025 N 145.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 предоставления грантов в форме субсидий субъектам</w:t>
      </w:r>
    </w:p>
    <w:p>
      <w:pPr>
        <w:pStyle w:val="0"/>
        <w:jc w:val="right"/>
      </w:pPr>
      <w:r>
        <w:rPr>
          <w:sz w:val="24"/>
        </w:rPr>
        <w:t xml:space="preserve">малого и среднего предпринимательства</w:t>
      </w:r>
    </w:p>
    <w:p>
      <w:pPr>
        <w:pStyle w:val="0"/>
        <w:jc w:val="center"/>
      </w:pPr>
      <w:r>
        <w:rPr>
          <w:sz w:val="24"/>
        </w:rPr>
      </w:r>
    </w:p>
    <w:p>
      <w:pPr>
        <w:pStyle w:val="0"/>
        <w:jc w:val="center"/>
      </w:pPr>
      <w:r>
        <w:rPr>
          <w:sz w:val="24"/>
        </w:rPr>
        <w:t xml:space="preserve">СОГЛАСИЕ</w:t>
      </w:r>
    </w:p>
    <w:p>
      <w:pPr>
        <w:pStyle w:val="0"/>
        <w:jc w:val="center"/>
      </w:pPr>
      <w:r>
        <w:rPr>
          <w:sz w:val="24"/>
        </w:rPr>
        <w:t xml:space="preserve">на обработку персональных данных субъекта</w:t>
      </w:r>
    </w:p>
    <w:p>
      <w:pPr>
        <w:pStyle w:val="0"/>
        <w:jc w:val="center"/>
      </w:pPr>
      <w:r>
        <w:rPr>
          <w:sz w:val="24"/>
        </w:rPr>
        <w:t xml:space="preserve">персональных данных</w:t>
      </w:r>
    </w:p>
    <w:p>
      <w:pPr>
        <w:pStyle w:val="0"/>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Администрации города Нижневартовска от 26.02.2025 N 145.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Порядку предоставления грантов в форме субсидий субъектам</w:t>
      </w:r>
    </w:p>
    <w:p>
      <w:pPr>
        <w:pStyle w:val="0"/>
        <w:jc w:val="right"/>
      </w:pPr>
      <w:r>
        <w:rPr>
          <w:sz w:val="24"/>
        </w:rPr>
        <w:t xml:space="preserve">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26.02.2025 N 145)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447" w:name="P447"/>
    <w:bookmarkEnd w:id="447"/>
    <w:p>
      <w:pPr>
        <w:pStyle w:val="0"/>
      </w:pPr>
      <w:r>
        <w:rPr>
          <w:sz w:val="24"/>
        </w:rPr>
        <w:t xml:space="preserve">Оценочный лист</w:t>
      </w:r>
    </w:p>
    <w:p>
      <w:pPr>
        <w:pStyle w:val="0"/>
        <w:spacing w:before="240" w:line-rule="auto"/>
        <w:jc w:val="center"/>
      </w:pPr>
      <w:r>
        <w:rPr>
          <w:sz w:val="24"/>
        </w:rPr>
        <w:t xml:space="preserve">члена комиссии по проведению конкурса</w:t>
      </w:r>
    </w:p>
    <w:p>
      <w:pPr>
        <w:pStyle w:val="0"/>
        <w:jc w:val="center"/>
      </w:pPr>
      <w:r>
        <w:rPr>
          <w:sz w:val="24"/>
        </w:rPr>
        <w:t xml:space="preserve">по предоставлению грантов в форме субсидий</w:t>
      </w:r>
    </w:p>
    <w:p>
      <w:pPr>
        <w:pStyle w:val="0"/>
        <w:jc w:val="center"/>
      </w:pPr>
      <w:r>
        <w:rPr>
          <w:sz w:val="24"/>
        </w:rPr>
        <w:t xml:space="preserve">субъектам малого и среднего предпринимательства</w:t>
      </w:r>
    </w:p>
    <w:p>
      <w:pPr>
        <w:pStyle w:val="0"/>
        <w:jc w:val="center"/>
      </w:pPr>
      <w:r>
        <w:rPr>
          <w:sz w:val="24"/>
        </w:rPr>
        <w:t xml:space="preserve">____________________________________________________________</w:t>
      </w:r>
    </w:p>
    <w:p>
      <w:pPr>
        <w:pStyle w:val="0"/>
        <w:jc w:val="center"/>
      </w:pPr>
      <w:r>
        <w:rPr>
          <w:sz w:val="24"/>
        </w:rPr>
        <w:t xml:space="preserve">(фамилия, имя, отчество (последнее - при наличии))</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639"/>
        <w:gridCol w:w="1699"/>
        <w:gridCol w:w="1894"/>
        <w:gridCol w:w="1587"/>
        <w:gridCol w:w="1984"/>
        <w:gridCol w:w="1587"/>
        <w:gridCol w:w="1020"/>
      </w:tblGrid>
      <w:tr>
        <w:tc>
          <w:tcPr>
            <w:tcW w:w="340" w:type="dxa"/>
            <w:vMerge w:val="restart"/>
          </w:tcPr>
          <w:p>
            <w:pPr>
              <w:pStyle w:val="0"/>
              <w:jc w:val="center"/>
            </w:pPr>
            <w:r>
              <w:rPr>
                <w:sz w:val="24"/>
              </w:rPr>
              <w:t xml:space="preserve">N</w:t>
            </w:r>
          </w:p>
          <w:p>
            <w:pPr>
              <w:pStyle w:val="0"/>
              <w:jc w:val="center"/>
            </w:pPr>
            <w:r>
              <w:rPr>
                <w:sz w:val="24"/>
              </w:rPr>
              <w:t xml:space="preserve">п/п</w:t>
            </w:r>
          </w:p>
        </w:tc>
        <w:tc>
          <w:tcPr>
            <w:tcW w:w="1639" w:type="dxa"/>
            <w:vMerge w:val="restart"/>
          </w:tcPr>
          <w:p>
            <w:pPr>
              <w:pStyle w:val="0"/>
              <w:jc w:val="center"/>
            </w:pPr>
            <w:r>
              <w:rPr>
                <w:sz w:val="24"/>
              </w:rPr>
              <w:t xml:space="preserve">Наименование заявителя</w:t>
            </w:r>
          </w:p>
        </w:tc>
        <w:tc>
          <w:tcPr>
            <w:tcW w:w="1699" w:type="dxa"/>
            <w:vMerge w:val="restart"/>
          </w:tcPr>
          <w:p>
            <w:pPr>
              <w:pStyle w:val="0"/>
              <w:jc w:val="center"/>
            </w:pPr>
            <w:r>
              <w:rPr>
                <w:sz w:val="24"/>
              </w:rPr>
              <w:t xml:space="preserve">Наименование бизнес-проекта</w:t>
            </w:r>
          </w:p>
        </w:tc>
        <w:tc>
          <w:tcPr>
            <w:gridSpan w:val="4"/>
            <w:tcW w:w="7052" w:type="dxa"/>
          </w:tcPr>
          <w:p>
            <w:pPr>
              <w:pStyle w:val="0"/>
              <w:jc w:val="center"/>
            </w:pPr>
            <w:r>
              <w:rPr>
                <w:sz w:val="24"/>
              </w:rPr>
              <w:t xml:space="preserve">Критерии оценки</w:t>
            </w:r>
          </w:p>
        </w:tc>
        <w:tc>
          <w:tcPr>
            <w:tcW w:w="1020" w:type="dxa"/>
            <w:vMerge w:val="restart"/>
          </w:tcPr>
          <w:p>
            <w:pPr>
              <w:pStyle w:val="0"/>
              <w:jc w:val="center"/>
            </w:pPr>
            <w:r>
              <w:rPr>
                <w:sz w:val="24"/>
              </w:rPr>
              <w:t xml:space="preserve">Общая сумма баллов</w:t>
            </w:r>
          </w:p>
        </w:tc>
      </w:tr>
      <w:tr>
        <w:tc>
          <w:tcPr>
            <w:vMerge w:val="continue"/>
          </w:tcPr>
          <w:p/>
        </w:tc>
        <w:tc>
          <w:tcPr>
            <w:vMerge w:val="continue"/>
          </w:tcPr>
          <w:p/>
        </w:tc>
        <w:tc>
          <w:tcPr>
            <w:vMerge w:val="continue"/>
          </w:tcPr>
          <w:p/>
        </w:tc>
        <w:tc>
          <w:tcPr>
            <w:tcW w:w="1894" w:type="dxa"/>
          </w:tcPr>
          <w:p>
            <w:pPr>
              <w:pStyle w:val="0"/>
              <w:jc w:val="center"/>
            </w:pPr>
            <w:r>
              <w:rPr>
                <w:sz w:val="24"/>
              </w:rPr>
              <w:t xml:space="preserve">N 1 (качество защиты бизнес-проекта) &lt;1&gt;</w:t>
            </w:r>
          </w:p>
        </w:tc>
        <w:tc>
          <w:tcPr>
            <w:tcW w:w="1587" w:type="dxa"/>
          </w:tcPr>
          <w:p>
            <w:pPr>
              <w:pStyle w:val="0"/>
              <w:jc w:val="center"/>
            </w:pPr>
            <w:r>
              <w:rPr>
                <w:sz w:val="24"/>
              </w:rPr>
              <w:t xml:space="preserve">N 2 (обоснование реалистичности реализации бизнес-проекта) &lt;2&gt;</w:t>
            </w:r>
          </w:p>
        </w:tc>
        <w:tc>
          <w:tcPr>
            <w:tcW w:w="1984" w:type="dxa"/>
          </w:tcPr>
          <w:p>
            <w:pPr>
              <w:pStyle w:val="0"/>
              <w:jc w:val="center"/>
            </w:pPr>
            <w:r>
              <w:rPr>
                <w:sz w:val="24"/>
              </w:rPr>
              <w:t xml:space="preserve">N 3 (значимость бизнес-проекта для социально-экономического развития города) &lt;3&gt;</w:t>
            </w:r>
          </w:p>
        </w:tc>
        <w:tc>
          <w:tcPr>
            <w:tcW w:w="1587" w:type="dxa"/>
          </w:tcPr>
          <w:p>
            <w:pPr>
              <w:pStyle w:val="0"/>
              <w:jc w:val="center"/>
            </w:pPr>
            <w:r>
              <w:rPr>
                <w:sz w:val="24"/>
              </w:rPr>
              <w:t xml:space="preserve">N 4 (сумма собственных средств, направленных на софинансирование бизнес-проекта) &lt;4&gt;</w:t>
            </w:r>
          </w:p>
        </w:tc>
        <w:tc>
          <w:tcPr>
            <w:vMerge w:val="continue"/>
          </w:tcPr>
          <w:p/>
        </w:tc>
      </w:tr>
      <w:tr>
        <w:tc>
          <w:tcPr>
            <w:tcW w:w="340" w:type="dxa"/>
          </w:tcPr>
          <w:p>
            <w:pPr>
              <w:pStyle w:val="0"/>
              <w:jc w:val="center"/>
            </w:pPr>
            <w:r>
              <w:rPr>
                <w:sz w:val="24"/>
              </w:rPr>
            </w:r>
          </w:p>
        </w:tc>
        <w:tc>
          <w:tcPr>
            <w:tcW w:w="1639" w:type="dxa"/>
          </w:tcPr>
          <w:p>
            <w:pPr>
              <w:pStyle w:val="0"/>
              <w:jc w:val="center"/>
            </w:pPr>
            <w:r>
              <w:rPr>
                <w:sz w:val="24"/>
              </w:rPr>
            </w:r>
          </w:p>
        </w:tc>
        <w:tc>
          <w:tcPr>
            <w:tcW w:w="1699" w:type="dxa"/>
          </w:tcPr>
          <w:p>
            <w:pPr>
              <w:pStyle w:val="0"/>
              <w:jc w:val="center"/>
            </w:pPr>
            <w:r>
              <w:rPr>
                <w:sz w:val="24"/>
              </w:rPr>
            </w:r>
          </w:p>
        </w:tc>
        <w:tc>
          <w:tcPr>
            <w:tcW w:w="1894" w:type="dxa"/>
          </w:tcPr>
          <w:p>
            <w:pPr>
              <w:pStyle w:val="0"/>
              <w:jc w:val="center"/>
            </w:pPr>
            <w:r>
              <w:rPr>
                <w:sz w:val="24"/>
              </w:rPr>
            </w:r>
          </w:p>
        </w:tc>
        <w:tc>
          <w:tcPr>
            <w:tcW w:w="1587" w:type="dxa"/>
          </w:tcPr>
          <w:p>
            <w:pPr>
              <w:pStyle w:val="0"/>
              <w:jc w:val="center"/>
            </w:pPr>
            <w:r>
              <w:rPr>
                <w:sz w:val="24"/>
              </w:rPr>
            </w:r>
          </w:p>
        </w:tc>
        <w:tc>
          <w:tcPr>
            <w:tcW w:w="1984" w:type="dxa"/>
          </w:tcPr>
          <w:p>
            <w:pPr>
              <w:pStyle w:val="0"/>
              <w:jc w:val="center"/>
            </w:pPr>
            <w:r>
              <w:rPr>
                <w:sz w:val="24"/>
              </w:rPr>
            </w:r>
          </w:p>
        </w:tc>
        <w:tc>
          <w:tcPr>
            <w:tcW w:w="1587" w:type="dxa"/>
          </w:tcPr>
          <w:p>
            <w:pPr>
              <w:pStyle w:val="0"/>
              <w:jc w:val="center"/>
            </w:pPr>
            <w:r>
              <w:rPr>
                <w:sz w:val="24"/>
              </w:rPr>
            </w:r>
          </w:p>
        </w:tc>
        <w:tc>
          <w:tcPr>
            <w:tcW w:w="1020" w:type="dxa"/>
          </w:tcPr>
          <w:p>
            <w:pPr>
              <w:pStyle w:val="0"/>
              <w:jc w:val="center"/>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694"/>
        <w:gridCol w:w="964"/>
        <w:gridCol w:w="5386"/>
      </w:tblGrid>
      <w:tr>
        <w:tc>
          <w:tcPr>
            <w:tcW w:w="2694" w:type="dxa"/>
            <w:tcBorders>
              <w:top w:val="nil"/>
              <w:left w:val="nil"/>
              <w:right w:val="nil"/>
            </w:tcBorders>
          </w:tcPr>
          <w:p>
            <w:pPr>
              <w:pStyle w:val="0"/>
              <w:jc w:val="center"/>
            </w:pPr>
            <w:r>
              <w:rPr>
                <w:sz w:val="24"/>
              </w:rPr>
            </w:r>
          </w:p>
        </w:tc>
        <w:tc>
          <w:tcPr>
            <w:tcW w:w="964" w:type="dxa"/>
            <w:tcBorders>
              <w:top w:val="nil"/>
              <w:left w:val="nil"/>
              <w:bottom w:val="nil"/>
              <w:right w:val="nil"/>
            </w:tcBorders>
          </w:tcPr>
          <w:p>
            <w:pPr>
              <w:pStyle w:val="0"/>
              <w:jc w:val="center"/>
            </w:pPr>
            <w:r>
              <w:rPr>
                <w:sz w:val="24"/>
              </w:rPr>
            </w:r>
          </w:p>
        </w:tc>
        <w:tc>
          <w:tcPr>
            <w:tcW w:w="5386" w:type="dxa"/>
            <w:tcBorders>
              <w:top w:val="nil"/>
              <w:left w:val="nil"/>
              <w:right w:val="nil"/>
            </w:tcBorders>
          </w:tcPr>
          <w:p>
            <w:pPr>
              <w:pStyle w:val="0"/>
              <w:jc w:val="center"/>
            </w:pPr>
            <w:r>
              <w:rPr>
                <w:sz w:val="24"/>
              </w:rPr>
            </w:r>
          </w:p>
        </w:tc>
      </w:tr>
      <w:tr>
        <w:tc>
          <w:tcPr>
            <w:tcW w:w="2694" w:type="dxa"/>
            <w:tcBorders>
              <w:left w:val="nil"/>
              <w:bottom w:val="nil"/>
              <w:right w:val="nil"/>
            </w:tcBorders>
          </w:tcPr>
          <w:p>
            <w:pPr>
              <w:pStyle w:val="0"/>
              <w:jc w:val="center"/>
            </w:pPr>
            <w:r>
              <w:rPr>
                <w:sz w:val="24"/>
              </w:rPr>
              <w:t xml:space="preserve">(подпись)</w:t>
            </w:r>
          </w:p>
        </w:tc>
        <w:tc>
          <w:tcPr>
            <w:tcW w:w="964" w:type="dxa"/>
            <w:tcBorders>
              <w:top w:val="nil"/>
              <w:left w:val="nil"/>
              <w:bottom w:val="nil"/>
              <w:right w:val="nil"/>
            </w:tcBorders>
          </w:tcPr>
          <w:p>
            <w:pPr>
              <w:pStyle w:val="0"/>
              <w:jc w:val="center"/>
            </w:pPr>
            <w:r>
              <w:rPr>
                <w:sz w:val="24"/>
              </w:rPr>
            </w:r>
          </w:p>
        </w:tc>
        <w:tc>
          <w:tcPr>
            <w:tcW w:w="5386" w:type="dxa"/>
            <w:tcBorders>
              <w:left w:val="nil"/>
              <w:bottom w:val="nil"/>
              <w:right w:val="nil"/>
            </w:tcBorders>
          </w:tcPr>
          <w:p>
            <w:pPr>
              <w:pStyle w:val="0"/>
              <w:jc w:val="center"/>
            </w:pPr>
            <w:r>
              <w:rPr>
                <w:sz w:val="24"/>
              </w:rPr>
              <w:t xml:space="preserve">(расшифровка подписи члена комиссии)</w:t>
            </w:r>
          </w:p>
        </w:tc>
      </w:tr>
    </w:tbl>
    <w:p>
      <w:pPr>
        <w:pStyle w:val="0"/>
        <w:ind w:firstLine="540"/>
        <w:jc w:val="both"/>
      </w:pPr>
      <w:r>
        <w:rPr>
          <w:sz w:val="24"/>
        </w:rPr>
      </w:r>
    </w:p>
    <w:p>
      <w:pPr>
        <w:pStyle w:val="0"/>
        <w:ind w:firstLine="540"/>
        <w:jc w:val="both"/>
      </w:pPr>
      <w:r>
        <w:rPr>
          <w:sz w:val="24"/>
        </w:rPr>
        <w:t xml:space="preserve">"____" _____________ 20____ года</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Критерий N 1 оценивается суммарно от 0 до 100 баллов:</w:t>
      </w:r>
    </w:p>
    <w:p>
      <w:pPr>
        <w:pStyle w:val="0"/>
        <w:spacing w:before="240" w:line-rule="auto"/>
        <w:ind w:firstLine="540"/>
        <w:jc w:val="both"/>
      </w:pPr>
      <w:r>
        <w:rPr>
          <w:sz w:val="24"/>
        </w:rPr>
        <w:t xml:space="preserve">- выразительность выступления, ораторское искусство и красноречие автора - 20 баллов;</w:t>
      </w:r>
    </w:p>
    <w:p>
      <w:pPr>
        <w:pStyle w:val="0"/>
        <w:spacing w:before="240" w:line-rule="auto"/>
        <w:ind w:firstLine="540"/>
        <w:jc w:val="both"/>
      </w:pPr>
      <w:r>
        <w:rPr>
          <w:sz w:val="24"/>
        </w:rPr>
        <w:t xml:space="preserve">- владение материалом - 40 баллов;</w:t>
      </w:r>
    </w:p>
    <w:p>
      <w:pPr>
        <w:pStyle w:val="0"/>
        <w:spacing w:before="240" w:line-rule="auto"/>
        <w:ind w:firstLine="540"/>
        <w:jc w:val="both"/>
      </w:pPr>
      <w:r>
        <w:rPr>
          <w:sz w:val="24"/>
        </w:rPr>
        <w:t xml:space="preserve">- логичность и аргументированность - 40 баллов.</w:t>
      </w:r>
    </w:p>
    <w:p>
      <w:pPr>
        <w:pStyle w:val="0"/>
        <w:spacing w:before="240" w:line-rule="auto"/>
        <w:ind w:firstLine="540"/>
        <w:jc w:val="both"/>
      </w:pPr>
      <w:r>
        <w:rPr>
          <w:sz w:val="24"/>
        </w:rPr>
        <w:t xml:space="preserve">Весовое значение критерия N 1 в общей оценке составляет 0,4.</w:t>
      </w:r>
    </w:p>
    <w:p>
      <w:pPr>
        <w:pStyle w:val="0"/>
        <w:spacing w:before="240" w:line-rule="auto"/>
        <w:ind w:firstLine="540"/>
        <w:jc w:val="both"/>
      </w:pPr>
      <w:r>
        <w:rPr>
          <w:sz w:val="24"/>
        </w:rPr>
        <w:t xml:space="preserve">&lt;2&gt; Критерий N 2 оценивается суммарно от 0 до 100 баллов:</w:t>
      </w:r>
    </w:p>
    <w:p>
      <w:pPr>
        <w:pStyle w:val="0"/>
        <w:spacing w:before="240" w:line-rule="auto"/>
        <w:ind w:firstLine="540"/>
        <w:jc w:val="both"/>
      </w:pPr>
      <w:r>
        <w:rPr>
          <w:sz w:val="24"/>
        </w:rPr>
        <w:t xml:space="preserve">- наличие у участника конкурса на праве собственности или в пользовании (аренда, субаренда, безвозмездное пользование) помещения, земельного участка, нестационарного торгового объекта для реализации бизнес-проекта - 50 баллов;</w:t>
      </w:r>
    </w:p>
    <w:p>
      <w:pPr>
        <w:pStyle w:val="0"/>
        <w:spacing w:before="240" w:line-rule="auto"/>
        <w:ind w:firstLine="540"/>
        <w:jc w:val="both"/>
      </w:pPr>
      <w:r>
        <w:rPr>
          <w:sz w:val="24"/>
        </w:rPr>
        <w:t xml:space="preserve">- наличие у участника конкурса работников, работающих по трудовым договорам, - 50 баллов.</w:t>
      </w:r>
    </w:p>
    <w:p>
      <w:pPr>
        <w:pStyle w:val="0"/>
        <w:spacing w:before="240" w:line-rule="auto"/>
        <w:ind w:firstLine="540"/>
        <w:jc w:val="both"/>
      </w:pPr>
      <w:r>
        <w:rPr>
          <w:sz w:val="24"/>
        </w:rPr>
        <w:t xml:space="preserve">Весовое значение критерия N 2 в общей оценке составляет 0,2.</w:t>
      </w:r>
    </w:p>
    <w:p>
      <w:pPr>
        <w:pStyle w:val="0"/>
        <w:spacing w:before="240" w:line-rule="auto"/>
        <w:ind w:firstLine="540"/>
        <w:jc w:val="both"/>
      </w:pPr>
      <w:r>
        <w:rPr>
          <w:sz w:val="24"/>
        </w:rPr>
        <w:t xml:space="preserve">&lt;3&gt; Критерий N 3 оценивается от 30 до 100 баллов (в соответствии с заявленным в бизнес-проекте направлением деятельности):</w:t>
      </w:r>
    </w:p>
    <w:p>
      <w:pPr>
        <w:pStyle w:val="0"/>
        <w:spacing w:before="240" w:line-rule="auto"/>
        <w:ind w:firstLine="540"/>
        <w:jc w:val="both"/>
      </w:pPr>
      <w:r>
        <w:rPr>
          <w:sz w:val="24"/>
        </w:rPr>
        <w:t xml:space="preserve">- услуги в сфере культуры (деятельность музеев, планетариев, студий художественно-прикладного искусства, этнопарков, театральных, хореографических и музыкальных студий) - 100 баллов;</w:t>
      </w:r>
    </w:p>
    <w:p>
      <w:pPr>
        <w:pStyle w:val="0"/>
        <w:spacing w:before="240" w:line-rule="auto"/>
        <w:ind w:firstLine="540"/>
        <w:jc w:val="both"/>
      </w:pPr>
      <w:r>
        <w:rPr>
          <w:sz w:val="24"/>
        </w:rPr>
        <w:t xml:space="preserve">- услуги в сфере жилищно-коммунального хозяйства - 65 баллов;</w:t>
      </w:r>
    </w:p>
    <w:p>
      <w:pPr>
        <w:pStyle w:val="0"/>
        <w:spacing w:before="240" w:line-rule="auto"/>
        <w:ind w:firstLine="540"/>
        <w:jc w:val="both"/>
      </w:pPr>
      <w:r>
        <w:rPr>
          <w:sz w:val="24"/>
        </w:rPr>
        <w:t xml:space="preserve">- иные виды деятельности - 30 баллов.</w:t>
      </w:r>
    </w:p>
    <w:p>
      <w:pPr>
        <w:pStyle w:val="0"/>
        <w:spacing w:before="240" w:line-rule="auto"/>
        <w:ind w:firstLine="540"/>
        <w:jc w:val="both"/>
      </w:pPr>
      <w:r>
        <w:rPr>
          <w:sz w:val="24"/>
        </w:rPr>
        <w:t xml:space="preserve">Весовое значение критерия N 3 в общей оценке составляет 0,2.</w:t>
      </w:r>
    </w:p>
    <w:p>
      <w:pPr>
        <w:pStyle w:val="0"/>
        <w:spacing w:before="240" w:line-rule="auto"/>
        <w:ind w:firstLine="540"/>
        <w:jc w:val="both"/>
      </w:pPr>
      <w:r>
        <w:rPr>
          <w:sz w:val="24"/>
        </w:rPr>
        <w:t xml:space="preserve">&lt;4&gt; Критерий N 4 оценивается от 30 до 100 баллов:</w:t>
      </w:r>
    </w:p>
    <w:p>
      <w:pPr>
        <w:pStyle w:val="0"/>
        <w:spacing w:before="240" w:line-rule="auto"/>
        <w:ind w:firstLine="540"/>
        <w:jc w:val="both"/>
      </w:pPr>
      <w:r>
        <w:rPr>
          <w:sz w:val="24"/>
        </w:rPr>
        <w:t xml:space="preserve">- от 75 тыс. рублей до 100 тыс. рублей - 30 баллов;</w:t>
      </w:r>
    </w:p>
    <w:p>
      <w:pPr>
        <w:pStyle w:val="0"/>
        <w:spacing w:before="240" w:line-rule="auto"/>
        <w:ind w:firstLine="540"/>
        <w:jc w:val="both"/>
      </w:pPr>
      <w:r>
        <w:rPr>
          <w:sz w:val="24"/>
        </w:rPr>
        <w:t xml:space="preserve">- от 101 тыс. рублей до 200 тыс. рублей - 65 баллов;</w:t>
      </w:r>
    </w:p>
    <w:p>
      <w:pPr>
        <w:pStyle w:val="0"/>
        <w:spacing w:before="240" w:line-rule="auto"/>
        <w:ind w:firstLine="540"/>
        <w:jc w:val="both"/>
      </w:pPr>
      <w:r>
        <w:rPr>
          <w:sz w:val="24"/>
        </w:rPr>
        <w:t xml:space="preserve">- от 201 тыс. рублей - 100 баллов.</w:t>
      </w:r>
    </w:p>
    <w:p>
      <w:pPr>
        <w:pStyle w:val="0"/>
        <w:spacing w:before="240" w:line-rule="auto"/>
        <w:ind w:firstLine="540"/>
        <w:jc w:val="both"/>
      </w:pPr>
      <w:r>
        <w:rPr>
          <w:sz w:val="24"/>
        </w:rPr>
        <w:t xml:space="preserve">Весовое значение критерия N 4 в общей оценке составляет 0,2.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28.04.2021 N 344</w:t>
      </w:r>
    </w:p>
    <w:p>
      <w:pPr>
        <w:pStyle w:val="0"/>
        <w:jc w:val="both"/>
      </w:pPr>
      <w:r>
        <w:rPr>
          <w:sz w:val="24"/>
        </w:rPr>
      </w:r>
    </w:p>
    <w:bookmarkStart w:id="512" w:name="P512"/>
    <w:bookmarkEnd w:id="512"/>
    <w:p>
      <w:pPr>
        <w:pStyle w:val="2"/>
        <w:jc w:val="center"/>
      </w:pPr>
      <w:r>
        <w:rPr>
          <w:sz w:val="24"/>
        </w:rPr>
        <w:t xml:space="preserve">СОСТАВ</w:t>
      </w:r>
    </w:p>
    <w:p>
      <w:pPr>
        <w:pStyle w:val="2"/>
        <w:jc w:val="center"/>
      </w:pPr>
      <w:r>
        <w:rPr>
          <w:sz w:val="24"/>
        </w:rPr>
        <w:t xml:space="preserve">КОМИССИИ ПО ПРОВЕДЕНИЮ КОНКУРСА ПО ПРЕДОСТАВЛЕНИЮ ГРАНТОВ</w:t>
      </w:r>
    </w:p>
    <w:p>
      <w:pPr>
        <w:pStyle w:val="2"/>
        <w:jc w:val="center"/>
      </w:pPr>
      <w:r>
        <w:rPr>
          <w:sz w:val="24"/>
        </w:rPr>
        <w:t xml:space="preserve">В ФОРМЕ СУБСИДИЙ СУБЪЕКТАМ МАЛОГО И СРЕДНЕГО</w:t>
      </w:r>
    </w:p>
    <w:p>
      <w:pPr>
        <w:pStyle w:val="2"/>
        <w:jc w:val="center"/>
      </w:pPr>
      <w:r>
        <w:rPr>
          <w:sz w:val="24"/>
        </w:rPr>
        <w:t xml:space="preserve">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28.05.2024 N 416)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Заместитель директора департамента, начальник управления по развитию промышленности и предпринимательства департамента экономического развития администрации города, председатель комиссии</w:t>
      </w:r>
    </w:p>
    <w:p>
      <w:pPr>
        <w:pStyle w:val="0"/>
        <w:spacing w:before="240" w:line-rule="auto"/>
        <w:ind w:firstLine="540"/>
        <w:jc w:val="both"/>
      </w:pPr>
      <w:r>
        <w:rPr>
          <w:sz w:val="24"/>
        </w:rPr>
        <w:t xml:space="preserve">Представитель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 секретарь комиссии</w:t>
      </w:r>
    </w:p>
    <w:p>
      <w:pPr>
        <w:pStyle w:val="0"/>
        <w:spacing w:before="240" w:line-rule="auto"/>
        <w:ind w:firstLine="540"/>
        <w:jc w:val="both"/>
      </w:pPr>
      <w:r>
        <w:rPr>
          <w:sz w:val="24"/>
        </w:rPr>
        <w:t xml:space="preserve">Представитель департамента образования администрации города</w:t>
      </w:r>
    </w:p>
    <w:p>
      <w:pPr>
        <w:pStyle w:val="0"/>
        <w:spacing w:before="240" w:line-rule="auto"/>
        <w:ind w:firstLine="540"/>
        <w:jc w:val="both"/>
      </w:pPr>
      <w:r>
        <w:rPr>
          <w:sz w:val="24"/>
        </w:rPr>
        <w:t xml:space="preserve">Представитель департамента по социальной политике администрации города</w:t>
      </w:r>
    </w:p>
    <w:p>
      <w:pPr>
        <w:pStyle w:val="0"/>
        <w:spacing w:before="240" w:line-rule="auto"/>
        <w:ind w:firstLine="540"/>
        <w:jc w:val="both"/>
      </w:pPr>
      <w:r>
        <w:rPr>
          <w:sz w:val="24"/>
        </w:rPr>
        <w:t xml:space="preserve">Представитель общественной палаты города Нижневартовска (по согласованию)</w:t>
      </w:r>
    </w:p>
    <w:p>
      <w:pPr>
        <w:pStyle w:val="0"/>
        <w:spacing w:before="240" w:line-rule="auto"/>
        <w:ind w:firstLine="540"/>
        <w:jc w:val="both"/>
      </w:pPr>
      <w:r>
        <w:rPr>
          <w:sz w:val="24"/>
        </w:rPr>
        <w:t xml:space="preserve">Представитель Ханты-Мансийского окружного регионального отделения Общероссийской общественной организации "Деловая Россия" (по согласованию)</w:t>
      </w:r>
    </w:p>
    <w:p>
      <w:pPr>
        <w:pStyle w:val="0"/>
        <w:spacing w:before="240" w:line-rule="auto"/>
        <w:ind w:firstLine="540"/>
        <w:jc w:val="both"/>
      </w:pPr>
      <w:r>
        <w:rPr>
          <w:sz w:val="24"/>
        </w:rPr>
        <w:t xml:space="preserve">Представитель юридического управления администрации города</w:t>
      </w:r>
    </w:p>
    <w:p>
      <w:pPr>
        <w:pStyle w:val="0"/>
        <w:spacing w:before="240" w:line-rule="auto"/>
        <w:ind w:firstLine="540"/>
        <w:jc w:val="both"/>
      </w:pPr>
      <w:r>
        <w:rPr>
          <w:sz w:val="24"/>
        </w:rPr>
        <w:t xml:space="preserve">Субъект малого и среднего предпринимательства (по согласованию)</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28.04.2021 N 344</w:t>
            <w:br/>
            <w:t>(ред. от 26.02.2025)</w:t>
            <w:br/>
            <w:t>"О предоставлении грантов в ф...</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28.04.2021 N 344</w:t>
            <w:br/>
            <w:t>(ред. от 26.02.2025)</w:t>
            <w:br/>
            <w:t>"О предоставлении грантов в ф...</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28.04.2021 N 344
(ред. от 26.02.2025)
"О предоставлении грантов в форме субсидий субъектам малого и среднего предпринимательства и утверждении порядка их предоставления"</dc:title>
  <dcterms:created xsi:type="dcterms:W3CDTF">2025-10-21T03:33:34Z</dcterms:created>
</cp:coreProperties>
</file>