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>
      <w:pPr>
        <w:pStyle w:val="Normal"/>
        <w:suppressAutoHyphens w:val="true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uppressAutoHyphens w:val="true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3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1"/>
        <w:gridCol w:w="639"/>
        <w:gridCol w:w="4181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июля 2021 года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 Дмитрий Александрович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-106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города</w:t>
            </w:r>
          </w:p>
        </w:tc>
      </w:tr>
      <w:tr>
        <w:trPr>
          <w:trHeight w:val="562" w:hRule="atLeas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9 человек.</w:t>
            </w:r>
          </w:p>
        </w:tc>
      </w:tr>
      <w:tr>
        <w:trPr/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5 человек.</w:t>
            </w:r>
          </w:p>
        </w:tc>
      </w:tr>
      <w:tr>
        <w:trPr/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suppressAutoHyphens w:val="true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>1. О закрытии проекта «Организация и проведение XXI Федерального Сабантуя и XLV фестиваля искусств, труда и спорта «Самотлорские ночи – 2021».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</w:t>
        <w:tab/>
        <w:t>О закрытии проекта «Организация и проведение XXI Федерального Сабантуя и XLV фестиваля искусств, труда и спорта «Самотлорские ночи – 2021».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(Воликовская)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Отметить получение в полном объеме продукта проекта «Организация и проведение XXI Федерального Сабантуя и XLV фестиваля искусств, труда и спорта «Самотлорские ночи – 2021», соответствующего требованиям, отраженным в паспорте проекта.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 итоговый отчет по проекту «Организация и проведение XXI Федерального Сабантуя и XLV фестиваля искусств, труда и спорта «Самотлорские ночи – 2021», закрыть проект.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2. О ходе реализации муниципальных проектов администрации города.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(Саврасова, Сериков, Силецкий, Парубова, Жукова, Боровик)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Информацию о ходе реализации муниципальных проектов </w:t>
      </w:r>
      <w:r>
        <w:rPr>
          <w:color w:val="000000" w:themeColor="text1"/>
          <w:sz w:val="28"/>
          <w:szCs w:val="28"/>
        </w:rPr>
        <w:t xml:space="preserve">"Школьная баскетбольная лига", "Общеобразовательная школа на 1125 учащихся в квартале №25 г. Нижневартовска (Общеобразовательная организация с универсальной </w:t>
      </w:r>
      <w:r>
        <w:rPr>
          <w:sz w:val="28"/>
          <w:szCs w:val="28"/>
        </w:rPr>
        <w:t>безбарьерной средой)", "Детский сад на 320 мест в квартале 21 (стр.№6)                                г. Нижневартовска", "Общеобразовательная школа на 1125 учащихся в 9А микрорайоне г. Нижневартовска (Общеобразовательная организация с универсальной безбарьерной средой)", "Общеобразовательная школа на 1125 учащихся в 10В микрорайоне г. Нижневартовска (Общеобразовательная организация с углубленным изучением отдельных предметов (гимназия) с универсальной безбарьерной средой)", "Общеобразовательная школа на 1125 учащихся в квартале №20 г. Нижневартовска (Общеобразовательная организация с углубленным изучением отдельных предметов (лицей) с универсальной безбарьерной средой)", "Детский технопарк "Кванториум" в г. Нижневартовске", "Реконструкция зданий детского сада и хозяйственной постройки, г. Нижневартовск, Жилая зона, квартал 7А, ул. Дзержинского, дом 6, строение 1" в администрации города Нижневартовска принять к сведению.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Информацию о ходе реализации муниципального проекта "Безопасные и качественные автомобильные дороги Нижневартовской городской агломерации" в администрации города Нижневартовска принять к сведению.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Информацию о ходе реализации муниципальных проектов </w:t>
      </w:r>
      <w:bookmarkStart w:id="0" w:name="_Hlk72762161"/>
      <w:r>
        <w:rPr>
          <w:sz w:val="28"/>
          <w:szCs w:val="28"/>
        </w:rPr>
        <w:t>"Бульвар на набережной в створе улиц Чапаева – Ханты-Мансийской г. Нижневартовска</w:t>
      </w:r>
      <w:bookmarkEnd w:id="0"/>
      <w:r>
        <w:rPr>
          <w:sz w:val="28"/>
          <w:szCs w:val="28"/>
        </w:rPr>
        <w:t>", "</w:t>
      </w:r>
      <w:r>
        <w:rPr>
          <w:bCs/>
          <w:sz w:val="28"/>
          <w:szCs w:val="28"/>
        </w:rPr>
        <w:t>Улица Первопоселенцев от улицы Северной до улицы Нововартовской                              г. Нижневартовска"</w:t>
      </w:r>
      <w:r>
        <w:rPr>
          <w:sz w:val="28"/>
          <w:szCs w:val="28"/>
        </w:rPr>
        <w:t>, "</w:t>
      </w:r>
      <w:r>
        <w:rPr>
          <w:bCs/>
          <w:sz w:val="28"/>
          <w:szCs w:val="28"/>
        </w:rPr>
        <w:t xml:space="preserve">Город Нижневартовск. Улица Северная от улицы Интернациональной до улицы Первопоселенцев. Улица Героев Самотлора от улицы №21 до улицы Северной", "Освещение улицы 2П-2 от улицы Индустриальной до РЭБ Флота г. Нижневартовска", "Освещение объекта "Улица Декабристов от улицы Заводской до улицы Мулявинской г. Нижневартовска" </w:t>
      </w:r>
      <w:r>
        <w:rPr>
          <w:sz w:val="28"/>
          <w:szCs w:val="28"/>
        </w:rPr>
        <w:t>в администрации города Нижневартовска принять к сведению.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2.4. Информацию о ходе реализации муниципального проекта "</w:t>
      </w:r>
      <w:r>
        <w:rPr>
          <w:rFonts w:eastAsia="Calibri" w:eastAsiaTheme="minorHAnsi"/>
          <w:sz w:val="28"/>
          <w:szCs w:val="28"/>
          <w:lang w:eastAsia="en-US"/>
        </w:rPr>
        <w:t>Обустройство экотропы в квартале 35 городских лесов города Нижневартовска" в администрации города Нижневартовска принять к сведению.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2.5. Информацию о ходе реализации муниципального проекта "Совершенствование системы муниципального контроля" в администрации города Нижневартовска принять к сведению.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              г. Нижневартовск, квартал №42" в администрации города Нижневартовска принять к сведению. 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76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7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20"/>
        <w:gridCol w:w="4944"/>
      </w:tblGrid>
      <w:tr>
        <w:trPr>
          <w:trHeight w:val="985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Исполняющий обязанности главы города, председателя Проектного комитета администрации города 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СОГЛАСОВАНО: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05" w:hanging="0"/>
              <w:jc w:val="right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заместитель директора департамета строительства,</w:t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 управления инвестиций</w:t>
      </w:r>
      <w:r>
        <w:rPr/>
        <w:t xml:space="preserve"> </w:t>
      </w:r>
      <w:r>
        <w:rPr>
          <w:rFonts w:eastAsia="Calibri"/>
          <w:sz w:val="16"/>
          <w:szCs w:val="16"/>
          <w:lang w:eastAsia="en-US"/>
        </w:rPr>
        <w:t xml:space="preserve">департамента </w:t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строительства администрации города</w:t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Попович Наталья Александровна</w:t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>тел. (3466) 29-12-25</w:t>
      </w:r>
      <w:r>
        <w:br w:type="page"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8"/>
          <w:tab w:val="left" w:pos="9673" w:leader="none"/>
        </w:tabs>
        <w:suppressAutoHyphens w:val="true"/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30.07.2021 №7</w:t>
      </w:r>
    </w:p>
    <w:p>
      <w:pPr>
        <w:pStyle w:val="Normal"/>
        <w:suppressAutoHyphens w:val="true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00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95"/>
        <w:gridCol w:w="592"/>
        <w:gridCol w:w="5764"/>
      </w:tblGrid>
      <w:tr>
        <w:trPr>
          <w:trHeight w:val="1791" w:hRule="atLeast"/>
        </w:trPr>
        <w:tc>
          <w:tcPr>
            <w:tcW w:w="10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заседания Проектного комитета администрации 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30 июля 2021 года                                                                         г. Нижневартовск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right="283" w:hanging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Style w:val="a3"/>
              <w:tblW w:w="95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8"/>
              <w:gridCol w:w="5667"/>
            </w:tblGrid>
            <w:tr>
              <w:trPr/>
              <w:tc>
                <w:tcPr>
                  <w:tcW w:w="95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b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center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 w:val="true"/>
                    <w:spacing w:before="0" w:after="0"/>
                    <w:ind w:left="360" w:right="283" w:hanging="360"/>
                    <w:contextualSpacing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Кощенко Дмитрий Александрович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>- исполняющий обязанности главы города,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 w:val="true"/>
                    <w:spacing w:before="0" w:after="0"/>
                    <w:ind w:left="360" w:right="283" w:hanging="360"/>
                    <w:contextualSpacing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Ситников Виктор Петрович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>- заместитель главы города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 xml:space="preserve">3. Попович Наталья  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>Александровна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/>
                    <w:suppressAutoHyphens w:val="true"/>
                    <w:spacing w:before="0" w:after="0"/>
                    <w:ind w:left="0" w:right="284" w:hanging="0"/>
                    <w:contextualSpacing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4. Боровик Ольга </w:t>
                  </w:r>
                </w:p>
                <w:p>
                  <w:pPr>
                    <w:pStyle w:val="ListParagraph"/>
                    <w:widowControl/>
                    <w:suppressAutoHyphens w:val="true"/>
                    <w:spacing w:before="0" w:after="0"/>
                    <w:ind w:left="0" w:right="284" w:hanging="0"/>
                    <w:contextualSpacing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Анатольевна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      </w:r>
                  <w:bookmarkStart w:id="1" w:name="_GoBack"/>
                  <w:bookmarkEnd w:id="1"/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5. Воликовская Ирина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Олеговна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171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заместитель главы города, директор департамента по социальной политике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администрации города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left="216" w:right="283" w:hanging="216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6. Крутовцов Александр   Алексеевич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7. Морозова Наталья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Владимировна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8. Сериков Сергей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Евгеньевич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  <w:t>- заместитель главы города, директора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Calibri"/>
                      <w:color w:val="000000" w:themeColor="text1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 w:themeColor="text1"/>
                      <w:kern w:val="0"/>
                      <w:sz w:val="27"/>
                      <w:szCs w:val="27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9. Селиванова Светлана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Владимировна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заместитель главы города, директор департамента общественных коммуникаций администрации города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Приглашенные:</w:t>
                  </w:r>
                </w:p>
                <w:p>
                  <w:pPr>
                    <w:pStyle w:val="ListParagraph"/>
                    <w:widowControl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10. Жукова Наталья          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Сергеевна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начальник управления муниципального контроля администрации города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11. Парубова Надежда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Викторовна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исполняющий обязанности начальника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12. Саврасова Виктория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Валентиновна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начальник отдела материально - технического обеспечения и целевых программ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13. Силецкий Иван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Петрович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директор муниципального казенного учреждения «Управление капитального строительства города Нижневартовска»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14. Чеботарев Станислав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right="283" w:hanging="0"/>
                    <w:jc w:val="left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Васильевич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color w:val="000000" w:themeColor="text1"/>
                      <w:sz w:val="27"/>
                      <w:szCs w:val="27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7"/>
                      <w:szCs w:val="27"/>
                      <w:lang w:val="ru-RU" w:eastAsia="ru-RU" w:bidi="ar-SA"/>
                    </w:rPr>
                    <w:t>- 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76"/>
              <w:ind w:right="283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701" w:right="567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9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4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1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1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142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0d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c2edf"/>
    <w:rPr/>
  </w:style>
  <w:style w:type="character" w:styleId="Applestylespan" w:customStyle="1">
    <w:name w:val="apple-style-span"/>
    <w:basedOn w:val="DefaultParagraphFont"/>
    <w:qFormat/>
    <w:rsid w:val="00f8395f"/>
    <w:rPr/>
  </w:style>
  <w:style w:type="character" w:styleId="Appleconvertedspace" w:customStyle="1">
    <w:name w:val="apple-converted-space"/>
    <w:basedOn w:val="DefaultParagraphFont"/>
    <w:qFormat/>
    <w:rsid w:val="00f8395f"/>
    <w:rPr/>
  </w:style>
  <w:style w:type="character" w:styleId="Style14" w:customStyle="1">
    <w:name w:val="Верхний колонтитул Знак"/>
    <w:link w:val="a6"/>
    <w:qFormat/>
    <w:rsid w:val="00230260"/>
    <w:rPr>
      <w:sz w:val="24"/>
      <w:szCs w:val="24"/>
    </w:rPr>
  </w:style>
  <w:style w:type="character" w:styleId="Style15" w:customStyle="1">
    <w:name w:val="Текст выноски Знак"/>
    <w:link w:val="a8"/>
    <w:qFormat/>
    <w:rsid w:val="007d1c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f17fb9"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dc2ed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Header"/>
    <w:basedOn w:val="Normal"/>
    <w:link w:val="a7"/>
    <w:rsid w:val="0023026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9"/>
    <w:qFormat/>
    <w:rsid w:val="007d1c4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28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337a3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CB16-361E-4E2A-BE21-79B502D3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LibreOffice/7.0.6.2$Linux_X86_64 LibreOffice_project/00$Build-2</Application>
  <AppVersion>15.0000</AppVersion>
  <Pages>5</Pages>
  <Words>785</Words>
  <Characters>6056</Characters>
  <CharactersWithSpaces>7001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2021-02-20T09:51:00Z</dcterms:created>
  <dc:creator>Захаров</dc:creator>
  <dc:description/>
  <dc:language>ru-RU</dc:language>
  <cp:lastModifiedBy>Иванова Анастасия Юрьевна</cp:lastModifiedBy>
  <cp:lastPrinted>2021-08-03T05:35:00Z</cp:lastPrinted>
  <dcterms:modified xsi:type="dcterms:W3CDTF">2021-08-03T05:37:00Z</dcterms:modified>
  <cp:revision>161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