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5D" w:rsidRPr="00415D5D" w:rsidRDefault="00415D5D" w:rsidP="00415D5D">
      <w:pPr>
        <w:ind w:left="705"/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415D5D">
        <w:rPr>
          <w:sz w:val="28"/>
          <w:szCs w:val="28"/>
          <w:lang w:eastAsia="en-US"/>
        </w:rPr>
        <w:t>Информация для работодателей</w:t>
      </w:r>
    </w:p>
    <w:p w:rsidR="00415D5D" w:rsidRPr="00415D5D" w:rsidRDefault="00415D5D" w:rsidP="00415D5D">
      <w:pPr>
        <w:ind w:left="705"/>
        <w:jc w:val="right"/>
        <w:rPr>
          <w:sz w:val="22"/>
          <w:szCs w:val="22"/>
          <w:lang w:eastAsia="en-US"/>
        </w:rPr>
      </w:pP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Информирую о вступлении в силу постановления Правительства Российской Федерации от 07.04.2025 № 447 «О внесении изменений </w:t>
      </w:r>
      <w:r w:rsidRPr="00415D5D">
        <w:rPr>
          <w:sz w:val="28"/>
          <w:szCs w:val="28"/>
          <w:lang w:eastAsia="en-US"/>
        </w:rPr>
        <w:br/>
        <w:t xml:space="preserve">в постановление Правительства Российской Федерации от 27 апреля </w:t>
      </w:r>
      <w:r w:rsidRPr="00415D5D">
        <w:rPr>
          <w:sz w:val="28"/>
          <w:szCs w:val="28"/>
          <w:lang w:eastAsia="en-US"/>
        </w:rPr>
        <w:br/>
        <w:t xml:space="preserve">2024 года № 555» и соответствующем запуске в продуктивную среду функционала по сбору кадровой целевой потребности на </w:t>
      </w:r>
      <w:r w:rsidR="00A06890" w:rsidRPr="00A06890">
        <w:rPr>
          <w:sz w:val="28"/>
          <w:szCs w:val="28"/>
          <w:lang w:eastAsia="en-US"/>
        </w:rPr>
        <w:t>ЕЦП «Работа в России»</w:t>
      </w:r>
      <w:r w:rsidRPr="00415D5D">
        <w:rPr>
          <w:sz w:val="28"/>
          <w:szCs w:val="28"/>
          <w:lang w:eastAsia="en-US"/>
        </w:rPr>
        <w:t>, начиная с 09.04.2025.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Новая схема определения целевой кадровой потребности (квоты </w:t>
      </w:r>
      <w:r w:rsidRPr="00415D5D">
        <w:rPr>
          <w:sz w:val="28"/>
          <w:szCs w:val="28"/>
          <w:lang w:eastAsia="en-US"/>
        </w:rPr>
        <w:br/>
        <w:t xml:space="preserve">на целевое обучение) полностью реализована на ЕЦП «Работа в России» </w:t>
      </w:r>
      <w:r w:rsidRPr="00415D5D">
        <w:rPr>
          <w:sz w:val="28"/>
          <w:szCs w:val="28"/>
          <w:lang w:eastAsia="en-US"/>
        </w:rPr>
        <w:br/>
        <w:t xml:space="preserve">за счет создания дополнительного функционала в личных кабинетах, определенной схемы маршрутизации и формы кадровой потребности </w:t>
      </w:r>
      <w:r w:rsidRPr="00415D5D">
        <w:rPr>
          <w:sz w:val="28"/>
          <w:szCs w:val="28"/>
          <w:lang w:eastAsia="en-US"/>
        </w:rPr>
        <w:br/>
        <w:t>в целевом обучении по квоте.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Формирование первичной целевой потребности осуществляется </w:t>
      </w:r>
      <w:r w:rsidRPr="00415D5D">
        <w:rPr>
          <w:sz w:val="28"/>
          <w:szCs w:val="28"/>
          <w:lang w:eastAsia="en-US"/>
        </w:rPr>
        <w:br/>
        <w:t>на основании поданных заказчиками</w:t>
      </w:r>
      <w:r w:rsidRPr="00415D5D">
        <w:rPr>
          <w:sz w:val="28"/>
          <w:szCs w:val="28"/>
          <w:lang w:eastAsia="en-US"/>
        </w:rPr>
        <w:footnoteReference w:id="1"/>
      </w:r>
      <w:r w:rsidRPr="00415D5D">
        <w:rPr>
          <w:sz w:val="28"/>
          <w:szCs w:val="28"/>
          <w:lang w:eastAsia="en-US"/>
        </w:rPr>
        <w:t xml:space="preserve"> целевого обучения </w:t>
      </w:r>
      <w:r w:rsidRPr="00415D5D">
        <w:rPr>
          <w:sz w:val="28"/>
          <w:szCs w:val="28"/>
          <w:lang w:eastAsia="en-US"/>
        </w:rPr>
        <w:br/>
        <w:t>или работодателями заявок о наличии целевой потребности (далее - заявка).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>В целях формирования первичной целевой потребности: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>а) работодатели подают заявки с указанием заказчиков целевого обучения;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>б) заказчики целевого обучения подают заявки с указанием того, что они будут являться заказчиками целевого обучения по договорам о целевом обучении в соответствии с квотой приема на целевое обучение, установленной на основании заявок, и рассматривают заявки работодателей.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b/>
          <w:bCs/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>Заявки о целевой кадровой потребности на 2026/2027 учебный год необходимо подать посредством ЕЦП «Работа в России» не позднее 01.05.2025.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В заявке работодателя указывается заказчик целевого обучения, соответствующий </w:t>
      </w:r>
      <w:hyperlink r:id="rId8" w:tooltip="https://login.consultant.ru/link/?req=doc&amp;base=LAW&amp;n=495182&amp;dst=956&amp;field=134&amp;date=11.04.2025" w:history="1">
        <w:r w:rsidRPr="00415D5D">
          <w:rPr>
            <w:sz w:val="28"/>
            <w:szCs w:val="28"/>
            <w:lang w:eastAsia="en-US"/>
          </w:rPr>
          <w:t>части 1 статьи 71.1</w:t>
        </w:r>
      </w:hyperlink>
      <w:r w:rsidRPr="00415D5D">
        <w:rPr>
          <w:sz w:val="28"/>
          <w:szCs w:val="28"/>
          <w:lang w:eastAsia="en-US"/>
        </w:rPr>
        <w:t xml:space="preserve"> Федерального закона от 29.12.2012 № 273-ФЗ «Об образовании в Российской Федерации».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В заявке также указывается вид экономической деятельности, соответствующий целевой потребности, согласно Общероссийскому </w:t>
      </w:r>
      <w:hyperlink r:id="rId9" w:tooltip="https://login.consultant.ru/link/?req=doc&amp;base=LAW&amp;n=500833&amp;date=11.04.2025" w:history="1">
        <w:r w:rsidRPr="00415D5D">
          <w:rPr>
            <w:sz w:val="28"/>
            <w:szCs w:val="28"/>
            <w:lang w:eastAsia="en-US"/>
          </w:rPr>
          <w:t>классификатору</w:t>
        </w:r>
      </w:hyperlink>
      <w:r w:rsidRPr="00415D5D">
        <w:rPr>
          <w:sz w:val="28"/>
          <w:szCs w:val="28"/>
          <w:lang w:eastAsia="en-US"/>
        </w:rPr>
        <w:t xml:space="preserve"> видов экономической деятельности (далее - целевой вид экономической деятельности).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>Заказчик целевого обучения, указанный в заявке работодателя, должен осуществлять экономическую деятельность, соответствующую целевому виду экономической деятельности, либо нормативно-правовое регулирование и выработку государственной политики и (или) административно-распорядительные функции в сфере, соответствующей целевому виду экономической деятельности.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Заявки работодателей направляются заказчикам целевого обучения, указанным в заявках. Заказчики целевого обучения, указанные в заявках работодателей, не позднее 15.05.2025 рассмотрят заявки работодателей </w:t>
      </w:r>
      <w:r w:rsidRPr="00415D5D">
        <w:rPr>
          <w:sz w:val="28"/>
          <w:szCs w:val="28"/>
          <w:lang w:eastAsia="en-US"/>
        </w:rPr>
        <w:br/>
        <w:t>и примут решение о согласовании или несогласовании целевой потребности работодателей.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Обращаю внимание, работодатель при подаче заявки обязуется заключить в 2026 году договор о целевом обучении с заказчиками целевого обучения, </w:t>
      </w:r>
      <w:r w:rsidRPr="00415D5D">
        <w:rPr>
          <w:sz w:val="28"/>
          <w:szCs w:val="28"/>
          <w:lang w:eastAsia="en-US"/>
        </w:rPr>
        <w:lastRenderedPageBreak/>
        <w:t xml:space="preserve">указанными в заявках, и гражданами, которые будут приняты </w:t>
      </w:r>
      <w:r w:rsidRPr="00415D5D">
        <w:rPr>
          <w:sz w:val="28"/>
          <w:szCs w:val="28"/>
          <w:lang w:eastAsia="en-US"/>
        </w:rPr>
        <w:br/>
        <w:t xml:space="preserve">на места в пределах квоты приема на целевое обучение, установленной </w:t>
      </w:r>
      <w:r w:rsidRPr="00415D5D">
        <w:rPr>
          <w:sz w:val="28"/>
          <w:szCs w:val="28"/>
          <w:lang w:eastAsia="en-US"/>
        </w:rPr>
        <w:br/>
        <w:t>на основании заявки.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b/>
          <w:bCs/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>Работодатель, не подавший заявку о целевой кадровой потребности до 01.05.2025, не сможет воспользоваться механизмом целевого обучения в 2026/2027 учебном году.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Информация о целевом обучении и формировании целевой кадровой потребности, а также инструкции и </w:t>
      </w:r>
      <w:proofErr w:type="spellStart"/>
      <w:r w:rsidRPr="00415D5D">
        <w:rPr>
          <w:sz w:val="28"/>
          <w:szCs w:val="28"/>
          <w:lang w:eastAsia="en-US"/>
        </w:rPr>
        <w:t>вебинар</w:t>
      </w:r>
      <w:proofErr w:type="spellEnd"/>
      <w:r w:rsidRPr="00415D5D">
        <w:rPr>
          <w:sz w:val="28"/>
          <w:szCs w:val="28"/>
          <w:lang w:eastAsia="en-US"/>
        </w:rPr>
        <w:t xml:space="preserve"> на тему подачи заявки размещены на интерактивном портале Департамента труда и занятости населения Ханты-Мансийского автономного округа – Югры (</w:t>
      </w:r>
      <w:hyperlink r:id="rId10" w:tooltip="https://job.admhmao.ru/ER/Pages/Other/63?_=celevoe-obuchenie" w:history="1">
        <w:r w:rsidRPr="00415D5D">
          <w:rPr>
            <w:sz w:val="28"/>
            <w:szCs w:val="28"/>
            <w:lang w:eastAsia="en-US"/>
          </w:rPr>
          <w:t>https://job.admhmao.ru/ER/Pages/Other/63?_=celevoe-obuchenie</w:t>
        </w:r>
      </w:hyperlink>
      <w:r w:rsidRPr="00415D5D">
        <w:rPr>
          <w:sz w:val="28"/>
          <w:szCs w:val="28"/>
          <w:lang w:eastAsia="en-US"/>
        </w:rPr>
        <w:t>).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  <w:r w:rsidRPr="00415D5D">
        <w:rPr>
          <w:sz w:val="28"/>
          <w:szCs w:val="28"/>
          <w:lang w:eastAsia="en-US"/>
        </w:rPr>
        <w:t xml:space="preserve">По вопросам размещения предложений о целевом </w:t>
      </w:r>
      <w:r w:rsidRPr="00415D5D">
        <w:rPr>
          <w:sz w:val="28"/>
          <w:szCs w:val="28"/>
          <w:lang w:eastAsia="en-US"/>
        </w:rPr>
        <w:br/>
        <w:t xml:space="preserve">обучении и заполнения формы целевой кадровой потребности </w:t>
      </w:r>
      <w:r w:rsidRPr="00415D5D">
        <w:rPr>
          <w:sz w:val="28"/>
          <w:szCs w:val="28"/>
          <w:lang w:eastAsia="en-US"/>
        </w:rPr>
        <w:br/>
        <w:t xml:space="preserve">можно обратиться в </w:t>
      </w:r>
      <w:proofErr w:type="spellStart"/>
      <w:r w:rsidRPr="00415D5D">
        <w:rPr>
          <w:sz w:val="28"/>
          <w:szCs w:val="28"/>
          <w:lang w:eastAsia="en-US"/>
        </w:rPr>
        <w:t>Дептруда</w:t>
      </w:r>
      <w:proofErr w:type="spellEnd"/>
      <w:r w:rsidRPr="00415D5D">
        <w:rPr>
          <w:sz w:val="28"/>
          <w:szCs w:val="28"/>
          <w:lang w:eastAsia="en-US"/>
        </w:rPr>
        <w:t xml:space="preserve"> и занятости Югры по телефонам: </w:t>
      </w:r>
      <w:r w:rsidRPr="00415D5D">
        <w:rPr>
          <w:sz w:val="28"/>
          <w:szCs w:val="28"/>
          <w:lang w:eastAsia="en-US"/>
        </w:rPr>
        <w:br/>
        <w:t>8 (3467) 33-16-09 доб.: 3936, доб.: 3638.</w:t>
      </w:r>
    </w:p>
    <w:p w:rsidR="00415D5D" w:rsidRPr="00415D5D" w:rsidRDefault="00415D5D" w:rsidP="00415D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  <w:lang w:eastAsia="en-US"/>
        </w:rPr>
      </w:pPr>
    </w:p>
    <w:p w:rsidR="00415D5D" w:rsidRPr="009A59FD" w:rsidRDefault="00415D5D" w:rsidP="004D347F">
      <w:pPr>
        <w:rPr>
          <w:sz w:val="16"/>
          <w:szCs w:val="16"/>
        </w:rPr>
      </w:pPr>
    </w:p>
    <w:sectPr w:rsidR="00415D5D" w:rsidRPr="009A59FD" w:rsidSect="006B66C5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DEB" w:rsidRDefault="001F1DEB" w:rsidP="003E5005">
      <w:r>
        <w:separator/>
      </w:r>
    </w:p>
  </w:endnote>
  <w:endnote w:type="continuationSeparator" w:id="0">
    <w:p w:rsidR="001F1DEB" w:rsidRDefault="001F1DEB" w:rsidP="003E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DEB" w:rsidRDefault="001F1DEB" w:rsidP="003E5005">
      <w:r>
        <w:separator/>
      </w:r>
    </w:p>
  </w:footnote>
  <w:footnote w:type="continuationSeparator" w:id="0">
    <w:p w:rsidR="001F1DEB" w:rsidRDefault="001F1DEB" w:rsidP="003E5005">
      <w:r>
        <w:continuationSeparator/>
      </w:r>
    </w:p>
  </w:footnote>
  <w:footnote w:id="1">
    <w:p w:rsidR="00415D5D" w:rsidRDefault="00415D5D" w:rsidP="00415D5D">
      <w:pPr>
        <w:pStyle w:val="af0"/>
      </w:pPr>
      <w:r>
        <w:rPr>
          <w:rStyle w:val="af2"/>
        </w:rPr>
        <w:footnoteRef/>
      </w:r>
      <w:r>
        <w:t xml:space="preserve">  заказчик целевого обучения определен ч.1 ст.71.1 Федеральным законом от 29.12.2012 №273-ФЗ «Об образовании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71164A"/>
    <w:multiLevelType w:val="hybridMultilevel"/>
    <w:tmpl w:val="8C9CCA08"/>
    <w:lvl w:ilvl="0" w:tplc="A7AA8F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3EC2D98"/>
    <w:multiLevelType w:val="multilevel"/>
    <w:tmpl w:val="9B5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2D48"/>
    <w:multiLevelType w:val="hybridMultilevel"/>
    <w:tmpl w:val="A1C80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A27539"/>
    <w:multiLevelType w:val="hybridMultilevel"/>
    <w:tmpl w:val="94D8B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7B37E8F"/>
    <w:multiLevelType w:val="hybridMultilevel"/>
    <w:tmpl w:val="0E505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69FE"/>
    <w:rsid w:val="00027CCC"/>
    <w:rsid w:val="000301A3"/>
    <w:rsid w:val="00031AA8"/>
    <w:rsid w:val="00034D51"/>
    <w:rsid w:val="00036AF5"/>
    <w:rsid w:val="00040C28"/>
    <w:rsid w:val="000411A2"/>
    <w:rsid w:val="000435B2"/>
    <w:rsid w:val="00043C04"/>
    <w:rsid w:val="00043D05"/>
    <w:rsid w:val="00044805"/>
    <w:rsid w:val="0004674E"/>
    <w:rsid w:val="00046927"/>
    <w:rsid w:val="00051679"/>
    <w:rsid w:val="000546B8"/>
    <w:rsid w:val="000608F7"/>
    <w:rsid w:val="00063740"/>
    <w:rsid w:val="00065BD5"/>
    <w:rsid w:val="0006632D"/>
    <w:rsid w:val="00067255"/>
    <w:rsid w:val="00071DD2"/>
    <w:rsid w:val="000731B3"/>
    <w:rsid w:val="00073201"/>
    <w:rsid w:val="000749DE"/>
    <w:rsid w:val="0007654C"/>
    <w:rsid w:val="00077D5B"/>
    <w:rsid w:val="0008009F"/>
    <w:rsid w:val="000840F9"/>
    <w:rsid w:val="00084F8B"/>
    <w:rsid w:val="00086FC8"/>
    <w:rsid w:val="00092C53"/>
    <w:rsid w:val="0009302E"/>
    <w:rsid w:val="00093634"/>
    <w:rsid w:val="00093E4D"/>
    <w:rsid w:val="00095073"/>
    <w:rsid w:val="000960EF"/>
    <w:rsid w:val="000A31ED"/>
    <w:rsid w:val="000A41A8"/>
    <w:rsid w:val="000A42C0"/>
    <w:rsid w:val="000A4755"/>
    <w:rsid w:val="000A6340"/>
    <w:rsid w:val="000A7485"/>
    <w:rsid w:val="000A7E08"/>
    <w:rsid w:val="000B0E3F"/>
    <w:rsid w:val="000B2F8B"/>
    <w:rsid w:val="000B34BD"/>
    <w:rsid w:val="000B5B12"/>
    <w:rsid w:val="000B7C07"/>
    <w:rsid w:val="000C08C1"/>
    <w:rsid w:val="000C1B40"/>
    <w:rsid w:val="000C1E5E"/>
    <w:rsid w:val="000C2CE6"/>
    <w:rsid w:val="000C3539"/>
    <w:rsid w:val="000C4660"/>
    <w:rsid w:val="000C6E76"/>
    <w:rsid w:val="000D0398"/>
    <w:rsid w:val="000D13E9"/>
    <w:rsid w:val="000D64B3"/>
    <w:rsid w:val="000D7362"/>
    <w:rsid w:val="000D7365"/>
    <w:rsid w:val="000D7880"/>
    <w:rsid w:val="000E4125"/>
    <w:rsid w:val="000E5696"/>
    <w:rsid w:val="000E6EC2"/>
    <w:rsid w:val="000F33EF"/>
    <w:rsid w:val="00101CF3"/>
    <w:rsid w:val="00104DE3"/>
    <w:rsid w:val="0010581D"/>
    <w:rsid w:val="00107CF9"/>
    <w:rsid w:val="00110A26"/>
    <w:rsid w:val="00113CCB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327"/>
    <w:rsid w:val="001418B1"/>
    <w:rsid w:val="00141AAE"/>
    <w:rsid w:val="00143B8C"/>
    <w:rsid w:val="00143DCA"/>
    <w:rsid w:val="00147034"/>
    <w:rsid w:val="00147944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3849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5549"/>
    <w:rsid w:val="001A0A66"/>
    <w:rsid w:val="001A3FD4"/>
    <w:rsid w:val="001A7E10"/>
    <w:rsid w:val="001B2AC1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6BEF"/>
    <w:rsid w:val="001D7E3F"/>
    <w:rsid w:val="001D7E4E"/>
    <w:rsid w:val="001E1B07"/>
    <w:rsid w:val="001E6057"/>
    <w:rsid w:val="001E686F"/>
    <w:rsid w:val="001E79B8"/>
    <w:rsid w:val="001F1DEB"/>
    <w:rsid w:val="001F6F51"/>
    <w:rsid w:val="00200860"/>
    <w:rsid w:val="0020199A"/>
    <w:rsid w:val="00203304"/>
    <w:rsid w:val="00213F82"/>
    <w:rsid w:val="00214A4D"/>
    <w:rsid w:val="002156E6"/>
    <w:rsid w:val="00217BB7"/>
    <w:rsid w:val="00217F6C"/>
    <w:rsid w:val="00221247"/>
    <w:rsid w:val="002244CD"/>
    <w:rsid w:val="002259EA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400D"/>
    <w:rsid w:val="00255535"/>
    <w:rsid w:val="00257DA1"/>
    <w:rsid w:val="00261299"/>
    <w:rsid w:val="002616E9"/>
    <w:rsid w:val="0026204D"/>
    <w:rsid w:val="00265B37"/>
    <w:rsid w:val="002704AD"/>
    <w:rsid w:val="00273283"/>
    <w:rsid w:val="00277A18"/>
    <w:rsid w:val="002805CF"/>
    <w:rsid w:val="00281C16"/>
    <w:rsid w:val="00286B41"/>
    <w:rsid w:val="00287BFF"/>
    <w:rsid w:val="002902A9"/>
    <w:rsid w:val="00292073"/>
    <w:rsid w:val="00292EA3"/>
    <w:rsid w:val="0029346E"/>
    <w:rsid w:val="002937AE"/>
    <w:rsid w:val="002966C1"/>
    <w:rsid w:val="00296DD1"/>
    <w:rsid w:val="002A1232"/>
    <w:rsid w:val="002A428C"/>
    <w:rsid w:val="002A4ECD"/>
    <w:rsid w:val="002B151B"/>
    <w:rsid w:val="002B2B38"/>
    <w:rsid w:val="002B3F4B"/>
    <w:rsid w:val="002B4153"/>
    <w:rsid w:val="002B4F5A"/>
    <w:rsid w:val="002C2E8C"/>
    <w:rsid w:val="002C5AE2"/>
    <w:rsid w:val="002C66B3"/>
    <w:rsid w:val="002C6938"/>
    <w:rsid w:val="002C6AF5"/>
    <w:rsid w:val="002C6E7A"/>
    <w:rsid w:val="002D34D8"/>
    <w:rsid w:val="002D7AF9"/>
    <w:rsid w:val="002E1CC3"/>
    <w:rsid w:val="002F2443"/>
    <w:rsid w:val="002F31AC"/>
    <w:rsid w:val="002F47E3"/>
    <w:rsid w:val="002F66BF"/>
    <w:rsid w:val="002F79A1"/>
    <w:rsid w:val="00300B12"/>
    <w:rsid w:val="0030290C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3101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6D5"/>
    <w:rsid w:val="00356E8D"/>
    <w:rsid w:val="00362A74"/>
    <w:rsid w:val="00363554"/>
    <w:rsid w:val="00367B97"/>
    <w:rsid w:val="00367C73"/>
    <w:rsid w:val="0037352D"/>
    <w:rsid w:val="00373BBB"/>
    <w:rsid w:val="00375AFA"/>
    <w:rsid w:val="00381294"/>
    <w:rsid w:val="0038171E"/>
    <w:rsid w:val="00384B83"/>
    <w:rsid w:val="00390CA3"/>
    <w:rsid w:val="003914D9"/>
    <w:rsid w:val="003915A8"/>
    <w:rsid w:val="003932D7"/>
    <w:rsid w:val="00395B64"/>
    <w:rsid w:val="003A1EB1"/>
    <w:rsid w:val="003A4857"/>
    <w:rsid w:val="003A5938"/>
    <w:rsid w:val="003B1293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005"/>
    <w:rsid w:val="003E55F6"/>
    <w:rsid w:val="003E6AC2"/>
    <w:rsid w:val="003F46EA"/>
    <w:rsid w:val="003F4C1B"/>
    <w:rsid w:val="003F5067"/>
    <w:rsid w:val="003F53F6"/>
    <w:rsid w:val="003F5DCC"/>
    <w:rsid w:val="003F6815"/>
    <w:rsid w:val="003F6DF6"/>
    <w:rsid w:val="003F7D0A"/>
    <w:rsid w:val="004032DF"/>
    <w:rsid w:val="00405FD3"/>
    <w:rsid w:val="00406C30"/>
    <w:rsid w:val="00407F36"/>
    <w:rsid w:val="00412602"/>
    <w:rsid w:val="00412C2D"/>
    <w:rsid w:val="004133F0"/>
    <w:rsid w:val="00415D5D"/>
    <w:rsid w:val="00416681"/>
    <w:rsid w:val="00421CCC"/>
    <w:rsid w:val="00422179"/>
    <w:rsid w:val="004242E6"/>
    <w:rsid w:val="00426C7F"/>
    <w:rsid w:val="004278F1"/>
    <w:rsid w:val="00427E5B"/>
    <w:rsid w:val="00431882"/>
    <w:rsid w:val="0043364B"/>
    <w:rsid w:val="00434940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6E6B"/>
    <w:rsid w:val="00457862"/>
    <w:rsid w:val="00461CE1"/>
    <w:rsid w:val="00461D89"/>
    <w:rsid w:val="004661AB"/>
    <w:rsid w:val="00467A3E"/>
    <w:rsid w:val="004719BF"/>
    <w:rsid w:val="00471B9B"/>
    <w:rsid w:val="004727E8"/>
    <w:rsid w:val="004728A1"/>
    <w:rsid w:val="00475201"/>
    <w:rsid w:val="00475863"/>
    <w:rsid w:val="00482ADF"/>
    <w:rsid w:val="00482D79"/>
    <w:rsid w:val="004852EE"/>
    <w:rsid w:val="0049198F"/>
    <w:rsid w:val="00493E3B"/>
    <w:rsid w:val="00494BB4"/>
    <w:rsid w:val="00497D7C"/>
    <w:rsid w:val="004A07A3"/>
    <w:rsid w:val="004A230A"/>
    <w:rsid w:val="004A2412"/>
    <w:rsid w:val="004A316C"/>
    <w:rsid w:val="004A574E"/>
    <w:rsid w:val="004A7F90"/>
    <w:rsid w:val="004B1405"/>
    <w:rsid w:val="004B1BC0"/>
    <w:rsid w:val="004B2195"/>
    <w:rsid w:val="004B2206"/>
    <w:rsid w:val="004B220E"/>
    <w:rsid w:val="004B324D"/>
    <w:rsid w:val="004B3435"/>
    <w:rsid w:val="004B39BF"/>
    <w:rsid w:val="004B424C"/>
    <w:rsid w:val="004B6F95"/>
    <w:rsid w:val="004B7AA2"/>
    <w:rsid w:val="004C4AC9"/>
    <w:rsid w:val="004C5318"/>
    <w:rsid w:val="004C71FD"/>
    <w:rsid w:val="004D03E2"/>
    <w:rsid w:val="004D09A3"/>
    <w:rsid w:val="004D347F"/>
    <w:rsid w:val="004D34C2"/>
    <w:rsid w:val="004D7D1C"/>
    <w:rsid w:val="004E0C01"/>
    <w:rsid w:val="004E1189"/>
    <w:rsid w:val="004E13B7"/>
    <w:rsid w:val="004E4475"/>
    <w:rsid w:val="004E47A5"/>
    <w:rsid w:val="004E61F0"/>
    <w:rsid w:val="004E7C65"/>
    <w:rsid w:val="004F0C7F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BBE"/>
    <w:rsid w:val="00520C54"/>
    <w:rsid w:val="00520E64"/>
    <w:rsid w:val="00522407"/>
    <w:rsid w:val="00522E03"/>
    <w:rsid w:val="00524542"/>
    <w:rsid w:val="005246E7"/>
    <w:rsid w:val="005301FA"/>
    <w:rsid w:val="00530A99"/>
    <w:rsid w:val="00530E7F"/>
    <w:rsid w:val="00533BD0"/>
    <w:rsid w:val="00533E74"/>
    <w:rsid w:val="00546328"/>
    <w:rsid w:val="00546641"/>
    <w:rsid w:val="005466AD"/>
    <w:rsid w:val="00546E46"/>
    <w:rsid w:val="00547470"/>
    <w:rsid w:val="005510EE"/>
    <w:rsid w:val="005534A8"/>
    <w:rsid w:val="00554DCB"/>
    <w:rsid w:val="00556D75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1F26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3EA3"/>
    <w:rsid w:val="005C45D5"/>
    <w:rsid w:val="005C7EB5"/>
    <w:rsid w:val="005D09BB"/>
    <w:rsid w:val="005D111A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42D5"/>
    <w:rsid w:val="006173F8"/>
    <w:rsid w:val="00620B8A"/>
    <w:rsid w:val="006210E1"/>
    <w:rsid w:val="0062397C"/>
    <w:rsid w:val="0062488C"/>
    <w:rsid w:val="00625DDD"/>
    <w:rsid w:val="00626446"/>
    <w:rsid w:val="006305E8"/>
    <w:rsid w:val="00632B0E"/>
    <w:rsid w:val="006333D1"/>
    <w:rsid w:val="00633E4C"/>
    <w:rsid w:val="006343AB"/>
    <w:rsid w:val="00635005"/>
    <w:rsid w:val="00635D04"/>
    <w:rsid w:val="00636190"/>
    <w:rsid w:val="00636F47"/>
    <w:rsid w:val="00637845"/>
    <w:rsid w:val="0064032A"/>
    <w:rsid w:val="00641F01"/>
    <w:rsid w:val="0064407D"/>
    <w:rsid w:val="00647CC4"/>
    <w:rsid w:val="00652C72"/>
    <w:rsid w:val="006552FA"/>
    <w:rsid w:val="00657FB8"/>
    <w:rsid w:val="00660348"/>
    <w:rsid w:val="00660E03"/>
    <w:rsid w:val="00665D2B"/>
    <w:rsid w:val="0067080F"/>
    <w:rsid w:val="00671378"/>
    <w:rsid w:val="00673A96"/>
    <w:rsid w:val="0067621F"/>
    <w:rsid w:val="00680346"/>
    <w:rsid w:val="00683292"/>
    <w:rsid w:val="006869D0"/>
    <w:rsid w:val="00691D6A"/>
    <w:rsid w:val="00694825"/>
    <w:rsid w:val="00697799"/>
    <w:rsid w:val="00697955"/>
    <w:rsid w:val="006A1D6D"/>
    <w:rsid w:val="006A2E24"/>
    <w:rsid w:val="006A4D67"/>
    <w:rsid w:val="006A4E61"/>
    <w:rsid w:val="006B0CB6"/>
    <w:rsid w:val="006B12F7"/>
    <w:rsid w:val="006B1407"/>
    <w:rsid w:val="006B2700"/>
    <w:rsid w:val="006B66C5"/>
    <w:rsid w:val="006C20E2"/>
    <w:rsid w:val="006C29D9"/>
    <w:rsid w:val="006C2BAE"/>
    <w:rsid w:val="006C3BB4"/>
    <w:rsid w:val="006D1E0A"/>
    <w:rsid w:val="006D32AA"/>
    <w:rsid w:val="006D4467"/>
    <w:rsid w:val="006D6CE9"/>
    <w:rsid w:val="006D771B"/>
    <w:rsid w:val="006E4971"/>
    <w:rsid w:val="006E51FB"/>
    <w:rsid w:val="006E55E1"/>
    <w:rsid w:val="006E6E3D"/>
    <w:rsid w:val="006F1411"/>
    <w:rsid w:val="006F2D70"/>
    <w:rsid w:val="006F4CBD"/>
    <w:rsid w:val="006F5B92"/>
    <w:rsid w:val="006F7060"/>
    <w:rsid w:val="006F752D"/>
    <w:rsid w:val="0070302C"/>
    <w:rsid w:val="0070417B"/>
    <w:rsid w:val="007044E2"/>
    <w:rsid w:val="00705FE2"/>
    <w:rsid w:val="0070762C"/>
    <w:rsid w:val="00707B07"/>
    <w:rsid w:val="00707EEB"/>
    <w:rsid w:val="00710396"/>
    <w:rsid w:val="00710CD6"/>
    <w:rsid w:val="0071203E"/>
    <w:rsid w:val="007122C7"/>
    <w:rsid w:val="00712BA1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60B8"/>
    <w:rsid w:val="00737B5C"/>
    <w:rsid w:val="00741BCC"/>
    <w:rsid w:val="007425B8"/>
    <w:rsid w:val="00744093"/>
    <w:rsid w:val="00746351"/>
    <w:rsid w:val="007473C1"/>
    <w:rsid w:val="0075072C"/>
    <w:rsid w:val="007516B1"/>
    <w:rsid w:val="007535A7"/>
    <w:rsid w:val="007615F7"/>
    <w:rsid w:val="0076430A"/>
    <w:rsid w:val="00765118"/>
    <w:rsid w:val="00771F40"/>
    <w:rsid w:val="007738FA"/>
    <w:rsid w:val="00777DD5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A76ED"/>
    <w:rsid w:val="007B0E3F"/>
    <w:rsid w:val="007B2302"/>
    <w:rsid w:val="007B27DA"/>
    <w:rsid w:val="007B3D48"/>
    <w:rsid w:val="007B4105"/>
    <w:rsid w:val="007B6F10"/>
    <w:rsid w:val="007C42E1"/>
    <w:rsid w:val="007C5272"/>
    <w:rsid w:val="007D1615"/>
    <w:rsid w:val="007D1F7E"/>
    <w:rsid w:val="007D68C8"/>
    <w:rsid w:val="007D76EA"/>
    <w:rsid w:val="007E03F7"/>
    <w:rsid w:val="007E047B"/>
    <w:rsid w:val="007E07E3"/>
    <w:rsid w:val="007E0E5D"/>
    <w:rsid w:val="007E1794"/>
    <w:rsid w:val="007E236D"/>
    <w:rsid w:val="007E2722"/>
    <w:rsid w:val="007E61AA"/>
    <w:rsid w:val="007F0F38"/>
    <w:rsid w:val="007F2808"/>
    <w:rsid w:val="007F479D"/>
    <w:rsid w:val="007F56DC"/>
    <w:rsid w:val="007F6EA0"/>
    <w:rsid w:val="007F76AA"/>
    <w:rsid w:val="008009C8"/>
    <w:rsid w:val="0080103D"/>
    <w:rsid w:val="008014EC"/>
    <w:rsid w:val="00802C00"/>
    <w:rsid w:val="00803076"/>
    <w:rsid w:val="0080696E"/>
    <w:rsid w:val="00807476"/>
    <w:rsid w:val="008078D3"/>
    <w:rsid w:val="00810999"/>
    <w:rsid w:val="00812A84"/>
    <w:rsid w:val="00815D4B"/>
    <w:rsid w:val="00821396"/>
    <w:rsid w:val="0082279F"/>
    <w:rsid w:val="008247A8"/>
    <w:rsid w:val="0083001A"/>
    <w:rsid w:val="00833EF7"/>
    <w:rsid w:val="00834113"/>
    <w:rsid w:val="008365A3"/>
    <w:rsid w:val="00837440"/>
    <w:rsid w:val="008375B2"/>
    <w:rsid w:val="008419A3"/>
    <w:rsid w:val="00845322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4C94"/>
    <w:rsid w:val="00876EED"/>
    <w:rsid w:val="0088713B"/>
    <w:rsid w:val="00890458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0206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0B37"/>
    <w:rsid w:val="00921531"/>
    <w:rsid w:val="00922B06"/>
    <w:rsid w:val="009318AA"/>
    <w:rsid w:val="009322C1"/>
    <w:rsid w:val="00933FFF"/>
    <w:rsid w:val="00935F03"/>
    <w:rsid w:val="00937D1C"/>
    <w:rsid w:val="00941F14"/>
    <w:rsid w:val="00945CA1"/>
    <w:rsid w:val="00945FE9"/>
    <w:rsid w:val="00947F9E"/>
    <w:rsid w:val="00950B2D"/>
    <w:rsid w:val="00951E30"/>
    <w:rsid w:val="0095273C"/>
    <w:rsid w:val="00961313"/>
    <w:rsid w:val="00963B80"/>
    <w:rsid w:val="00970CAD"/>
    <w:rsid w:val="009743E2"/>
    <w:rsid w:val="009758C7"/>
    <w:rsid w:val="00981489"/>
    <w:rsid w:val="00984173"/>
    <w:rsid w:val="00987347"/>
    <w:rsid w:val="009901A8"/>
    <w:rsid w:val="009909D7"/>
    <w:rsid w:val="00990DD0"/>
    <w:rsid w:val="0099363B"/>
    <w:rsid w:val="00995EB4"/>
    <w:rsid w:val="00997BD6"/>
    <w:rsid w:val="009A2332"/>
    <w:rsid w:val="009A249E"/>
    <w:rsid w:val="009A3C4B"/>
    <w:rsid w:val="009A3D65"/>
    <w:rsid w:val="009A49B5"/>
    <w:rsid w:val="009A4E5F"/>
    <w:rsid w:val="009A4FD1"/>
    <w:rsid w:val="009A59FD"/>
    <w:rsid w:val="009A5A05"/>
    <w:rsid w:val="009A680F"/>
    <w:rsid w:val="009A6E13"/>
    <w:rsid w:val="009A7AB5"/>
    <w:rsid w:val="009B10D2"/>
    <w:rsid w:val="009B1C0F"/>
    <w:rsid w:val="009B23A7"/>
    <w:rsid w:val="009B36A6"/>
    <w:rsid w:val="009B6971"/>
    <w:rsid w:val="009B6D45"/>
    <w:rsid w:val="009C0727"/>
    <w:rsid w:val="009C3633"/>
    <w:rsid w:val="009C44DA"/>
    <w:rsid w:val="009C63F3"/>
    <w:rsid w:val="009D0F28"/>
    <w:rsid w:val="009D12BC"/>
    <w:rsid w:val="009D19FE"/>
    <w:rsid w:val="009D1C0E"/>
    <w:rsid w:val="009D378F"/>
    <w:rsid w:val="009D69D2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9F5A6E"/>
    <w:rsid w:val="00A047F4"/>
    <w:rsid w:val="00A04A43"/>
    <w:rsid w:val="00A0652F"/>
    <w:rsid w:val="00A06890"/>
    <w:rsid w:val="00A11CC1"/>
    <w:rsid w:val="00A123A7"/>
    <w:rsid w:val="00A12F6B"/>
    <w:rsid w:val="00A14391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43B"/>
    <w:rsid w:val="00A45542"/>
    <w:rsid w:val="00A46F88"/>
    <w:rsid w:val="00A512E8"/>
    <w:rsid w:val="00A51E57"/>
    <w:rsid w:val="00A52193"/>
    <w:rsid w:val="00A55614"/>
    <w:rsid w:val="00A5668D"/>
    <w:rsid w:val="00A62B78"/>
    <w:rsid w:val="00A63CF9"/>
    <w:rsid w:val="00A70AFF"/>
    <w:rsid w:val="00A718DF"/>
    <w:rsid w:val="00A725F7"/>
    <w:rsid w:val="00A72EDA"/>
    <w:rsid w:val="00A73B10"/>
    <w:rsid w:val="00A775A7"/>
    <w:rsid w:val="00A80CEC"/>
    <w:rsid w:val="00A81930"/>
    <w:rsid w:val="00A81C46"/>
    <w:rsid w:val="00A86375"/>
    <w:rsid w:val="00A863E7"/>
    <w:rsid w:val="00A9078F"/>
    <w:rsid w:val="00A90863"/>
    <w:rsid w:val="00A91BF9"/>
    <w:rsid w:val="00A970C6"/>
    <w:rsid w:val="00A9740A"/>
    <w:rsid w:val="00AA6004"/>
    <w:rsid w:val="00AA78B3"/>
    <w:rsid w:val="00AB06CE"/>
    <w:rsid w:val="00AB3FB9"/>
    <w:rsid w:val="00AB505E"/>
    <w:rsid w:val="00AB62A1"/>
    <w:rsid w:val="00AB72DF"/>
    <w:rsid w:val="00AC5EF6"/>
    <w:rsid w:val="00AC65AE"/>
    <w:rsid w:val="00AC6A18"/>
    <w:rsid w:val="00AD1528"/>
    <w:rsid w:val="00AD19B9"/>
    <w:rsid w:val="00AD4604"/>
    <w:rsid w:val="00AD689D"/>
    <w:rsid w:val="00AD77D9"/>
    <w:rsid w:val="00AE2BA0"/>
    <w:rsid w:val="00AE402E"/>
    <w:rsid w:val="00AE4885"/>
    <w:rsid w:val="00AE5122"/>
    <w:rsid w:val="00AE59C5"/>
    <w:rsid w:val="00AE5CD5"/>
    <w:rsid w:val="00AE7D8D"/>
    <w:rsid w:val="00AF21F6"/>
    <w:rsid w:val="00AF4B91"/>
    <w:rsid w:val="00AF6670"/>
    <w:rsid w:val="00AF7711"/>
    <w:rsid w:val="00B00EDE"/>
    <w:rsid w:val="00B03292"/>
    <w:rsid w:val="00B0354F"/>
    <w:rsid w:val="00B041D5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27692"/>
    <w:rsid w:val="00B30B9F"/>
    <w:rsid w:val="00B32054"/>
    <w:rsid w:val="00B321E9"/>
    <w:rsid w:val="00B323F3"/>
    <w:rsid w:val="00B32D7D"/>
    <w:rsid w:val="00B33228"/>
    <w:rsid w:val="00B33B2D"/>
    <w:rsid w:val="00B350C7"/>
    <w:rsid w:val="00B43CE6"/>
    <w:rsid w:val="00B4663F"/>
    <w:rsid w:val="00B46A7E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67F43"/>
    <w:rsid w:val="00B704E3"/>
    <w:rsid w:val="00B70761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159"/>
    <w:rsid w:val="00B9750B"/>
    <w:rsid w:val="00BA0D4A"/>
    <w:rsid w:val="00BA15A5"/>
    <w:rsid w:val="00BA236C"/>
    <w:rsid w:val="00BA6D45"/>
    <w:rsid w:val="00BA70B2"/>
    <w:rsid w:val="00BA7391"/>
    <w:rsid w:val="00BB1FBD"/>
    <w:rsid w:val="00BB43B7"/>
    <w:rsid w:val="00BB4E99"/>
    <w:rsid w:val="00BC121A"/>
    <w:rsid w:val="00BC2858"/>
    <w:rsid w:val="00BC40BC"/>
    <w:rsid w:val="00BC4D4F"/>
    <w:rsid w:val="00BC5B4B"/>
    <w:rsid w:val="00BC5D70"/>
    <w:rsid w:val="00BD161C"/>
    <w:rsid w:val="00BD295F"/>
    <w:rsid w:val="00BD50F0"/>
    <w:rsid w:val="00BD5311"/>
    <w:rsid w:val="00BD68F6"/>
    <w:rsid w:val="00BE16E0"/>
    <w:rsid w:val="00BE20FB"/>
    <w:rsid w:val="00BE25B1"/>
    <w:rsid w:val="00BE45C6"/>
    <w:rsid w:val="00BE5144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2683A"/>
    <w:rsid w:val="00C268F4"/>
    <w:rsid w:val="00C317BA"/>
    <w:rsid w:val="00C322EE"/>
    <w:rsid w:val="00C329AD"/>
    <w:rsid w:val="00C33AFC"/>
    <w:rsid w:val="00C3544B"/>
    <w:rsid w:val="00C42DF3"/>
    <w:rsid w:val="00C4508C"/>
    <w:rsid w:val="00C45962"/>
    <w:rsid w:val="00C47B08"/>
    <w:rsid w:val="00C47B17"/>
    <w:rsid w:val="00C50496"/>
    <w:rsid w:val="00C508B4"/>
    <w:rsid w:val="00C52DBA"/>
    <w:rsid w:val="00C53F2A"/>
    <w:rsid w:val="00C54DCB"/>
    <w:rsid w:val="00C55D9F"/>
    <w:rsid w:val="00C565C0"/>
    <w:rsid w:val="00C575BB"/>
    <w:rsid w:val="00C6408B"/>
    <w:rsid w:val="00C64CA9"/>
    <w:rsid w:val="00C6604C"/>
    <w:rsid w:val="00C707E3"/>
    <w:rsid w:val="00C73A98"/>
    <w:rsid w:val="00C75372"/>
    <w:rsid w:val="00C81D2B"/>
    <w:rsid w:val="00C905A7"/>
    <w:rsid w:val="00C90D73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0DE3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18E7"/>
    <w:rsid w:val="00D04A5E"/>
    <w:rsid w:val="00D05E19"/>
    <w:rsid w:val="00D0705C"/>
    <w:rsid w:val="00D07437"/>
    <w:rsid w:val="00D1039F"/>
    <w:rsid w:val="00D117E7"/>
    <w:rsid w:val="00D11CB9"/>
    <w:rsid w:val="00D13E91"/>
    <w:rsid w:val="00D148FD"/>
    <w:rsid w:val="00D16D3E"/>
    <w:rsid w:val="00D2069C"/>
    <w:rsid w:val="00D20727"/>
    <w:rsid w:val="00D21F52"/>
    <w:rsid w:val="00D223F5"/>
    <w:rsid w:val="00D2252F"/>
    <w:rsid w:val="00D22CE1"/>
    <w:rsid w:val="00D2354F"/>
    <w:rsid w:val="00D252AB"/>
    <w:rsid w:val="00D25E29"/>
    <w:rsid w:val="00D270B6"/>
    <w:rsid w:val="00D27896"/>
    <w:rsid w:val="00D31E24"/>
    <w:rsid w:val="00D321DE"/>
    <w:rsid w:val="00D33145"/>
    <w:rsid w:val="00D3531A"/>
    <w:rsid w:val="00D35607"/>
    <w:rsid w:val="00D37722"/>
    <w:rsid w:val="00D45229"/>
    <w:rsid w:val="00D45C83"/>
    <w:rsid w:val="00D46513"/>
    <w:rsid w:val="00D47116"/>
    <w:rsid w:val="00D472B5"/>
    <w:rsid w:val="00D47883"/>
    <w:rsid w:val="00D479C9"/>
    <w:rsid w:val="00D47BA5"/>
    <w:rsid w:val="00D512D4"/>
    <w:rsid w:val="00D51598"/>
    <w:rsid w:val="00D52202"/>
    <w:rsid w:val="00D5237A"/>
    <w:rsid w:val="00D55A9A"/>
    <w:rsid w:val="00D567A4"/>
    <w:rsid w:val="00D57DFE"/>
    <w:rsid w:val="00D608EC"/>
    <w:rsid w:val="00D62044"/>
    <w:rsid w:val="00D62500"/>
    <w:rsid w:val="00D64C27"/>
    <w:rsid w:val="00D65D03"/>
    <w:rsid w:val="00D71260"/>
    <w:rsid w:val="00D722A3"/>
    <w:rsid w:val="00D72A81"/>
    <w:rsid w:val="00D758A1"/>
    <w:rsid w:val="00D75980"/>
    <w:rsid w:val="00D77BE1"/>
    <w:rsid w:val="00D80564"/>
    <w:rsid w:val="00D85E44"/>
    <w:rsid w:val="00D87498"/>
    <w:rsid w:val="00D87ADF"/>
    <w:rsid w:val="00D90FA1"/>
    <w:rsid w:val="00D9262F"/>
    <w:rsid w:val="00D938CF"/>
    <w:rsid w:val="00D95372"/>
    <w:rsid w:val="00DA5427"/>
    <w:rsid w:val="00DA6D4C"/>
    <w:rsid w:val="00DC51AC"/>
    <w:rsid w:val="00DC54C1"/>
    <w:rsid w:val="00DC5549"/>
    <w:rsid w:val="00DC56C2"/>
    <w:rsid w:val="00DC5A67"/>
    <w:rsid w:val="00DC6D02"/>
    <w:rsid w:val="00DC7624"/>
    <w:rsid w:val="00DD1743"/>
    <w:rsid w:val="00DD22C0"/>
    <w:rsid w:val="00DD250B"/>
    <w:rsid w:val="00DD2D82"/>
    <w:rsid w:val="00DD48B4"/>
    <w:rsid w:val="00DD4A10"/>
    <w:rsid w:val="00DD5187"/>
    <w:rsid w:val="00DE2F07"/>
    <w:rsid w:val="00DE32BD"/>
    <w:rsid w:val="00DE367B"/>
    <w:rsid w:val="00DE40ED"/>
    <w:rsid w:val="00DE46D0"/>
    <w:rsid w:val="00DE476A"/>
    <w:rsid w:val="00DE47FC"/>
    <w:rsid w:val="00DE544E"/>
    <w:rsid w:val="00DF128F"/>
    <w:rsid w:val="00DF1ADD"/>
    <w:rsid w:val="00DF2E29"/>
    <w:rsid w:val="00DF2EE2"/>
    <w:rsid w:val="00DF3376"/>
    <w:rsid w:val="00DF6F73"/>
    <w:rsid w:val="00DF7A7A"/>
    <w:rsid w:val="00DF7D9D"/>
    <w:rsid w:val="00E00089"/>
    <w:rsid w:val="00E00AAA"/>
    <w:rsid w:val="00E017F4"/>
    <w:rsid w:val="00E034DB"/>
    <w:rsid w:val="00E0392F"/>
    <w:rsid w:val="00E04270"/>
    <w:rsid w:val="00E072B2"/>
    <w:rsid w:val="00E116FB"/>
    <w:rsid w:val="00E125DF"/>
    <w:rsid w:val="00E1383F"/>
    <w:rsid w:val="00E20789"/>
    <w:rsid w:val="00E208B2"/>
    <w:rsid w:val="00E208DA"/>
    <w:rsid w:val="00E2337F"/>
    <w:rsid w:val="00E23668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16C1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1431"/>
    <w:rsid w:val="00EA2B07"/>
    <w:rsid w:val="00EA5C6E"/>
    <w:rsid w:val="00EA65E1"/>
    <w:rsid w:val="00EB07F0"/>
    <w:rsid w:val="00EB3725"/>
    <w:rsid w:val="00EB4283"/>
    <w:rsid w:val="00EB6CAF"/>
    <w:rsid w:val="00EB7E8B"/>
    <w:rsid w:val="00EC0674"/>
    <w:rsid w:val="00EC07FA"/>
    <w:rsid w:val="00EC3776"/>
    <w:rsid w:val="00EC6B88"/>
    <w:rsid w:val="00EC71C4"/>
    <w:rsid w:val="00ED055F"/>
    <w:rsid w:val="00ED0674"/>
    <w:rsid w:val="00ED0C22"/>
    <w:rsid w:val="00ED18D3"/>
    <w:rsid w:val="00ED1D88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3F06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15B7B"/>
    <w:rsid w:val="00F20FA7"/>
    <w:rsid w:val="00F222D2"/>
    <w:rsid w:val="00F2481D"/>
    <w:rsid w:val="00F24E3D"/>
    <w:rsid w:val="00F26B48"/>
    <w:rsid w:val="00F26F63"/>
    <w:rsid w:val="00F30D24"/>
    <w:rsid w:val="00F31629"/>
    <w:rsid w:val="00F3467D"/>
    <w:rsid w:val="00F4090B"/>
    <w:rsid w:val="00F40EE4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2E16"/>
    <w:rsid w:val="00F771DE"/>
    <w:rsid w:val="00F80D3A"/>
    <w:rsid w:val="00F84C9B"/>
    <w:rsid w:val="00F91B10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A7C6E"/>
    <w:rsid w:val="00FB0311"/>
    <w:rsid w:val="00FB05A5"/>
    <w:rsid w:val="00FB18CF"/>
    <w:rsid w:val="00FB2A51"/>
    <w:rsid w:val="00FB2B22"/>
    <w:rsid w:val="00FB563A"/>
    <w:rsid w:val="00FB61FE"/>
    <w:rsid w:val="00FC06A2"/>
    <w:rsid w:val="00FC13A9"/>
    <w:rsid w:val="00FC3F1A"/>
    <w:rsid w:val="00FC4240"/>
    <w:rsid w:val="00FD16CB"/>
    <w:rsid w:val="00FD2E1E"/>
    <w:rsid w:val="00FD4B01"/>
    <w:rsid w:val="00FD5457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B5B784"/>
  <w15:docId w15:val="{0D3FD0E0-8192-4CE5-B960-10DF6F24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1F26"/>
    <w:pPr>
      <w:keepNext/>
      <w:outlineLvl w:val="0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qFormat/>
    <w:rsid w:val="005A1F26"/>
    <w:pPr>
      <w:keepNext/>
      <w:ind w:firstLine="708"/>
      <w:jc w:val="both"/>
      <w:outlineLvl w:val="4"/>
    </w:pPr>
    <w:rPr>
      <w:rFonts w:eastAsia="Arial Unicode MS"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5A1F26"/>
    <w:pPr>
      <w:keepNext/>
      <w:ind w:firstLine="720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5A1F26"/>
    <w:rPr>
      <w:rFonts w:ascii="Times New Roman" w:eastAsia="Arial Unicode MS" w:hAnsi="Times New Roman"/>
      <w:sz w:val="24"/>
    </w:rPr>
  </w:style>
  <w:style w:type="character" w:customStyle="1" w:styleId="50">
    <w:name w:val="Заголовок 5 Знак"/>
    <w:link w:val="5"/>
    <w:rsid w:val="005A1F26"/>
    <w:rPr>
      <w:rFonts w:ascii="Times New Roman" w:eastAsia="Arial Unicode MS" w:hAnsi="Times New Roman"/>
      <w:bCs/>
      <w:sz w:val="28"/>
    </w:rPr>
  </w:style>
  <w:style w:type="character" w:customStyle="1" w:styleId="80">
    <w:name w:val="Заголовок 8 Знак"/>
    <w:link w:val="8"/>
    <w:rsid w:val="005A1F26"/>
    <w:rPr>
      <w:rFonts w:ascii="Times New Roman" w:eastAsia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DE40ED"/>
    <w:rPr>
      <w:color w:val="0563C1" w:themeColor="hyperlink"/>
      <w:u w:val="single"/>
    </w:rPr>
  </w:style>
  <w:style w:type="paragraph" w:customStyle="1" w:styleId="Default">
    <w:name w:val="Default"/>
    <w:rsid w:val="00F15B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636F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E50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5005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E50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5005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3E500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E5005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unhideWhenUsed/>
    <w:rsid w:val="003E5005"/>
    <w:rPr>
      <w:vertAlign w:val="superscript"/>
    </w:rPr>
  </w:style>
  <w:style w:type="paragraph" w:styleId="af3">
    <w:name w:val="List Paragraph"/>
    <w:basedOn w:val="a"/>
    <w:uiPriority w:val="34"/>
    <w:qFormat/>
    <w:rsid w:val="00D52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2&amp;dst=956&amp;field=134&amp;date=11.04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b.admhmao.ru/ER/Pages/Other/63?_=celevoe-obuch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833&amp;date=11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BCB0-8397-4F18-BC61-A31E44F0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Пичугин Сергей Сергеевич</cp:lastModifiedBy>
  <cp:revision>2</cp:revision>
  <cp:lastPrinted>2025-01-17T07:55:00Z</cp:lastPrinted>
  <dcterms:created xsi:type="dcterms:W3CDTF">2025-04-25T10:37:00Z</dcterms:created>
  <dcterms:modified xsi:type="dcterms:W3CDTF">2025-04-25T10:37:00Z</dcterms:modified>
</cp:coreProperties>
</file>