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EF" w:rsidRPr="001708EF" w:rsidRDefault="001708EF" w:rsidP="001708EF">
      <w:pPr>
        <w:jc w:val="center"/>
        <w:rPr>
          <w:color w:val="000000"/>
          <w:szCs w:val="28"/>
        </w:rPr>
      </w:pPr>
      <w:bookmarkStart w:id="0" w:name="_GoBack"/>
      <w:bookmarkEnd w:id="0"/>
      <w:r w:rsidRPr="001708EF">
        <w:rPr>
          <w:color w:val="000000"/>
          <w:szCs w:val="28"/>
        </w:rPr>
        <w:t xml:space="preserve"> </w:t>
      </w:r>
      <w:r w:rsidRPr="001708EF">
        <w:rPr>
          <w:color w:val="000000"/>
          <w:szCs w:val="28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.25pt">
            <v:imagedata r:id="rId9" o:title=""/>
          </v:shape>
        </w:object>
      </w:r>
    </w:p>
    <w:p w:rsidR="001708EF" w:rsidRPr="001708EF" w:rsidRDefault="001708EF" w:rsidP="001708EF">
      <w:pPr>
        <w:keepNext/>
        <w:jc w:val="center"/>
        <w:outlineLvl w:val="7"/>
        <w:rPr>
          <w:b/>
          <w:sz w:val="16"/>
          <w:szCs w:val="20"/>
        </w:rPr>
      </w:pPr>
    </w:p>
    <w:p w:rsidR="001708EF" w:rsidRPr="001708EF" w:rsidRDefault="001708EF" w:rsidP="001708EF">
      <w:pPr>
        <w:keepNext/>
        <w:spacing w:after="120"/>
        <w:jc w:val="center"/>
        <w:outlineLvl w:val="0"/>
        <w:rPr>
          <w:b/>
          <w:szCs w:val="20"/>
        </w:rPr>
      </w:pPr>
      <w:r w:rsidRPr="001708EF">
        <w:rPr>
          <w:b/>
          <w:szCs w:val="20"/>
        </w:rPr>
        <w:t>АДМИНИСТРАЦИЯ  ГОРОДА  НИЖНЕВАРТОВСКА</w:t>
      </w:r>
    </w:p>
    <w:p w:rsidR="001708EF" w:rsidRPr="001708EF" w:rsidRDefault="001708EF" w:rsidP="001708EF">
      <w:pPr>
        <w:keepNext/>
        <w:jc w:val="center"/>
        <w:outlineLvl w:val="4"/>
        <w:rPr>
          <w:b/>
          <w:bCs/>
          <w:sz w:val="40"/>
        </w:rPr>
      </w:pPr>
      <w:r w:rsidRPr="001708EF">
        <w:rPr>
          <w:b/>
          <w:bCs/>
          <w:sz w:val="40"/>
        </w:rPr>
        <w:t>ДЕПАРТАМЕНТ ФИНАНСОВ</w:t>
      </w:r>
    </w:p>
    <w:p w:rsidR="001708EF" w:rsidRPr="001708EF" w:rsidRDefault="001708EF" w:rsidP="001708EF">
      <w:pPr>
        <w:jc w:val="both"/>
        <w:rPr>
          <w:color w:val="000000"/>
          <w:szCs w:val="28"/>
        </w:rPr>
      </w:pPr>
    </w:p>
    <w:p w:rsidR="001708EF" w:rsidRPr="001708EF" w:rsidRDefault="001708EF" w:rsidP="001708EF">
      <w:pPr>
        <w:jc w:val="both"/>
        <w:rPr>
          <w:color w:val="000000"/>
          <w:szCs w:val="28"/>
        </w:rPr>
      </w:pPr>
    </w:p>
    <w:p w:rsidR="001708EF" w:rsidRPr="001708EF" w:rsidRDefault="001708EF" w:rsidP="001708EF">
      <w:pPr>
        <w:jc w:val="center"/>
        <w:rPr>
          <w:b/>
          <w:bCs/>
          <w:color w:val="000000"/>
          <w:szCs w:val="28"/>
        </w:rPr>
      </w:pPr>
      <w:proofErr w:type="gramStart"/>
      <w:r w:rsidRPr="001708EF">
        <w:rPr>
          <w:b/>
          <w:bCs/>
          <w:color w:val="000000"/>
          <w:szCs w:val="28"/>
        </w:rPr>
        <w:t>П</w:t>
      </w:r>
      <w:proofErr w:type="gramEnd"/>
      <w:r w:rsidRPr="001708EF">
        <w:rPr>
          <w:b/>
          <w:bCs/>
          <w:color w:val="000000"/>
          <w:szCs w:val="28"/>
        </w:rPr>
        <w:t xml:space="preserve"> Р И К А З</w:t>
      </w:r>
    </w:p>
    <w:p w:rsidR="001708EF" w:rsidRPr="001708EF" w:rsidRDefault="001708EF" w:rsidP="001708EF">
      <w:pPr>
        <w:jc w:val="center"/>
        <w:rPr>
          <w:color w:val="000000"/>
          <w:szCs w:val="28"/>
        </w:rPr>
      </w:pPr>
    </w:p>
    <w:p w:rsidR="001708EF" w:rsidRPr="001708EF" w:rsidRDefault="001708EF" w:rsidP="001708EF">
      <w:pPr>
        <w:jc w:val="center"/>
        <w:rPr>
          <w:color w:val="000000"/>
          <w:szCs w:val="28"/>
        </w:rPr>
      </w:pPr>
      <w:r w:rsidRPr="001708EF">
        <w:rPr>
          <w:color w:val="000000"/>
          <w:szCs w:val="28"/>
        </w:rPr>
        <w:t xml:space="preserve"> </w:t>
      </w:r>
    </w:p>
    <w:p w:rsidR="001708EF" w:rsidRPr="0092446D" w:rsidRDefault="001708EF" w:rsidP="001708EF">
      <w:pPr>
        <w:rPr>
          <w:bCs/>
          <w:color w:val="000000"/>
          <w:szCs w:val="28"/>
          <w:u w:val="single"/>
        </w:rPr>
      </w:pPr>
      <w:r w:rsidRPr="001708EF">
        <w:rPr>
          <w:color w:val="000000"/>
          <w:szCs w:val="28"/>
        </w:rPr>
        <w:t xml:space="preserve">от   </w:t>
      </w:r>
      <w:r w:rsidR="00FB12A1">
        <w:rPr>
          <w:color w:val="000000"/>
          <w:szCs w:val="28"/>
        </w:rPr>
        <w:t>____________</w:t>
      </w:r>
      <w:r w:rsidRPr="001708EF">
        <w:rPr>
          <w:color w:val="000000"/>
          <w:szCs w:val="28"/>
        </w:rPr>
        <w:t xml:space="preserve">                                                                          №</w:t>
      </w:r>
      <w:r w:rsidR="00FB12A1">
        <w:rPr>
          <w:color w:val="000000"/>
          <w:szCs w:val="28"/>
        </w:rPr>
        <w:t>______</w:t>
      </w:r>
    </w:p>
    <w:p w:rsidR="001708EF" w:rsidRDefault="001708EF" w:rsidP="001708EF">
      <w:pPr>
        <w:ind w:right="3518"/>
        <w:jc w:val="both"/>
        <w:rPr>
          <w:color w:val="000000"/>
          <w:szCs w:val="28"/>
        </w:rPr>
      </w:pPr>
    </w:p>
    <w:p w:rsidR="00EA49E5" w:rsidRPr="001708EF" w:rsidRDefault="00EA49E5" w:rsidP="001708EF">
      <w:pPr>
        <w:ind w:right="3518"/>
        <w:jc w:val="both"/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</w:tblGrid>
      <w:tr w:rsidR="00EA49E5" w:rsidRPr="001610F0" w:rsidTr="001610F0">
        <w:tc>
          <w:tcPr>
            <w:tcW w:w="4927" w:type="dxa"/>
            <w:shd w:val="clear" w:color="auto" w:fill="auto"/>
          </w:tcPr>
          <w:p w:rsidR="00EA49E5" w:rsidRPr="001610F0" w:rsidRDefault="00EA49E5" w:rsidP="001610F0">
            <w:pPr>
              <w:pStyle w:val="1"/>
              <w:jc w:val="both"/>
              <w:outlineLvl w:val="0"/>
              <w:rPr>
                <w:szCs w:val="28"/>
              </w:rPr>
            </w:pPr>
            <w:r w:rsidRPr="001610F0">
              <w:rPr>
                <w:b w:val="0"/>
                <w:sz w:val="28"/>
                <w:szCs w:val="28"/>
              </w:rPr>
              <w:t xml:space="preserve">Об утверждении  Порядка завершения операций по исполнению бюджета города </w:t>
            </w:r>
            <w:r w:rsidR="00F8464B">
              <w:rPr>
                <w:b w:val="0"/>
                <w:sz w:val="28"/>
                <w:szCs w:val="28"/>
              </w:rPr>
              <w:t xml:space="preserve">Нижневартовска </w:t>
            </w:r>
            <w:r w:rsidRPr="001610F0">
              <w:rPr>
                <w:b w:val="0"/>
                <w:sz w:val="28"/>
                <w:szCs w:val="28"/>
              </w:rPr>
              <w:t>в текущем финансовом году</w:t>
            </w:r>
          </w:p>
          <w:p w:rsidR="00EA49E5" w:rsidRPr="001610F0" w:rsidRDefault="00EA49E5" w:rsidP="001610F0">
            <w:pPr>
              <w:pStyle w:val="1"/>
              <w:jc w:val="both"/>
              <w:outlineLvl w:val="0"/>
              <w:rPr>
                <w:rFonts w:ascii="Calibri" w:eastAsia="Calibri" w:hAnsi="Calibri"/>
                <w:b w:val="0"/>
                <w:sz w:val="28"/>
                <w:szCs w:val="28"/>
                <w:u w:val="single"/>
              </w:rPr>
            </w:pPr>
          </w:p>
        </w:tc>
        <w:tc>
          <w:tcPr>
            <w:tcW w:w="4927" w:type="dxa"/>
            <w:gridSpan w:val="0"/>
            <w:tcBorders>
              <w:left w:val="nil"/>
            </w:tcBorders>
            <w:shd w:val="clear" w:color="auto" w:fill="auto"/>
          </w:tcPr>
          <w:p w:rsidR="00EA49E5" w:rsidRPr="001610F0" w:rsidRDefault="00EA49E5" w:rsidP="001610F0">
            <w:pPr>
              <w:pStyle w:val="1"/>
              <w:jc w:val="both"/>
              <w:outlineLvl w:val="0"/>
              <w:rPr>
                <w:rFonts w:ascii="Calibri" w:eastAsia="Calibri" w:hAnsi="Calibri"/>
                <w:b w:val="0"/>
                <w:sz w:val="28"/>
                <w:szCs w:val="28"/>
                <w:u w:val="single"/>
              </w:rPr>
            </w:pPr>
          </w:p>
        </w:tc>
      </w:tr>
    </w:tbl>
    <w:p w:rsidR="00F91095" w:rsidRPr="00911ABC" w:rsidRDefault="00257CD6" w:rsidP="00F91095">
      <w:pPr>
        <w:pStyle w:val="1"/>
        <w:jc w:val="both"/>
        <w:rPr>
          <w:b w:val="0"/>
          <w:sz w:val="28"/>
          <w:szCs w:val="28"/>
          <w:u w:val="single"/>
        </w:rPr>
      </w:pPr>
      <w:r w:rsidRPr="00911ABC">
        <w:rPr>
          <w:b w:val="0"/>
          <w:sz w:val="28"/>
          <w:szCs w:val="28"/>
          <w:u w:val="single"/>
        </w:rPr>
        <w:t xml:space="preserve">  </w:t>
      </w:r>
      <w:r w:rsidRPr="00911ABC">
        <w:rPr>
          <w:b w:val="0"/>
          <w:sz w:val="28"/>
          <w:szCs w:val="28"/>
        </w:rPr>
        <w:t xml:space="preserve"> </w:t>
      </w:r>
      <w:r w:rsidR="000A5C89" w:rsidRPr="00911ABC">
        <w:rPr>
          <w:b w:val="0"/>
          <w:sz w:val="28"/>
          <w:szCs w:val="28"/>
        </w:rPr>
        <w:t xml:space="preserve">                  </w:t>
      </w:r>
      <w:r w:rsidR="00884826" w:rsidRPr="00911ABC">
        <w:rPr>
          <w:b w:val="0"/>
          <w:sz w:val="28"/>
          <w:szCs w:val="28"/>
        </w:rPr>
        <w:t xml:space="preserve">                                       </w:t>
      </w:r>
      <w:r w:rsidR="00F74349" w:rsidRPr="00911ABC">
        <w:rPr>
          <w:b w:val="0"/>
          <w:sz w:val="28"/>
          <w:szCs w:val="28"/>
        </w:rPr>
        <w:t xml:space="preserve"> </w:t>
      </w:r>
      <w:r w:rsidRPr="00911ABC">
        <w:rPr>
          <w:b w:val="0"/>
          <w:sz w:val="28"/>
          <w:szCs w:val="28"/>
        </w:rPr>
        <w:t xml:space="preserve">         </w:t>
      </w:r>
      <w:r w:rsidR="00F74349" w:rsidRPr="00911ABC">
        <w:rPr>
          <w:b w:val="0"/>
          <w:sz w:val="28"/>
          <w:szCs w:val="28"/>
        </w:rPr>
        <w:t xml:space="preserve">    </w:t>
      </w:r>
      <w:r w:rsidRPr="00911ABC">
        <w:rPr>
          <w:b w:val="0"/>
          <w:sz w:val="28"/>
          <w:szCs w:val="28"/>
        </w:rPr>
        <w:t xml:space="preserve">  </w:t>
      </w:r>
      <w:r w:rsidR="00F74349" w:rsidRPr="00911ABC">
        <w:rPr>
          <w:b w:val="0"/>
          <w:sz w:val="28"/>
          <w:szCs w:val="28"/>
        </w:rPr>
        <w:t xml:space="preserve">    </w:t>
      </w:r>
      <w:r w:rsidR="00F91095" w:rsidRPr="00911ABC">
        <w:rPr>
          <w:b w:val="0"/>
          <w:sz w:val="28"/>
          <w:szCs w:val="28"/>
        </w:rPr>
        <w:t xml:space="preserve">               </w:t>
      </w:r>
      <w:r w:rsidR="006B2BCC" w:rsidRPr="00911ABC">
        <w:rPr>
          <w:szCs w:val="28"/>
        </w:rPr>
        <w:t xml:space="preserve"> </w:t>
      </w:r>
    </w:p>
    <w:p w:rsidR="00F91095" w:rsidRDefault="00F74349" w:rsidP="00F743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EA49E5">
        <w:rPr>
          <w:rFonts w:ascii="Times New Roman" w:hAnsi="Times New Roman" w:cs="Times New Roman"/>
          <w:sz w:val="28"/>
          <w:szCs w:val="28"/>
        </w:rPr>
        <w:t xml:space="preserve">оответствии со </w:t>
      </w:r>
      <w:r w:rsidR="0087210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72100">
        <w:rPr>
          <w:rFonts w:ascii="Times New Roman" w:hAnsi="Times New Roman" w:cs="Times New Roman"/>
          <w:sz w:val="28"/>
          <w:szCs w:val="28"/>
        </w:rPr>
        <w:t>ать</w:t>
      </w:r>
      <w:r w:rsidR="00EA49E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242</w:t>
      </w:r>
      <w:r w:rsidR="00FE1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</w:t>
      </w:r>
      <w:r w:rsidR="00F91095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="00872100">
        <w:rPr>
          <w:rFonts w:ascii="Times New Roman" w:hAnsi="Times New Roman" w:cs="Times New Roman"/>
          <w:sz w:val="28"/>
          <w:szCs w:val="28"/>
        </w:rPr>
        <w:t>,</w:t>
      </w:r>
    </w:p>
    <w:p w:rsidR="00F74349" w:rsidRDefault="00623555" w:rsidP="00F9109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  <w:r w:rsidR="000B5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64B" w:rsidRDefault="00F8464B" w:rsidP="00F9109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23555" w:rsidRDefault="00BD5144" w:rsidP="00BD5144">
      <w:pPr>
        <w:pStyle w:val="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proofErr w:type="gramStart"/>
      <w:r w:rsidR="00A87795" w:rsidRPr="000306B6">
        <w:rPr>
          <w:b w:val="0"/>
          <w:sz w:val="28"/>
          <w:szCs w:val="28"/>
        </w:rPr>
        <w:t xml:space="preserve">Утвердить Порядок </w:t>
      </w:r>
      <w:r w:rsidR="00EA49E5">
        <w:rPr>
          <w:b w:val="0"/>
          <w:sz w:val="28"/>
          <w:szCs w:val="28"/>
        </w:rPr>
        <w:t>завершения операций по исполнению бюджета города</w:t>
      </w:r>
      <w:r w:rsidR="00F8464B">
        <w:rPr>
          <w:b w:val="0"/>
          <w:sz w:val="28"/>
          <w:szCs w:val="28"/>
        </w:rPr>
        <w:t xml:space="preserve"> Нижневартовска</w:t>
      </w:r>
      <w:r w:rsidR="00EA49E5">
        <w:rPr>
          <w:b w:val="0"/>
          <w:sz w:val="28"/>
          <w:szCs w:val="28"/>
        </w:rPr>
        <w:t xml:space="preserve"> в текущем финансовом году</w:t>
      </w:r>
      <w:r w:rsidR="00EA49E5" w:rsidRPr="000306B6">
        <w:rPr>
          <w:b w:val="0"/>
          <w:sz w:val="28"/>
          <w:szCs w:val="28"/>
        </w:rPr>
        <w:t xml:space="preserve"> </w:t>
      </w:r>
      <w:r w:rsidR="00623555" w:rsidRPr="000306B6">
        <w:rPr>
          <w:b w:val="0"/>
          <w:sz w:val="28"/>
          <w:szCs w:val="28"/>
        </w:rPr>
        <w:t>согласно приложению</w:t>
      </w:r>
      <w:r w:rsidR="00F74349" w:rsidRPr="000306B6">
        <w:rPr>
          <w:b w:val="0"/>
          <w:sz w:val="28"/>
          <w:szCs w:val="28"/>
        </w:rPr>
        <w:t>.</w:t>
      </w:r>
      <w:proofErr w:type="gramEnd"/>
    </w:p>
    <w:p w:rsidR="00B514F0" w:rsidRDefault="00BD5144" w:rsidP="00BD5144">
      <w:pPr>
        <w:ind w:firstLine="709"/>
        <w:jc w:val="both"/>
        <w:rPr>
          <w:szCs w:val="28"/>
        </w:rPr>
      </w:pPr>
      <w:r>
        <w:rPr>
          <w:szCs w:val="28"/>
        </w:rPr>
        <w:t>2. Признать утратившим</w:t>
      </w:r>
      <w:r w:rsidR="004F1DE6">
        <w:rPr>
          <w:szCs w:val="28"/>
        </w:rPr>
        <w:t>и</w:t>
      </w:r>
      <w:r>
        <w:rPr>
          <w:szCs w:val="28"/>
        </w:rPr>
        <w:t xml:space="preserve"> силу приказ</w:t>
      </w:r>
      <w:r w:rsidR="00B514F0">
        <w:rPr>
          <w:szCs w:val="28"/>
        </w:rPr>
        <w:t>ы</w:t>
      </w:r>
      <w:r>
        <w:rPr>
          <w:szCs w:val="28"/>
        </w:rPr>
        <w:t xml:space="preserve"> директора департамента финансов</w:t>
      </w:r>
      <w:r w:rsidR="00B514F0">
        <w:rPr>
          <w:szCs w:val="28"/>
        </w:rPr>
        <w:t>:</w:t>
      </w:r>
    </w:p>
    <w:p w:rsidR="00B514F0" w:rsidRDefault="00B514F0" w:rsidP="00BD5144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BD5144">
        <w:rPr>
          <w:szCs w:val="28"/>
        </w:rPr>
        <w:t xml:space="preserve"> от 12.12.2016 года №102 "Об утверждении Порядка завершения операций</w:t>
      </w:r>
      <w:r>
        <w:rPr>
          <w:szCs w:val="28"/>
        </w:rPr>
        <w:t xml:space="preserve"> </w:t>
      </w:r>
      <w:r w:rsidR="00BD5144">
        <w:rPr>
          <w:szCs w:val="28"/>
        </w:rPr>
        <w:t>по исполнению бюджета го</w:t>
      </w:r>
      <w:r w:rsidR="00A016F1">
        <w:rPr>
          <w:szCs w:val="28"/>
        </w:rPr>
        <w:t>рода в текущем финансовом году",</w:t>
      </w:r>
    </w:p>
    <w:p w:rsidR="00911ABC" w:rsidRDefault="00B514F0" w:rsidP="00BD5144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A016F1">
        <w:rPr>
          <w:szCs w:val="28"/>
        </w:rPr>
        <w:t xml:space="preserve"> от 17.07.2017 года №42-н "Об утверждении </w:t>
      </w:r>
      <w:proofErr w:type="gramStart"/>
      <w:r w:rsidR="00A016F1">
        <w:rPr>
          <w:szCs w:val="28"/>
        </w:rPr>
        <w:t>Порядка обеспечения получателей бюджетных средств бюджета города Нижневартовска</w:t>
      </w:r>
      <w:proofErr w:type="gramEnd"/>
      <w:r w:rsidR="00A016F1">
        <w:rPr>
          <w:szCs w:val="28"/>
        </w:rPr>
        <w:t xml:space="preserve"> при завершении текущего финансового года наличными деньгами, необходимыми для осуществления их деятельности в нерабочие праздничные дни </w:t>
      </w:r>
      <w:r>
        <w:rPr>
          <w:szCs w:val="28"/>
        </w:rPr>
        <w:t xml:space="preserve">                     </w:t>
      </w:r>
      <w:r w:rsidR="00A016F1">
        <w:rPr>
          <w:szCs w:val="28"/>
        </w:rPr>
        <w:t>в Российской Федерации в январе очередного финансового года".</w:t>
      </w:r>
    </w:p>
    <w:p w:rsidR="00911ABC" w:rsidRDefault="00BD5144" w:rsidP="00BD5144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0306B6">
        <w:rPr>
          <w:szCs w:val="28"/>
        </w:rPr>
        <w:t>.</w:t>
      </w:r>
      <w:r w:rsidR="000B5BC1">
        <w:rPr>
          <w:szCs w:val="28"/>
        </w:rPr>
        <w:t xml:space="preserve">  </w:t>
      </w:r>
      <w:r w:rsidR="00872100">
        <w:rPr>
          <w:szCs w:val="28"/>
        </w:rPr>
        <w:t>Приказ в</w:t>
      </w:r>
      <w:r w:rsidR="00623555">
        <w:rPr>
          <w:szCs w:val="28"/>
        </w:rPr>
        <w:t>ст</w:t>
      </w:r>
      <w:r w:rsidR="00F91095">
        <w:rPr>
          <w:szCs w:val="28"/>
        </w:rPr>
        <w:t xml:space="preserve">упает в силу </w:t>
      </w:r>
      <w:r w:rsidR="00657FDC">
        <w:rPr>
          <w:szCs w:val="28"/>
        </w:rPr>
        <w:t xml:space="preserve">после </w:t>
      </w:r>
      <w:r w:rsidR="00872100">
        <w:rPr>
          <w:szCs w:val="28"/>
        </w:rPr>
        <w:t xml:space="preserve">его </w:t>
      </w:r>
      <w:r w:rsidR="0089202F">
        <w:rPr>
          <w:szCs w:val="28"/>
        </w:rPr>
        <w:t>официального опубликования</w:t>
      </w:r>
      <w:r w:rsidR="00623555">
        <w:rPr>
          <w:szCs w:val="28"/>
        </w:rPr>
        <w:t>.</w:t>
      </w:r>
    </w:p>
    <w:p w:rsidR="0077558A" w:rsidRDefault="00BD5144" w:rsidP="00F8464B">
      <w:pPr>
        <w:ind w:firstLine="709"/>
        <w:jc w:val="both"/>
      </w:pPr>
      <w:r>
        <w:rPr>
          <w:szCs w:val="28"/>
        </w:rPr>
        <w:t>4</w:t>
      </w:r>
      <w:r w:rsidR="000306B6">
        <w:rPr>
          <w:szCs w:val="28"/>
        </w:rPr>
        <w:t>.</w:t>
      </w:r>
      <w:r w:rsidR="000B5BC1">
        <w:rPr>
          <w:szCs w:val="28"/>
        </w:rPr>
        <w:t xml:space="preserve">  </w:t>
      </w:r>
      <w:proofErr w:type="gramStart"/>
      <w:r w:rsidR="000B5BC1">
        <w:t>Контроль</w:t>
      </w:r>
      <w:r w:rsidR="006858CE">
        <w:t xml:space="preserve"> </w:t>
      </w:r>
      <w:r w:rsidR="000B5BC1">
        <w:t>за</w:t>
      </w:r>
      <w:proofErr w:type="gramEnd"/>
      <w:r w:rsidR="006858CE">
        <w:t xml:space="preserve"> </w:t>
      </w:r>
      <w:r w:rsidR="000B5BC1">
        <w:t>выполнением</w:t>
      </w:r>
      <w:r w:rsidR="006858CE">
        <w:t xml:space="preserve"> </w:t>
      </w:r>
      <w:r w:rsidR="000B5BC1">
        <w:t>настоящего</w:t>
      </w:r>
      <w:r w:rsidR="006858CE">
        <w:t xml:space="preserve"> </w:t>
      </w:r>
      <w:r w:rsidR="000B5BC1">
        <w:t>приказа</w:t>
      </w:r>
      <w:r w:rsidR="006858CE">
        <w:t xml:space="preserve"> </w:t>
      </w:r>
      <w:r w:rsidR="00F8464B">
        <w:t>оставляю за собой.</w:t>
      </w:r>
    </w:p>
    <w:p w:rsidR="00F8464B" w:rsidRDefault="00F8464B" w:rsidP="00F8464B">
      <w:pPr>
        <w:ind w:firstLine="709"/>
        <w:jc w:val="both"/>
      </w:pPr>
    </w:p>
    <w:p w:rsidR="00F8464B" w:rsidRDefault="00F8464B" w:rsidP="00F8464B">
      <w:pPr>
        <w:ind w:firstLine="709"/>
        <w:jc w:val="both"/>
      </w:pPr>
    </w:p>
    <w:p w:rsidR="0083267B" w:rsidRDefault="0083267B" w:rsidP="00F8464B">
      <w:pPr>
        <w:ind w:firstLine="709"/>
        <w:jc w:val="both"/>
      </w:pPr>
    </w:p>
    <w:p w:rsidR="00B514F0" w:rsidRDefault="00B514F0" w:rsidP="00F74349">
      <w:pPr>
        <w:jc w:val="both"/>
        <w:rPr>
          <w:szCs w:val="28"/>
        </w:rPr>
      </w:pPr>
    </w:p>
    <w:p w:rsidR="0077558A" w:rsidRDefault="0077558A" w:rsidP="00F74349">
      <w:pPr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547E37" w:rsidRDefault="0077558A" w:rsidP="005E42A4">
      <w:pPr>
        <w:jc w:val="both"/>
        <w:rPr>
          <w:szCs w:val="28"/>
        </w:rPr>
      </w:pPr>
      <w:r>
        <w:rPr>
          <w:szCs w:val="28"/>
        </w:rPr>
        <w:t>директора департамента финансов</w:t>
      </w:r>
      <w:r w:rsidR="00F74349">
        <w:rPr>
          <w:szCs w:val="28"/>
        </w:rPr>
        <w:t xml:space="preserve">  </w:t>
      </w:r>
      <w:r>
        <w:rPr>
          <w:szCs w:val="28"/>
        </w:rPr>
        <w:t xml:space="preserve">                                  </w:t>
      </w:r>
      <w:r w:rsidR="00A016F1">
        <w:rPr>
          <w:szCs w:val="28"/>
        </w:rPr>
        <w:t xml:space="preserve">    </w:t>
      </w:r>
      <w:r>
        <w:rPr>
          <w:szCs w:val="28"/>
        </w:rPr>
        <w:t xml:space="preserve">           Г.М. Василенко</w:t>
      </w:r>
      <w:r w:rsidR="00F74349">
        <w:rPr>
          <w:szCs w:val="28"/>
        </w:rPr>
        <w:t xml:space="preserve">   </w:t>
      </w:r>
    </w:p>
    <w:p w:rsidR="00F8464B" w:rsidRDefault="00F74349" w:rsidP="0065632D">
      <w:pPr>
        <w:jc w:val="both"/>
        <w:rPr>
          <w:bCs/>
          <w:sz w:val="22"/>
          <w:szCs w:val="22"/>
        </w:rPr>
      </w:pPr>
      <w:r>
        <w:rPr>
          <w:szCs w:val="28"/>
        </w:rPr>
        <w:t xml:space="preserve">                                       </w:t>
      </w:r>
      <w:r w:rsidR="00723628">
        <w:rPr>
          <w:szCs w:val="28"/>
        </w:rPr>
        <w:t xml:space="preserve">           </w:t>
      </w:r>
      <w:r w:rsidR="000E22B6">
        <w:rPr>
          <w:szCs w:val="28"/>
        </w:rPr>
        <w:t xml:space="preserve">         </w:t>
      </w:r>
    </w:p>
    <w:p w:rsidR="00AF65B2" w:rsidRPr="000C1E08" w:rsidRDefault="00BC3BE1" w:rsidP="0009357A">
      <w:pPr>
        <w:jc w:val="right"/>
        <w:rPr>
          <w:b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</w:t>
      </w:r>
    </w:p>
    <w:p w:rsidR="0070409B" w:rsidRDefault="004F5B33" w:rsidP="00D1615F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4F5B33">
        <w:rPr>
          <w:sz w:val="22"/>
          <w:szCs w:val="22"/>
        </w:rPr>
        <w:t xml:space="preserve"> приказу </w:t>
      </w:r>
      <w:r w:rsidR="0070409B">
        <w:rPr>
          <w:sz w:val="22"/>
          <w:szCs w:val="22"/>
        </w:rPr>
        <w:t>директора</w:t>
      </w:r>
    </w:p>
    <w:p w:rsidR="0070409B" w:rsidRDefault="004F5B33" w:rsidP="00D1615F">
      <w:pPr>
        <w:jc w:val="right"/>
        <w:rPr>
          <w:sz w:val="22"/>
          <w:szCs w:val="22"/>
        </w:rPr>
      </w:pPr>
      <w:r w:rsidRPr="004F5B33">
        <w:rPr>
          <w:sz w:val="22"/>
          <w:szCs w:val="22"/>
        </w:rPr>
        <w:t>департамента</w:t>
      </w:r>
      <w:r w:rsidR="0070409B">
        <w:rPr>
          <w:sz w:val="22"/>
          <w:szCs w:val="22"/>
        </w:rPr>
        <w:t xml:space="preserve"> </w:t>
      </w:r>
      <w:r w:rsidRPr="004F5B33">
        <w:rPr>
          <w:sz w:val="22"/>
          <w:szCs w:val="22"/>
        </w:rPr>
        <w:t>финансов</w:t>
      </w:r>
    </w:p>
    <w:p w:rsidR="0070409B" w:rsidRDefault="003647A3" w:rsidP="003647A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354BC2">
        <w:rPr>
          <w:sz w:val="22"/>
          <w:szCs w:val="22"/>
        </w:rPr>
        <w:t xml:space="preserve"> </w:t>
      </w:r>
      <w:r w:rsidR="006F6D2C">
        <w:rPr>
          <w:sz w:val="22"/>
          <w:szCs w:val="22"/>
        </w:rPr>
        <w:t xml:space="preserve">    </w:t>
      </w:r>
      <w:r w:rsidR="00354BC2">
        <w:rPr>
          <w:sz w:val="22"/>
          <w:szCs w:val="22"/>
        </w:rPr>
        <w:t xml:space="preserve"> </w:t>
      </w:r>
      <w:r w:rsidR="006F6D2C">
        <w:rPr>
          <w:sz w:val="22"/>
          <w:szCs w:val="22"/>
        </w:rPr>
        <w:t xml:space="preserve"> </w:t>
      </w:r>
      <w:r w:rsidR="00354BC2">
        <w:rPr>
          <w:sz w:val="22"/>
          <w:szCs w:val="22"/>
        </w:rPr>
        <w:t>администрации</w:t>
      </w:r>
      <w:r w:rsidR="0070409B">
        <w:rPr>
          <w:sz w:val="22"/>
          <w:szCs w:val="22"/>
        </w:rPr>
        <w:t xml:space="preserve"> </w:t>
      </w:r>
      <w:r w:rsidR="00354BC2">
        <w:rPr>
          <w:sz w:val="22"/>
          <w:szCs w:val="22"/>
        </w:rPr>
        <w:t xml:space="preserve">  </w:t>
      </w:r>
      <w:r w:rsidR="004F5B33">
        <w:rPr>
          <w:sz w:val="22"/>
          <w:szCs w:val="22"/>
        </w:rPr>
        <w:t>города</w:t>
      </w:r>
    </w:p>
    <w:p w:rsidR="00AF65B2" w:rsidRDefault="004F5B33" w:rsidP="00D1615F">
      <w:pPr>
        <w:jc w:val="right"/>
        <w:rPr>
          <w:sz w:val="22"/>
          <w:szCs w:val="22"/>
        </w:rPr>
      </w:pPr>
      <w:r>
        <w:rPr>
          <w:sz w:val="22"/>
          <w:szCs w:val="22"/>
        </w:rPr>
        <w:t>Нижневартовска</w:t>
      </w:r>
    </w:p>
    <w:p w:rsidR="00083CC4" w:rsidRDefault="006F6D2C" w:rsidP="0092446D">
      <w:pPr>
        <w:tabs>
          <w:tab w:val="center" w:pos="4819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083CC4">
        <w:rPr>
          <w:sz w:val="22"/>
          <w:szCs w:val="22"/>
        </w:rPr>
        <w:t xml:space="preserve">                                                                                                </w:t>
      </w:r>
      <w:r w:rsidR="003647A3">
        <w:rPr>
          <w:sz w:val="22"/>
          <w:szCs w:val="22"/>
        </w:rPr>
        <w:t xml:space="preserve">                         </w:t>
      </w:r>
      <w:r w:rsidR="0092446D">
        <w:rPr>
          <w:sz w:val="22"/>
          <w:szCs w:val="22"/>
        </w:rPr>
        <w:t xml:space="preserve">              </w:t>
      </w:r>
      <w:r w:rsidR="003647A3">
        <w:rPr>
          <w:sz w:val="22"/>
          <w:szCs w:val="22"/>
        </w:rPr>
        <w:t xml:space="preserve"> </w:t>
      </w:r>
      <w:r w:rsidR="0092446D">
        <w:rPr>
          <w:sz w:val="22"/>
          <w:szCs w:val="22"/>
        </w:rPr>
        <w:t>о</w:t>
      </w:r>
      <w:r w:rsidR="00083CC4">
        <w:rPr>
          <w:sz w:val="22"/>
          <w:szCs w:val="22"/>
        </w:rPr>
        <w:t>т</w:t>
      </w:r>
      <w:r w:rsidR="0092446D">
        <w:rPr>
          <w:sz w:val="22"/>
          <w:szCs w:val="22"/>
        </w:rPr>
        <w:t xml:space="preserve"> </w:t>
      </w:r>
      <w:r w:rsidR="00F8464B">
        <w:rPr>
          <w:sz w:val="22"/>
          <w:szCs w:val="22"/>
        </w:rPr>
        <w:t>________</w:t>
      </w:r>
      <w:r w:rsidRPr="0092446D">
        <w:rPr>
          <w:sz w:val="22"/>
          <w:szCs w:val="22"/>
        </w:rPr>
        <w:t xml:space="preserve"> </w:t>
      </w:r>
      <w:r w:rsidR="0092446D" w:rsidRPr="0092446D">
        <w:rPr>
          <w:sz w:val="22"/>
          <w:szCs w:val="22"/>
        </w:rPr>
        <w:t xml:space="preserve"> </w:t>
      </w:r>
      <w:r w:rsidR="003647A3" w:rsidRPr="0092446D">
        <w:rPr>
          <w:sz w:val="22"/>
          <w:szCs w:val="22"/>
        </w:rPr>
        <w:t>№</w:t>
      </w:r>
      <w:r w:rsidR="0092446D">
        <w:rPr>
          <w:sz w:val="22"/>
          <w:szCs w:val="22"/>
        </w:rPr>
        <w:t xml:space="preserve"> </w:t>
      </w:r>
      <w:r w:rsidR="00F8464B">
        <w:rPr>
          <w:sz w:val="22"/>
          <w:szCs w:val="22"/>
        </w:rPr>
        <w:t>_____</w:t>
      </w:r>
      <w:r w:rsidR="00083CC4" w:rsidRPr="003647A3">
        <w:rPr>
          <w:sz w:val="22"/>
          <w:szCs w:val="22"/>
        </w:rPr>
        <w:t xml:space="preserve">  </w:t>
      </w:r>
    </w:p>
    <w:p w:rsidR="00A016F1" w:rsidRPr="003647A3" w:rsidRDefault="00A016F1" w:rsidP="0092446D">
      <w:pPr>
        <w:tabs>
          <w:tab w:val="center" w:pos="4819"/>
          <w:tab w:val="right" w:pos="9638"/>
        </w:tabs>
        <w:rPr>
          <w:sz w:val="22"/>
          <w:szCs w:val="22"/>
        </w:rPr>
      </w:pPr>
    </w:p>
    <w:p w:rsidR="00AF65B2" w:rsidRDefault="00AF65B2">
      <w:pPr>
        <w:pStyle w:val="1"/>
        <w:rPr>
          <w:sz w:val="32"/>
          <w:szCs w:val="32"/>
        </w:rPr>
      </w:pPr>
      <w:r w:rsidRPr="00F74349">
        <w:rPr>
          <w:sz w:val="32"/>
          <w:szCs w:val="32"/>
        </w:rPr>
        <w:t>ПОРЯДОК</w:t>
      </w:r>
    </w:p>
    <w:p w:rsidR="00F8464B" w:rsidRDefault="00F8464B" w:rsidP="00F8464B">
      <w:pPr>
        <w:pStyle w:val="1"/>
        <w:rPr>
          <w:sz w:val="28"/>
          <w:szCs w:val="28"/>
        </w:rPr>
      </w:pPr>
      <w:r w:rsidRPr="00F8464B">
        <w:rPr>
          <w:sz w:val="28"/>
          <w:szCs w:val="28"/>
        </w:rPr>
        <w:t>завершения операций по исполнению бюджета города Нижневартовска</w:t>
      </w:r>
    </w:p>
    <w:p w:rsidR="00F8464B" w:rsidRPr="00F8464B" w:rsidRDefault="00F8464B" w:rsidP="00F8464B">
      <w:pPr>
        <w:pStyle w:val="1"/>
        <w:rPr>
          <w:szCs w:val="28"/>
        </w:rPr>
      </w:pPr>
      <w:r w:rsidRPr="00F8464B">
        <w:rPr>
          <w:sz w:val="28"/>
          <w:szCs w:val="28"/>
        </w:rPr>
        <w:t xml:space="preserve"> </w:t>
      </w:r>
      <w:proofErr w:type="gramStart"/>
      <w:r w:rsidRPr="00F8464B">
        <w:rPr>
          <w:sz w:val="28"/>
          <w:szCs w:val="28"/>
        </w:rPr>
        <w:t>в текущем финансовом году</w:t>
      </w:r>
      <w:proofErr w:type="gramEnd"/>
    </w:p>
    <w:p w:rsidR="00202873" w:rsidRDefault="00427FEE" w:rsidP="005C00E6">
      <w:pPr>
        <w:pStyle w:val="a3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F4D4B" w:rsidRDefault="005C00E6" w:rsidP="00F8464B">
      <w:pPr>
        <w:pStyle w:val="a3"/>
        <w:rPr>
          <w:szCs w:val="28"/>
        </w:rPr>
      </w:pPr>
      <w:r>
        <w:rPr>
          <w:b/>
          <w:szCs w:val="28"/>
        </w:rPr>
        <w:t xml:space="preserve">  </w:t>
      </w:r>
      <w:r w:rsidR="00202873">
        <w:rPr>
          <w:b/>
          <w:szCs w:val="28"/>
        </w:rPr>
        <w:t xml:space="preserve">       </w:t>
      </w:r>
      <w:r w:rsidR="00F8464B">
        <w:rPr>
          <w:szCs w:val="28"/>
        </w:rPr>
        <w:t xml:space="preserve">1. В соответствии со статьей 242 Бюджетного кодекса Российской Федерации исполнение бюджета города Нижневартовска </w:t>
      </w:r>
      <w:r w:rsidR="000B3661">
        <w:rPr>
          <w:szCs w:val="28"/>
        </w:rPr>
        <w:t xml:space="preserve">(далее – бюджет города) </w:t>
      </w:r>
      <w:r w:rsidR="00F8464B">
        <w:rPr>
          <w:szCs w:val="28"/>
        </w:rPr>
        <w:t>завершается в части:</w:t>
      </w:r>
    </w:p>
    <w:p w:rsidR="00F8464B" w:rsidRDefault="00F8464B" w:rsidP="00F8464B">
      <w:pPr>
        <w:pStyle w:val="a3"/>
        <w:ind w:firstLine="709"/>
        <w:rPr>
          <w:szCs w:val="28"/>
        </w:rPr>
      </w:pPr>
      <w:r>
        <w:rPr>
          <w:szCs w:val="28"/>
        </w:rPr>
        <w:t xml:space="preserve">- кассовых операций по расходам бюджета города и источникам финансирования дефицита бюджета города </w:t>
      </w:r>
      <w:r w:rsidR="00615B93">
        <w:rPr>
          <w:szCs w:val="28"/>
        </w:rPr>
        <w:t xml:space="preserve">- </w:t>
      </w:r>
      <w:r>
        <w:rPr>
          <w:szCs w:val="28"/>
        </w:rPr>
        <w:t>31 декабря;</w:t>
      </w:r>
    </w:p>
    <w:p w:rsidR="00F8464B" w:rsidRDefault="00F8464B" w:rsidP="00F8464B">
      <w:pPr>
        <w:pStyle w:val="a3"/>
        <w:ind w:firstLine="709"/>
        <w:rPr>
          <w:szCs w:val="28"/>
        </w:rPr>
      </w:pPr>
      <w:proofErr w:type="gramStart"/>
      <w:r>
        <w:rPr>
          <w:szCs w:val="28"/>
        </w:rPr>
        <w:t xml:space="preserve">- зачисления в бюджет </w:t>
      </w:r>
      <w:r w:rsidR="00F91550">
        <w:rPr>
          <w:szCs w:val="28"/>
        </w:rPr>
        <w:t xml:space="preserve">города поступлений завершенного финансового года, распределенных в установленном порядке Управлением Федерального казначейства по Ханты-Мансийскому автономному округу – Югре между бюджетами бюджетной системы Российской Федерации, и их отражения </w:t>
      </w:r>
      <w:r w:rsidR="002B0A63">
        <w:rPr>
          <w:szCs w:val="28"/>
        </w:rPr>
        <w:t xml:space="preserve">          </w:t>
      </w:r>
      <w:r w:rsidR="00F91550">
        <w:rPr>
          <w:szCs w:val="28"/>
        </w:rPr>
        <w:t>в отчетности об исполнении бюджета города завершенного финансового года – в первые пять рабочих дней очередного финансового года.</w:t>
      </w:r>
      <w:proofErr w:type="gramEnd"/>
    </w:p>
    <w:p w:rsidR="004668DB" w:rsidRDefault="00F91550" w:rsidP="00F8464B">
      <w:pPr>
        <w:pStyle w:val="a3"/>
        <w:ind w:firstLine="709"/>
        <w:rPr>
          <w:szCs w:val="28"/>
        </w:rPr>
      </w:pPr>
      <w:r>
        <w:rPr>
          <w:szCs w:val="28"/>
        </w:rPr>
        <w:t xml:space="preserve">2. </w:t>
      </w:r>
      <w:proofErr w:type="gramStart"/>
      <w:r w:rsidR="004668DB">
        <w:rPr>
          <w:szCs w:val="28"/>
        </w:rPr>
        <w:t xml:space="preserve">Остатки неиспользованных лимитов бюджетных обязательств, бюджетных ассигнований текущего финансового года, отраженные на лицевых счетах, открытых </w:t>
      </w:r>
      <w:r w:rsidR="00E70AFE">
        <w:rPr>
          <w:szCs w:val="28"/>
        </w:rPr>
        <w:t>в департаменте финансов администрации города Нижневартовска</w:t>
      </w:r>
      <w:r w:rsidR="000B3661">
        <w:rPr>
          <w:szCs w:val="28"/>
        </w:rPr>
        <w:t xml:space="preserve"> (далее – департамент финансов) </w:t>
      </w:r>
      <w:r w:rsidR="00E70AFE">
        <w:rPr>
          <w:szCs w:val="28"/>
        </w:rPr>
        <w:t xml:space="preserve"> получателям средств бюджета города</w:t>
      </w:r>
      <w:r w:rsidR="004F6372">
        <w:rPr>
          <w:szCs w:val="28"/>
        </w:rPr>
        <w:t xml:space="preserve"> Нижневартовска</w:t>
      </w:r>
      <w:r w:rsidR="00E70AFE">
        <w:rPr>
          <w:szCs w:val="28"/>
        </w:rPr>
        <w:t>, главным администраторам источников финансирования дефицита бюджета города</w:t>
      </w:r>
      <w:r w:rsidR="004F6372">
        <w:rPr>
          <w:szCs w:val="28"/>
        </w:rPr>
        <w:t xml:space="preserve"> Нижневартовска</w:t>
      </w:r>
      <w:r w:rsidR="000B3661">
        <w:rPr>
          <w:szCs w:val="28"/>
        </w:rPr>
        <w:t xml:space="preserve"> (далее – получатели средств бюджета города)</w:t>
      </w:r>
      <w:r w:rsidR="00E70AFE">
        <w:rPr>
          <w:szCs w:val="28"/>
        </w:rPr>
        <w:t>,</w:t>
      </w:r>
      <w:r w:rsidR="004F6372">
        <w:rPr>
          <w:szCs w:val="28"/>
        </w:rPr>
        <w:t xml:space="preserve"> </w:t>
      </w:r>
      <w:r w:rsidR="00E70AFE">
        <w:rPr>
          <w:szCs w:val="28"/>
        </w:rPr>
        <w:t>не подлежат учету на указанных лицевых счетах</w:t>
      </w:r>
      <w:r w:rsidR="000B3661">
        <w:rPr>
          <w:szCs w:val="28"/>
        </w:rPr>
        <w:t xml:space="preserve"> </w:t>
      </w:r>
      <w:r w:rsidR="00E70AFE">
        <w:rPr>
          <w:szCs w:val="28"/>
        </w:rPr>
        <w:t>в качестве остатков на начало очередного финансового года.</w:t>
      </w:r>
      <w:proofErr w:type="gramEnd"/>
    </w:p>
    <w:p w:rsidR="00F6712E" w:rsidRDefault="00657FDC" w:rsidP="00F6712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4F1DE6">
        <w:rPr>
          <w:szCs w:val="28"/>
        </w:rPr>
        <w:t xml:space="preserve">.  </w:t>
      </w:r>
      <w:r w:rsidR="00F6712E">
        <w:rPr>
          <w:szCs w:val="28"/>
        </w:rPr>
        <w:t>Департамент финансов осуществляет кассовые выплаты из бюджета города на основании платежных документов, представленных получателями средств бюджета города, до последнего рабочего дня текущего финансового года включительно.</w:t>
      </w:r>
    </w:p>
    <w:p w:rsidR="004F1DE6" w:rsidRDefault="00F6712E" w:rsidP="000B36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</w:t>
      </w:r>
      <w:r w:rsidR="002C116E">
        <w:rPr>
          <w:szCs w:val="28"/>
        </w:rPr>
        <w:t xml:space="preserve"> </w:t>
      </w:r>
      <w:proofErr w:type="gramStart"/>
      <w:r w:rsidR="004F1DE6">
        <w:rPr>
          <w:szCs w:val="28"/>
        </w:rPr>
        <w:t xml:space="preserve">Получатели </w:t>
      </w:r>
      <w:r w:rsidR="004F1DE6" w:rsidRPr="000F4D4B">
        <w:rPr>
          <w:szCs w:val="28"/>
        </w:rPr>
        <w:t>средств</w:t>
      </w:r>
      <w:r w:rsidR="000B3661">
        <w:rPr>
          <w:szCs w:val="28"/>
        </w:rPr>
        <w:t xml:space="preserve"> бюджета города</w:t>
      </w:r>
      <w:r w:rsidR="004F1DE6" w:rsidRPr="000F4D4B">
        <w:rPr>
          <w:szCs w:val="28"/>
        </w:rPr>
        <w:t>, осуществляющие свою деятельность</w:t>
      </w:r>
      <w:r w:rsidR="004F1DE6">
        <w:rPr>
          <w:szCs w:val="28"/>
        </w:rPr>
        <w:t xml:space="preserve"> </w:t>
      </w:r>
      <w:r w:rsidR="004F1DE6" w:rsidRPr="000F4D4B">
        <w:rPr>
          <w:szCs w:val="28"/>
        </w:rPr>
        <w:t xml:space="preserve"> в</w:t>
      </w:r>
      <w:r w:rsidR="004F1DE6">
        <w:rPr>
          <w:szCs w:val="28"/>
        </w:rPr>
        <w:t xml:space="preserve">  </w:t>
      </w:r>
      <w:r w:rsidR="004F1DE6" w:rsidRPr="000F4D4B">
        <w:rPr>
          <w:szCs w:val="28"/>
        </w:rPr>
        <w:t xml:space="preserve"> нерабочие праздничные дни в</w:t>
      </w:r>
      <w:r w:rsidR="004F1DE6">
        <w:rPr>
          <w:szCs w:val="28"/>
        </w:rPr>
        <w:t xml:space="preserve"> </w:t>
      </w:r>
      <w:r w:rsidR="004F1DE6" w:rsidRPr="000F4D4B">
        <w:rPr>
          <w:szCs w:val="28"/>
        </w:rPr>
        <w:t xml:space="preserve">Российской </w:t>
      </w:r>
      <w:r w:rsidR="004F1DE6">
        <w:rPr>
          <w:szCs w:val="28"/>
        </w:rPr>
        <w:t xml:space="preserve">  </w:t>
      </w:r>
      <w:r w:rsidR="0065632D">
        <w:rPr>
          <w:szCs w:val="28"/>
        </w:rPr>
        <w:t>Федерации</w:t>
      </w:r>
      <w:r w:rsidR="000B3661">
        <w:rPr>
          <w:szCs w:val="28"/>
        </w:rPr>
        <w:t xml:space="preserve">             </w:t>
      </w:r>
      <w:r w:rsidR="004F1DE6" w:rsidRPr="000F4D4B">
        <w:rPr>
          <w:szCs w:val="28"/>
        </w:rPr>
        <w:t xml:space="preserve">в январе очередного финансового года, в целях финансового обеспечения указанной деятельности вправе иметь в кассе остаток наличных денежных средств завершенного финансового года в пределах максимально допустимой суммы наличных денег, которая может храниться в кассе (далее - остатки наличных </w:t>
      </w:r>
      <w:r w:rsidR="004F1DE6">
        <w:rPr>
          <w:szCs w:val="28"/>
        </w:rPr>
        <w:t xml:space="preserve">   </w:t>
      </w:r>
      <w:r w:rsidR="004F1DE6" w:rsidRPr="000F4D4B">
        <w:rPr>
          <w:szCs w:val="28"/>
        </w:rPr>
        <w:t xml:space="preserve">денежных </w:t>
      </w:r>
      <w:r w:rsidR="004F1DE6">
        <w:rPr>
          <w:szCs w:val="28"/>
        </w:rPr>
        <w:t xml:space="preserve">    </w:t>
      </w:r>
      <w:r w:rsidR="004F1DE6" w:rsidRPr="000F4D4B">
        <w:rPr>
          <w:szCs w:val="28"/>
        </w:rPr>
        <w:t>средств)</w:t>
      </w:r>
      <w:r w:rsidR="004F1DE6">
        <w:rPr>
          <w:szCs w:val="28"/>
        </w:rPr>
        <w:t xml:space="preserve">,         </w:t>
      </w:r>
      <w:r w:rsidR="004F1DE6" w:rsidRPr="000F4D4B">
        <w:rPr>
          <w:szCs w:val="28"/>
        </w:rPr>
        <w:t>установленной</w:t>
      </w:r>
      <w:r w:rsidR="004F1DE6">
        <w:rPr>
          <w:szCs w:val="28"/>
        </w:rPr>
        <w:t xml:space="preserve">     </w:t>
      </w:r>
      <w:r w:rsidR="004F1DE6" w:rsidRPr="000F4D4B">
        <w:rPr>
          <w:szCs w:val="28"/>
        </w:rPr>
        <w:t xml:space="preserve"> ими </w:t>
      </w:r>
      <w:r w:rsidR="004F1DE6">
        <w:rPr>
          <w:szCs w:val="28"/>
        </w:rPr>
        <w:t xml:space="preserve"> </w:t>
      </w:r>
      <w:r w:rsidR="004F1DE6" w:rsidRPr="000F4D4B">
        <w:rPr>
          <w:szCs w:val="28"/>
        </w:rPr>
        <w:t>в</w:t>
      </w:r>
      <w:r w:rsidR="004F1DE6">
        <w:rPr>
          <w:szCs w:val="28"/>
        </w:rPr>
        <w:t xml:space="preserve">     </w:t>
      </w:r>
      <w:r w:rsidR="004F1DE6" w:rsidRPr="000F4D4B">
        <w:rPr>
          <w:szCs w:val="28"/>
        </w:rPr>
        <w:t xml:space="preserve">соответствии </w:t>
      </w:r>
      <w:proofErr w:type="gramEnd"/>
    </w:p>
    <w:p w:rsidR="004F1DE6" w:rsidRDefault="004F1DE6" w:rsidP="009E04A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с </w:t>
      </w:r>
      <w:r w:rsidRPr="000F4D4B">
        <w:rPr>
          <w:szCs w:val="28"/>
        </w:rPr>
        <w:t xml:space="preserve">требованиями </w:t>
      </w:r>
      <w:r>
        <w:rPr>
          <w:szCs w:val="28"/>
        </w:rPr>
        <w:t xml:space="preserve"> </w:t>
      </w:r>
      <w:hyperlink r:id="rId10" w:history="1">
        <w:r w:rsidRPr="00884826">
          <w:rPr>
            <w:color w:val="000000"/>
            <w:szCs w:val="28"/>
          </w:rPr>
          <w:t>Указания</w:t>
        </w:r>
      </w:hyperlink>
      <w:r>
        <w:rPr>
          <w:color w:val="000000"/>
          <w:szCs w:val="28"/>
        </w:rPr>
        <w:t xml:space="preserve"> </w:t>
      </w:r>
      <w:r w:rsidRPr="000F4D4B">
        <w:rPr>
          <w:szCs w:val="28"/>
        </w:rPr>
        <w:t xml:space="preserve"> </w:t>
      </w:r>
      <w:r>
        <w:rPr>
          <w:szCs w:val="28"/>
        </w:rPr>
        <w:t xml:space="preserve"> </w:t>
      </w:r>
      <w:r w:rsidRPr="000F4D4B">
        <w:rPr>
          <w:szCs w:val="28"/>
        </w:rPr>
        <w:t xml:space="preserve">Банка </w:t>
      </w:r>
      <w:r>
        <w:rPr>
          <w:szCs w:val="28"/>
        </w:rPr>
        <w:t xml:space="preserve">    </w:t>
      </w:r>
      <w:r w:rsidRPr="000F4D4B">
        <w:rPr>
          <w:szCs w:val="28"/>
        </w:rPr>
        <w:t xml:space="preserve">России </w:t>
      </w:r>
      <w:r>
        <w:rPr>
          <w:szCs w:val="28"/>
        </w:rPr>
        <w:t xml:space="preserve"> </w:t>
      </w:r>
      <w:r w:rsidRPr="000F4D4B">
        <w:rPr>
          <w:szCs w:val="28"/>
        </w:rPr>
        <w:t xml:space="preserve">от 11 марта </w:t>
      </w:r>
      <w:r>
        <w:rPr>
          <w:szCs w:val="28"/>
        </w:rPr>
        <w:t xml:space="preserve"> </w:t>
      </w:r>
      <w:r w:rsidRPr="000F4D4B">
        <w:rPr>
          <w:szCs w:val="28"/>
        </w:rPr>
        <w:t xml:space="preserve">2014 </w:t>
      </w:r>
      <w:r>
        <w:rPr>
          <w:szCs w:val="28"/>
        </w:rPr>
        <w:t xml:space="preserve">    </w:t>
      </w:r>
      <w:r w:rsidRPr="000F4D4B">
        <w:rPr>
          <w:szCs w:val="28"/>
        </w:rPr>
        <w:t xml:space="preserve">года </w:t>
      </w:r>
      <w:r>
        <w:rPr>
          <w:szCs w:val="28"/>
        </w:rPr>
        <w:t xml:space="preserve"> </w:t>
      </w:r>
      <w:r w:rsidRPr="000F4D4B">
        <w:rPr>
          <w:szCs w:val="28"/>
        </w:rPr>
        <w:t xml:space="preserve">N 3210-У </w:t>
      </w:r>
    </w:p>
    <w:p w:rsidR="004F1DE6" w:rsidRDefault="004F1DE6" w:rsidP="009E04AE">
      <w:pPr>
        <w:autoSpaceDE w:val="0"/>
        <w:autoSpaceDN w:val="0"/>
        <w:adjustRightInd w:val="0"/>
        <w:jc w:val="both"/>
        <w:rPr>
          <w:szCs w:val="28"/>
        </w:rPr>
      </w:pPr>
      <w:r w:rsidRPr="000F4D4B">
        <w:rPr>
          <w:szCs w:val="28"/>
        </w:rPr>
        <w:t xml:space="preserve">"О </w:t>
      </w:r>
      <w:r>
        <w:rPr>
          <w:szCs w:val="28"/>
        </w:rPr>
        <w:t xml:space="preserve">  </w:t>
      </w:r>
      <w:r w:rsidRPr="000F4D4B">
        <w:rPr>
          <w:szCs w:val="28"/>
        </w:rPr>
        <w:t xml:space="preserve">порядке </w:t>
      </w:r>
      <w:r>
        <w:rPr>
          <w:szCs w:val="28"/>
        </w:rPr>
        <w:t xml:space="preserve">       </w:t>
      </w:r>
      <w:r w:rsidRPr="000F4D4B">
        <w:rPr>
          <w:szCs w:val="28"/>
        </w:rPr>
        <w:t xml:space="preserve">ведения </w:t>
      </w:r>
      <w:r>
        <w:rPr>
          <w:szCs w:val="28"/>
        </w:rPr>
        <w:t xml:space="preserve">    </w:t>
      </w:r>
      <w:r w:rsidRPr="000F4D4B">
        <w:rPr>
          <w:szCs w:val="28"/>
        </w:rPr>
        <w:t xml:space="preserve">кассовых </w:t>
      </w:r>
      <w:r>
        <w:rPr>
          <w:szCs w:val="28"/>
        </w:rPr>
        <w:t xml:space="preserve">      </w:t>
      </w:r>
      <w:r w:rsidRPr="000F4D4B">
        <w:rPr>
          <w:szCs w:val="28"/>
        </w:rPr>
        <w:t xml:space="preserve">операций </w:t>
      </w:r>
      <w:r>
        <w:rPr>
          <w:szCs w:val="28"/>
        </w:rPr>
        <w:t xml:space="preserve">       </w:t>
      </w:r>
      <w:r w:rsidRPr="000F4D4B">
        <w:rPr>
          <w:szCs w:val="28"/>
        </w:rPr>
        <w:t>юридическими</w:t>
      </w:r>
      <w:r>
        <w:rPr>
          <w:szCs w:val="28"/>
        </w:rPr>
        <w:t xml:space="preserve">  </w:t>
      </w:r>
      <w:r w:rsidRPr="000F4D4B">
        <w:rPr>
          <w:szCs w:val="28"/>
        </w:rPr>
        <w:t xml:space="preserve"> </w:t>
      </w:r>
      <w:r>
        <w:rPr>
          <w:szCs w:val="28"/>
        </w:rPr>
        <w:t xml:space="preserve"> </w:t>
      </w:r>
      <w:r w:rsidRPr="000F4D4B">
        <w:rPr>
          <w:szCs w:val="28"/>
        </w:rPr>
        <w:t xml:space="preserve">лицами </w:t>
      </w:r>
    </w:p>
    <w:p w:rsidR="004F1DE6" w:rsidRPr="000F4D4B" w:rsidRDefault="004F1DE6" w:rsidP="009E04AE">
      <w:pPr>
        <w:autoSpaceDE w:val="0"/>
        <w:autoSpaceDN w:val="0"/>
        <w:adjustRightInd w:val="0"/>
        <w:jc w:val="both"/>
        <w:rPr>
          <w:szCs w:val="28"/>
        </w:rPr>
      </w:pPr>
      <w:r w:rsidRPr="000F4D4B">
        <w:rPr>
          <w:szCs w:val="28"/>
        </w:rPr>
        <w:t xml:space="preserve">и упрощенном </w:t>
      </w:r>
      <w:proofErr w:type="gramStart"/>
      <w:r w:rsidRPr="000F4D4B">
        <w:rPr>
          <w:szCs w:val="28"/>
        </w:rPr>
        <w:t>порядке</w:t>
      </w:r>
      <w:proofErr w:type="gramEnd"/>
      <w:r w:rsidRPr="000F4D4B">
        <w:rPr>
          <w:szCs w:val="28"/>
        </w:rPr>
        <w:t xml:space="preserve"> ведения кассовых операций индивидуальными предпринимателями и субъектами малого предпринимательства"</w:t>
      </w:r>
      <w:r>
        <w:rPr>
          <w:szCs w:val="28"/>
        </w:rPr>
        <w:t>.</w:t>
      </w:r>
      <w:r w:rsidRPr="000F4D4B">
        <w:rPr>
          <w:szCs w:val="28"/>
        </w:rPr>
        <w:t xml:space="preserve"> </w:t>
      </w:r>
    </w:p>
    <w:p w:rsidR="004F1DE6" w:rsidRDefault="004F1DE6" w:rsidP="004F1DE6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0F4D4B">
        <w:rPr>
          <w:szCs w:val="28"/>
        </w:rPr>
        <w:lastRenderedPageBreak/>
        <w:t xml:space="preserve">Остатки наличных денежных средств по состоянию на 1 января очередного финансового года, неиспользованные в нерабочие праздничные дни очередного финансового года, подлежат взносу на </w:t>
      </w:r>
      <w:hyperlink r:id="rId11" w:history="1">
        <w:r w:rsidRPr="00ED6B75">
          <w:rPr>
            <w:szCs w:val="28"/>
          </w:rPr>
          <w:t>счет N 40116</w:t>
        </w:r>
      </w:hyperlink>
      <w:r>
        <w:rPr>
          <w:szCs w:val="28"/>
        </w:rPr>
        <w:t xml:space="preserve"> «Средства для выдачи        и внесения наличных денег и осуществления расчетов по отдельным операциям», открытый</w:t>
      </w:r>
      <w:r w:rsidRPr="000F4D4B">
        <w:rPr>
          <w:szCs w:val="28"/>
        </w:rPr>
        <w:t xml:space="preserve"> </w:t>
      </w:r>
      <w:r>
        <w:rPr>
          <w:szCs w:val="28"/>
        </w:rPr>
        <w:t>Управлению Федерального казначейства  по Ханты-Мансийскому автономному округу – Югре в кредитной организации,</w:t>
      </w:r>
      <w:r w:rsidRPr="000F4D4B">
        <w:rPr>
          <w:szCs w:val="28"/>
        </w:rPr>
        <w:t xml:space="preserve"> </w:t>
      </w:r>
      <w:r>
        <w:rPr>
          <w:szCs w:val="28"/>
        </w:rPr>
        <w:t xml:space="preserve">              не </w:t>
      </w:r>
      <w:r w:rsidRPr="000F4D4B">
        <w:rPr>
          <w:szCs w:val="28"/>
        </w:rPr>
        <w:t>позднее третьего рабочего дня очередного финансового года в</w:t>
      </w:r>
      <w:proofErr w:type="gramEnd"/>
      <w:r w:rsidRPr="000F4D4B">
        <w:rPr>
          <w:szCs w:val="28"/>
        </w:rPr>
        <w:t xml:space="preserve"> </w:t>
      </w:r>
      <w:proofErr w:type="gramStart"/>
      <w:r w:rsidRPr="000F4D4B">
        <w:rPr>
          <w:szCs w:val="28"/>
        </w:rPr>
        <w:t>целях</w:t>
      </w:r>
      <w:proofErr w:type="gramEnd"/>
      <w:r w:rsidRPr="000F4D4B">
        <w:rPr>
          <w:szCs w:val="28"/>
        </w:rPr>
        <w:t xml:space="preserve"> последующего п</w:t>
      </w:r>
      <w:r>
        <w:rPr>
          <w:szCs w:val="28"/>
        </w:rPr>
        <w:t xml:space="preserve">еречисления   в  доход  </w:t>
      </w:r>
      <w:r w:rsidRPr="000F4D4B">
        <w:rPr>
          <w:szCs w:val="28"/>
        </w:rPr>
        <w:t xml:space="preserve"> бюджета</w:t>
      </w:r>
      <w:r>
        <w:rPr>
          <w:szCs w:val="28"/>
        </w:rPr>
        <w:t xml:space="preserve"> города.</w:t>
      </w:r>
    </w:p>
    <w:p w:rsidR="004F1DE6" w:rsidRPr="0009357A" w:rsidRDefault="004F1DE6" w:rsidP="004F1D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F4D4B">
        <w:rPr>
          <w:szCs w:val="28"/>
        </w:rPr>
        <w:t xml:space="preserve">Кассовые операции </w:t>
      </w:r>
      <w:r>
        <w:rPr>
          <w:szCs w:val="28"/>
        </w:rPr>
        <w:t xml:space="preserve"> </w:t>
      </w:r>
      <w:r w:rsidRPr="000F4D4B">
        <w:rPr>
          <w:szCs w:val="28"/>
        </w:rPr>
        <w:t xml:space="preserve">очередного </w:t>
      </w:r>
      <w:r>
        <w:rPr>
          <w:szCs w:val="28"/>
        </w:rPr>
        <w:t xml:space="preserve">  </w:t>
      </w:r>
      <w:r w:rsidRPr="000F4D4B">
        <w:rPr>
          <w:szCs w:val="28"/>
        </w:rPr>
        <w:t xml:space="preserve">финансового </w:t>
      </w:r>
      <w:r>
        <w:rPr>
          <w:szCs w:val="28"/>
        </w:rPr>
        <w:t xml:space="preserve">   </w:t>
      </w:r>
      <w:r w:rsidRPr="000F4D4B">
        <w:rPr>
          <w:szCs w:val="28"/>
        </w:rPr>
        <w:t xml:space="preserve">года </w:t>
      </w:r>
      <w:r>
        <w:rPr>
          <w:szCs w:val="28"/>
        </w:rPr>
        <w:t xml:space="preserve"> </w:t>
      </w:r>
      <w:r w:rsidRPr="000F4D4B">
        <w:rPr>
          <w:szCs w:val="28"/>
        </w:rPr>
        <w:t>за</w:t>
      </w:r>
      <w:r>
        <w:rPr>
          <w:szCs w:val="28"/>
        </w:rPr>
        <w:t xml:space="preserve"> </w:t>
      </w:r>
      <w:r w:rsidRPr="000F4D4B">
        <w:rPr>
          <w:szCs w:val="28"/>
        </w:rPr>
        <w:t xml:space="preserve"> </w:t>
      </w:r>
      <w:r>
        <w:rPr>
          <w:szCs w:val="28"/>
        </w:rPr>
        <w:t xml:space="preserve">  </w:t>
      </w:r>
      <w:r w:rsidRPr="000F4D4B">
        <w:rPr>
          <w:szCs w:val="28"/>
        </w:rPr>
        <w:t>счет</w:t>
      </w:r>
      <w:r>
        <w:rPr>
          <w:szCs w:val="28"/>
        </w:rPr>
        <w:t xml:space="preserve"> </w:t>
      </w:r>
      <w:r w:rsidRPr="000F4D4B">
        <w:rPr>
          <w:szCs w:val="28"/>
        </w:rPr>
        <w:t xml:space="preserve"> остатка наличных денежных средств</w:t>
      </w:r>
      <w:r>
        <w:rPr>
          <w:szCs w:val="28"/>
        </w:rPr>
        <w:t xml:space="preserve">, указанных во втором абзаце </w:t>
      </w:r>
      <w:r w:rsidR="00F94AF8">
        <w:rPr>
          <w:szCs w:val="28"/>
        </w:rPr>
        <w:t xml:space="preserve">настоящего </w:t>
      </w:r>
      <w:r>
        <w:rPr>
          <w:szCs w:val="28"/>
        </w:rPr>
        <w:t>пункта,</w:t>
      </w:r>
      <w:r w:rsidRPr="000F4D4B">
        <w:rPr>
          <w:szCs w:val="28"/>
        </w:rPr>
        <w:t xml:space="preserve"> подлежат отражению в бюджетном учете и бюджетной отчетности </w:t>
      </w:r>
      <w:r w:rsidR="00B514F0">
        <w:rPr>
          <w:szCs w:val="28"/>
        </w:rPr>
        <w:t xml:space="preserve">                   </w:t>
      </w:r>
      <w:r w:rsidRPr="000F4D4B">
        <w:rPr>
          <w:szCs w:val="28"/>
        </w:rPr>
        <w:t>за очередной финансовый год.</w:t>
      </w:r>
    </w:p>
    <w:p w:rsidR="004A2B3B" w:rsidRDefault="002C116E" w:rsidP="00F8464B">
      <w:pPr>
        <w:pStyle w:val="a3"/>
        <w:ind w:firstLine="709"/>
        <w:rPr>
          <w:szCs w:val="28"/>
        </w:rPr>
      </w:pPr>
      <w:r>
        <w:rPr>
          <w:szCs w:val="28"/>
        </w:rPr>
        <w:t>5</w:t>
      </w:r>
      <w:r w:rsidR="004A2B3B">
        <w:rPr>
          <w:szCs w:val="28"/>
        </w:rPr>
        <w:t>. Остатки средств бюджета города завершенного финансового года, поступившие на единый счет бюджета города №4020</w:t>
      </w:r>
      <w:r w:rsidR="00677DF3">
        <w:rPr>
          <w:szCs w:val="28"/>
        </w:rPr>
        <w:t>4</w:t>
      </w:r>
      <w:r w:rsidR="004A2B3B">
        <w:rPr>
          <w:szCs w:val="28"/>
        </w:rPr>
        <w:t xml:space="preserve"> в очередном финансовом году, подлежат перечислению в доход бюджета города в порядке, установленном для возврата дебиторской </w:t>
      </w:r>
      <w:proofErr w:type="gramStart"/>
      <w:r w:rsidR="004A2B3B">
        <w:rPr>
          <w:szCs w:val="28"/>
        </w:rPr>
        <w:t>задолженности прошлых лет получателей средств бюджета города</w:t>
      </w:r>
      <w:proofErr w:type="gramEnd"/>
      <w:r w:rsidR="004A2B3B">
        <w:rPr>
          <w:szCs w:val="28"/>
        </w:rPr>
        <w:t>.</w:t>
      </w:r>
    </w:p>
    <w:p w:rsidR="004A2B3B" w:rsidRDefault="004F6372" w:rsidP="00F8464B">
      <w:pPr>
        <w:pStyle w:val="a3"/>
        <w:ind w:firstLine="709"/>
        <w:rPr>
          <w:szCs w:val="28"/>
        </w:rPr>
      </w:pPr>
      <w:r>
        <w:rPr>
          <w:szCs w:val="28"/>
        </w:rPr>
        <w:t>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</w:t>
      </w:r>
      <w:r w:rsidR="004A2B3B">
        <w:rPr>
          <w:szCs w:val="28"/>
        </w:rPr>
        <w:t xml:space="preserve"> если средства бюджета города завершенного финансового года, направленные на осуществление социальных выплат в соответствии </w:t>
      </w:r>
      <w:r>
        <w:rPr>
          <w:szCs w:val="28"/>
        </w:rPr>
        <w:t xml:space="preserve">                  </w:t>
      </w:r>
      <w:r w:rsidR="004A2B3B">
        <w:rPr>
          <w:szCs w:val="28"/>
        </w:rPr>
        <w:t>с законодательством Российской Федерации, Ханты-Мансийского автономного округа – Югры</w:t>
      </w:r>
      <w:r>
        <w:rPr>
          <w:szCs w:val="28"/>
        </w:rPr>
        <w:t xml:space="preserve">, </w:t>
      </w:r>
      <w:r w:rsidR="004A2B3B">
        <w:rPr>
          <w:szCs w:val="28"/>
        </w:rPr>
        <w:t>города Нижневартовска, возвращены в очередном финансовом году подразделениями Банка России или кредитными организациями на единый счет бюджета</w:t>
      </w:r>
      <w:r w:rsidR="00287BBD">
        <w:rPr>
          <w:szCs w:val="28"/>
        </w:rPr>
        <w:t xml:space="preserve"> города №4020</w:t>
      </w:r>
      <w:r w:rsidR="004668DB">
        <w:rPr>
          <w:szCs w:val="28"/>
        </w:rPr>
        <w:t>4</w:t>
      </w:r>
      <w:r w:rsidR="00287BBD">
        <w:rPr>
          <w:szCs w:val="28"/>
        </w:rPr>
        <w:t xml:space="preserve"> по причине неверного указания в платежных поручениях реквизитов получателя платежа, получатели средств бюджета города вправе представить в департамент финансов платежные документы для перечисления указанных средств по уточненным реквизитам.</w:t>
      </w:r>
    </w:p>
    <w:p w:rsidR="00E70AFE" w:rsidRPr="00F8464B" w:rsidRDefault="00F6712E" w:rsidP="00F8464B">
      <w:pPr>
        <w:pStyle w:val="a3"/>
        <w:ind w:firstLine="709"/>
        <w:rPr>
          <w:szCs w:val="28"/>
        </w:rPr>
      </w:pPr>
      <w:r>
        <w:rPr>
          <w:szCs w:val="28"/>
        </w:rPr>
        <w:t xml:space="preserve">6. Суммы, поступившие в бюджет города от распределения </w:t>
      </w:r>
      <w:r w:rsidR="00B514F0">
        <w:rPr>
          <w:szCs w:val="28"/>
        </w:rPr>
        <w:t xml:space="preserve">                       </w:t>
      </w:r>
      <w:r>
        <w:rPr>
          <w:szCs w:val="28"/>
        </w:rPr>
        <w:t xml:space="preserve">в установленном порядке Управлением Федерального казначейства по Ханты-Мансийскому автономному округу – Югре поступлений завершенного финансового года, зачисляются в бюджет города в первые пять рабочих дней очередного финансового </w:t>
      </w:r>
      <w:proofErr w:type="gramStart"/>
      <w:r>
        <w:rPr>
          <w:szCs w:val="28"/>
        </w:rPr>
        <w:t>года</w:t>
      </w:r>
      <w:proofErr w:type="gramEnd"/>
      <w:r>
        <w:rPr>
          <w:szCs w:val="28"/>
        </w:rPr>
        <w:t xml:space="preserve"> и учитываются </w:t>
      </w:r>
      <w:r w:rsidR="004F2DB3">
        <w:rPr>
          <w:szCs w:val="28"/>
        </w:rPr>
        <w:t xml:space="preserve">как доходы города </w:t>
      </w:r>
      <w:r>
        <w:rPr>
          <w:szCs w:val="28"/>
        </w:rPr>
        <w:t>завершенного финансового года.</w:t>
      </w:r>
      <w:r w:rsidR="00CA2E1F">
        <w:rPr>
          <w:szCs w:val="28"/>
        </w:rPr>
        <w:t xml:space="preserve">  </w:t>
      </w:r>
    </w:p>
    <w:sectPr w:rsidR="00E70AFE" w:rsidRPr="00F8464B" w:rsidSect="008B5DED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F5" w:rsidRDefault="00C065F5" w:rsidP="00623555">
      <w:r>
        <w:separator/>
      </w:r>
    </w:p>
  </w:endnote>
  <w:endnote w:type="continuationSeparator" w:id="0">
    <w:p w:rsidR="00C065F5" w:rsidRDefault="00C065F5" w:rsidP="0062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F5" w:rsidRDefault="00C065F5" w:rsidP="00623555">
      <w:r>
        <w:separator/>
      </w:r>
    </w:p>
  </w:footnote>
  <w:footnote w:type="continuationSeparator" w:id="0">
    <w:p w:rsidR="00C065F5" w:rsidRDefault="00C065F5" w:rsidP="0062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ED" w:rsidRDefault="008B5DE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913BD">
      <w:rPr>
        <w:noProof/>
      </w:rPr>
      <w:t>3</w:t>
    </w:r>
    <w:r>
      <w:fldChar w:fldCharType="end"/>
    </w:r>
  </w:p>
  <w:p w:rsidR="00BC3BE1" w:rsidRDefault="00BC3BE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460F"/>
    <w:multiLevelType w:val="hybridMultilevel"/>
    <w:tmpl w:val="C31C8F7E"/>
    <w:lvl w:ilvl="0" w:tplc="ED7EB77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40F62F6"/>
    <w:multiLevelType w:val="hybridMultilevel"/>
    <w:tmpl w:val="0F82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63B8E"/>
    <w:multiLevelType w:val="hybridMultilevel"/>
    <w:tmpl w:val="65CCC0A2"/>
    <w:lvl w:ilvl="0" w:tplc="0BCE35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785147D"/>
    <w:multiLevelType w:val="hybridMultilevel"/>
    <w:tmpl w:val="4A6EF0D8"/>
    <w:lvl w:ilvl="0" w:tplc="4CDAD3B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96C7DDD"/>
    <w:multiLevelType w:val="hybridMultilevel"/>
    <w:tmpl w:val="79A428E4"/>
    <w:lvl w:ilvl="0" w:tplc="F4529B9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49"/>
    <w:rsid w:val="00014584"/>
    <w:rsid w:val="000306B6"/>
    <w:rsid w:val="00083CC4"/>
    <w:rsid w:val="0009357A"/>
    <w:rsid w:val="000A5C89"/>
    <w:rsid w:val="000B3661"/>
    <w:rsid w:val="000B5BC1"/>
    <w:rsid w:val="000C1E08"/>
    <w:rsid w:val="000C6FE9"/>
    <w:rsid w:val="000E22B6"/>
    <w:rsid w:val="000F4D4B"/>
    <w:rsid w:val="00100D57"/>
    <w:rsid w:val="00140565"/>
    <w:rsid w:val="001610F0"/>
    <w:rsid w:val="001708EF"/>
    <w:rsid w:val="00202873"/>
    <w:rsid w:val="0020289D"/>
    <w:rsid w:val="002161D6"/>
    <w:rsid w:val="00257CD6"/>
    <w:rsid w:val="00287BBD"/>
    <w:rsid w:val="00296C08"/>
    <w:rsid w:val="002B0A63"/>
    <w:rsid w:val="002C116E"/>
    <w:rsid w:val="00326C4F"/>
    <w:rsid w:val="00334459"/>
    <w:rsid w:val="00341F14"/>
    <w:rsid w:val="00350119"/>
    <w:rsid w:val="00351A6B"/>
    <w:rsid w:val="00354BC2"/>
    <w:rsid w:val="003647A3"/>
    <w:rsid w:val="00367E8A"/>
    <w:rsid w:val="003A0FF8"/>
    <w:rsid w:val="003F5DF2"/>
    <w:rsid w:val="00427FEE"/>
    <w:rsid w:val="004668DB"/>
    <w:rsid w:val="004A2B3B"/>
    <w:rsid w:val="004C6FF8"/>
    <w:rsid w:val="004F1DE6"/>
    <w:rsid w:val="004F2DB3"/>
    <w:rsid w:val="004F5B33"/>
    <w:rsid w:val="004F6372"/>
    <w:rsid w:val="00547E37"/>
    <w:rsid w:val="00555AE3"/>
    <w:rsid w:val="00573BC8"/>
    <w:rsid w:val="00577DFD"/>
    <w:rsid w:val="005C00E6"/>
    <w:rsid w:val="005E42A4"/>
    <w:rsid w:val="00607D71"/>
    <w:rsid w:val="00615B93"/>
    <w:rsid w:val="00620BA9"/>
    <w:rsid w:val="00623555"/>
    <w:rsid w:val="0065632D"/>
    <w:rsid w:val="00657FDC"/>
    <w:rsid w:val="00677DF3"/>
    <w:rsid w:val="006858CE"/>
    <w:rsid w:val="006B2BCC"/>
    <w:rsid w:val="006B2EFA"/>
    <w:rsid w:val="006F6D2C"/>
    <w:rsid w:val="0070409B"/>
    <w:rsid w:val="00723628"/>
    <w:rsid w:val="007612CB"/>
    <w:rsid w:val="0077558A"/>
    <w:rsid w:val="007B4ECB"/>
    <w:rsid w:val="007C75F8"/>
    <w:rsid w:val="0083267B"/>
    <w:rsid w:val="00851462"/>
    <w:rsid w:val="00872100"/>
    <w:rsid w:val="00884826"/>
    <w:rsid w:val="0089202F"/>
    <w:rsid w:val="008A34AB"/>
    <w:rsid w:val="008B5DED"/>
    <w:rsid w:val="00911ABC"/>
    <w:rsid w:val="0092446D"/>
    <w:rsid w:val="00941888"/>
    <w:rsid w:val="00943FE8"/>
    <w:rsid w:val="00967D7F"/>
    <w:rsid w:val="00977D77"/>
    <w:rsid w:val="00986F1F"/>
    <w:rsid w:val="009E04AE"/>
    <w:rsid w:val="009E3C4F"/>
    <w:rsid w:val="009F1377"/>
    <w:rsid w:val="00A016F1"/>
    <w:rsid w:val="00A6261F"/>
    <w:rsid w:val="00A87795"/>
    <w:rsid w:val="00A913BD"/>
    <w:rsid w:val="00AD7617"/>
    <w:rsid w:val="00AE01EB"/>
    <w:rsid w:val="00AF65B2"/>
    <w:rsid w:val="00B04FE9"/>
    <w:rsid w:val="00B514F0"/>
    <w:rsid w:val="00BC3BE1"/>
    <w:rsid w:val="00BD5144"/>
    <w:rsid w:val="00BE1538"/>
    <w:rsid w:val="00C065F5"/>
    <w:rsid w:val="00CA2E1F"/>
    <w:rsid w:val="00CB1CB3"/>
    <w:rsid w:val="00CB4BBD"/>
    <w:rsid w:val="00CE1D88"/>
    <w:rsid w:val="00D1615F"/>
    <w:rsid w:val="00D45380"/>
    <w:rsid w:val="00D67AAA"/>
    <w:rsid w:val="00D815F0"/>
    <w:rsid w:val="00DC52CF"/>
    <w:rsid w:val="00E34EA1"/>
    <w:rsid w:val="00E5500A"/>
    <w:rsid w:val="00E70AFE"/>
    <w:rsid w:val="00EA49E5"/>
    <w:rsid w:val="00ED6B75"/>
    <w:rsid w:val="00F03F74"/>
    <w:rsid w:val="00F47F08"/>
    <w:rsid w:val="00F61069"/>
    <w:rsid w:val="00F6712E"/>
    <w:rsid w:val="00F74349"/>
    <w:rsid w:val="00F8464B"/>
    <w:rsid w:val="00F91095"/>
    <w:rsid w:val="00F91550"/>
    <w:rsid w:val="00F94AF8"/>
    <w:rsid w:val="00FB0D43"/>
    <w:rsid w:val="00FB12A1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footer"/>
    <w:basedOn w:val="a"/>
    <w:pPr>
      <w:tabs>
        <w:tab w:val="center" w:pos="4153"/>
        <w:tab w:val="right" w:pos="8306"/>
      </w:tabs>
      <w:ind w:firstLine="720"/>
      <w:jc w:val="both"/>
    </w:pPr>
    <w:rPr>
      <w:szCs w:val="20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5">
    <w:name w:val="Body Text Indent"/>
    <w:basedOn w:val="a"/>
    <w:pPr>
      <w:tabs>
        <w:tab w:val="left" w:pos="709"/>
        <w:tab w:val="left" w:pos="851"/>
      </w:tabs>
      <w:ind w:firstLine="720"/>
      <w:jc w:val="both"/>
    </w:pPr>
    <w:rPr>
      <w:szCs w:val="20"/>
    </w:rPr>
  </w:style>
  <w:style w:type="paragraph" w:customStyle="1" w:styleId="ConsPlusNormal">
    <w:name w:val="ConsPlusNormal"/>
    <w:rsid w:val="00F743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743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Заголовок"/>
    <w:basedOn w:val="a"/>
    <w:qFormat/>
    <w:rsid w:val="00F74349"/>
    <w:pPr>
      <w:jc w:val="center"/>
    </w:pPr>
    <w:rPr>
      <w:szCs w:val="28"/>
    </w:rPr>
  </w:style>
  <w:style w:type="paragraph" w:styleId="a7">
    <w:name w:val="Balloon Text"/>
    <w:basedOn w:val="a"/>
    <w:link w:val="a8"/>
    <w:rsid w:val="006B2B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B2BC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F5B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235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23555"/>
    <w:rPr>
      <w:sz w:val="28"/>
      <w:szCs w:val="24"/>
    </w:rPr>
  </w:style>
  <w:style w:type="paragraph" w:styleId="ac">
    <w:name w:val="List Paragraph"/>
    <w:basedOn w:val="a"/>
    <w:uiPriority w:val="34"/>
    <w:qFormat/>
    <w:rsid w:val="000B5BC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footer"/>
    <w:basedOn w:val="a"/>
    <w:pPr>
      <w:tabs>
        <w:tab w:val="center" w:pos="4153"/>
        <w:tab w:val="right" w:pos="8306"/>
      </w:tabs>
      <w:ind w:firstLine="720"/>
      <w:jc w:val="both"/>
    </w:pPr>
    <w:rPr>
      <w:szCs w:val="20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5">
    <w:name w:val="Body Text Indent"/>
    <w:basedOn w:val="a"/>
    <w:pPr>
      <w:tabs>
        <w:tab w:val="left" w:pos="709"/>
        <w:tab w:val="left" w:pos="851"/>
      </w:tabs>
      <w:ind w:firstLine="720"/>
      <w:jc w:val="both"/>
    </w:pPr>
    <w:rPr>
      <w:szCs w:val="20"/>
    </w:rPr>
  </w:style>
  <w:style w:type="paragraph" w:customStyle="1" w:styleId="ConsPlusNormal">
    <w:name w:val="ConsPlusNormal"/>
    <w:rsid w:val="00F743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743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Заголовок"/>
    <w:basedOn w:val="a"/>
    <w:qFormat/>
    <w:rsid w:val="00F74349"/>
    <w:pPr>
      <w:jc w:val="center"/>
    </w:pPr>
    <w:rPr>
      <w:szCs w:val="28"/>
    </w:rPr>
  </w:style>
  <w:style w:type="paragraph" w:styleId="a7">
    <w:name w:val="Balloon Text"/>
    <w:basedOn w:val="a"/>
    <w:link w:val="a8"/>
    <w:rsid w:val="006B2B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B2BC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F5B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235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23555"/>
    <w:rPr>
      <w:sz w:val="28"/>
      <w:szCs w:val="24"/>
    </w:rPr>
  </w:style>
  <w:style w:type="paragraph" w:styleId="ac">
    <w:name w:val="List Paragraph"/>
    <w:basedOn w:val="a"/>
    <w:uiPriority w:val="34"/>
    <w:qFormat/>
    <w:rsid w:val="000B5BC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E63FB12FE315065088B7ABEA817A8E7113A00C18F20D7640C17F15A6F05178586CA13F04EE2W4I1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E63FB12FE315065088B7ABEA817A8E7123D06C48C20D7640C17F15A6F05178586CA13F046EB4138WCI1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1CBE-AF58-49BB-AD5D-10D18C48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Финансовое управление</Company>
  <LinksUpToDate>false</LinksUpToDate>
  <CharactersWithSpaces>6603</CharactersWithSpaces>
  <SharedDoc>false</SharedDoc>
  <HLinks>
    <vt:vector size="12" baseType="variant">
      <vt:variant>
        <vt:i4>3670079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consultantplus://offline/ref=3E63FB12FE315065088B7ABEA817A8E7113A00C18F20D7640C17F15A6F05178586CA13F04EE2W4I1F</vt:lpwstr>
      </vt:variant>
      <vt:variant>
        <vt:lpwstr/>
      </vt:variant>
      <vt:variant>
        <vt:i4>4128866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consultantplus://offline/ref=3E63FB12FE315065088B7ABEA817A8E7123D06C48C20D7640C17F15A6F05178586CA13F046EB4138WCI1F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1</dc:creator>
  <cp:lastModifiedBy>Кузнецов Богдан Евгеньевич</cp:lastModifiedBy>
  <cp:revision>2</cp:revision>
  <cp:lastPrinted>2017-12-05T11:01:00Z</cp:lastPrinted>
  <dcterms:created xsi:type="dcterms:W3CDTF">2017-12-07T10:55:00Z</dcterms:created>
  <dcterms:modified xsi:type="dcterms:W3CDTF">2017-12-07T10:55:00Z</dcterms:modified>
</cp:coreProperties>
</file>