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D01" w:rsidRPr="002A7FEB" w:rsidRDefault="0085230B" w:rsidP="008523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FEB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85230B" w:rsidRDefault="0085230B" w:rsidP="008523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230B">
        <w:rPr>
          <w:rFonts w:ascii="Times New Roman" w:hAnsi="Times New Roman" w:cs="Times New Roman"/>
          <w:sz w:val="28"/>
          <w:szCs w:val="28"/>
        </w:rPr>
        <w:t>заседания технического совета администрации города Нижневартовска</w:t>
      </w:r>
    </w:p>
    <w:p w:rsidR="0085230B" w:rsidRPr="0085230B" w:rsidRDefault="0085230B" w:rsidP="008523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230B">
        <w:rPr>
          <w:rFonts w:ascii="Times New Roman" w:hAnsi="Times New Roman" w:cs="Times New Roman"/>
          <w:sz w:val="28"/>
          <w:szCs w:val="28"/>
        </w:rPr>
        <w:t xml:space="preserve">по инженерному обеспечению объектов жилищного, коммунального </w:t>
      </w:r>
      <w:r w:rsidR="004410D8">
        <w:rPr>
          <w:rFonts w:ascii="Times New Roman" w:hAnsi="Times New Roman" w:cs="Times New Roman"/>
          <w:sz w:val="28"/>
          <w:szCs w:val="28"/>
        </w:rPr>
        <w:br/>
      </w:r>
      <w:r w:rsidRPr="0085230B">
        <w:rPr>
          <w:rFonts w:ascii="Times New Roman" w:hAnsi="Times New Roman" w:cs="Times New Roman"/>
          <w:sz w:val="28"/>
          <w:szCs w:val="28"/>
        </w:rPr>
        <w:t>и производственного назначения</w:t>
      </w:r>
    </w:p>
    <w:p w:rsidR="0085230B" w:rsidRPr="0085230B" w:rsidRDefault="0085230B" w:rsidP="008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30B" w:rsidRDefault="00D15A77" w:rsidP="008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615A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Нижневартовск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</w:t>
      </w:r>
      <w:r w:rsidR="00A00CD3">
        <w:rPr>
          <w:rFonts w:ascii="Times New Roman" w:hAnsi="Times New Roman" w:cs="Times New Roman"/>
          <w:sz w:val="28"/>
          <w:szCs w:val="28"/>
        </w:rPr>
        <w:t>0</w:t>
      </w:r>
      <w:r w:rsidR="00D6578F">
        <w:rPr>
          <w:rFonts w:ascii="Times New Roman" w:hAnsi="Times New Roman" w:cs="Times New Roman"/>
          <w:sz w:val="28"/>
          <w:szCs w:val="28"/>
        </w:rPr>
        <w:t>7</w:t>
      </w:r>
      <w:r w:rsidR="00E60DFD">
        <w:rPr>
          <w:rFonts w:ascii="Times New Roman" w:hAnsi="Times New Roman" w:cs="Times New Roman"/>
          <w:sz w:val="28"/>
          <w:szCs w:val="28"/>
        </w:rPr>
        <w:t xml:space="preserve">» </w:t>
      </w:r>
      <w:r w:rsidR="00A00CD3">
        <w:rPr>
          <w:rFonts w:ascii="Times New Roman" w:hAnsi="Times New Roman" w:cs="Times New Roman"/>
          <w:sz w:val="28"/>
          <w:szCs w:val="28"/>
        </w:rPr>
        <w:t>апреля</w:t>
      </w:r>
      <w:r w:rsidR="00E60DFD">
        <w:rPr>
          <w:rFonts w:ascii="Times New Roman" w:hAnsi="Times New Roman" w:cs="Times New Roman"/>
          <w:sz w:val="28"/>
          <w:szCs w:val="28"/>
        </w:rPr>
        <w:t xml:space="preserve"> 202</w:t>
      </w:r>
      <w:r w:rsidR="00D6578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2A7FEB" w:rsidRDefault="002A7FEB" w:rsidP="008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30B" w:rsidRPr="005D185E" w:rsidRDefault="0085230B" w:rsidP="0085230B">
      <w:pPr>
        <w:pStyle w:val="Normal1"/>
        <w:widowControl w:val="0"/>
        <w:ind w:right="284" w:firstLine="709"/>
        <w:jc w:val="both"/>
        <w:rPr>
          <w:iCs/>
          <w:sz w:val="26"/>
          <w:szCs w:val="26"/>
        </w:rPr>
      </w:pPr>
    </w:p>
    <w:p w:rsidR="0085230B" w:rsidRPr="00ED56EE" w:rsidRDefault="002A7FEB" w:rsidP="0085230B">
      <w:pPr>
        <w:rPr>
          <w:rFonts w:ascii="Times New Roman" w:hAnsi="Times New Roman" w:cs="Times New Roman"/>
          <w:b/>
          <w:sz w:val="28"/>
          <w:szCs w:val="28"/>
        </w:rPr>
      </w:pPr>
      <w:r w:rsidRPr="00ED56EE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85230B" w:rsidRDefault="000E0041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Боков</w:t>
      </w:r>
      <w:r w:rsidR="003C0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аместитель главы города, директор департамента </w:t>
      </w:r>
      <w:r w:rsidR="00C636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жилищно-коммунального хозяйства администрации города</w:t>
      </w:r>
      <w:r w:rsidR="003C0B98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руководитель технического совета</w:t>
      </w:r>
    </w:p>
    <w:p w:rsidR="00ED56EE" w:rsidRDefault="00ED56EE" w:rsidP="00ED56EE">
      <w:pPr>
        <w:spacing w:after="0"/>
        <w:jc w:val="both"/>
      </w:pPr>
    </w:p>
    <w:p w:rsidR="000E0041" w:rsidRDefault="000F7433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Р.В. Карпов</w:t>
      </w:r>
      <w:r w:rsidR="003C0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BE635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директора департамента жилищно-коммунального хозяйства администрации города</w:t>
      </w:r>
      <w:r w:rsidR="003C0B98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заместитель руководителя технического совета</w:t>
      </w:r>
    </w:p>
    <w:p w:rsidR="003C0B98" w:rsidRPr="003C0B98" w:rsidRDefault="003C0B98" w:rsidP="00ED56E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ED56EE" w:rsidRDefault="003C0B98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Масленников – главный специалист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инженерно</w:t>
      </w:r>
      <w:r w:rsidR="00D65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инфраструктуры и концессий 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жилищно-коммунального хозяйства администрации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секретарь</w:t>
      </w:r>
      <w:r w:rsidR="00155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технического совета</w:t>
      </w:r>
    </w:p>
    <w:p w:rsidR="003C0B98" w:rsidRPr="003C0B98" w:rsidRDefault="003C0B98" w:rsidP="00ED56E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3C0B98" w:rsidRDefault="003C0B98" w:rsidP="00ED56E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ТЕХНИЧЕСКОГО СОВЕТА</w:t>
      </w:r>
      <w:r w:rsidRPr="00927D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460C6E" w:rsidRPr="006A0672" w:rsidRDefault="00460C6E" w:rsidP="00460C6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Г.С. Юшко – </w:t>
      </w:r>
      <w:r w:rsidR="0011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директора департамента, </w:t>
      </w: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инвестиций департамента строительства администрации города</w:t>
      </w:r>
    </w:p>
    <w:p w:rsidR="00460C6E" w:rsidRPr="00F0376D" w:rsidRDefault="00460C6E" w:rsidP="00677CF1">
      <w:pPr>
        <w:spacing w:after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677CF1" w:rsidRPr="006A0672" w:rsidRDefault="00460C6E" w:rsidP="00677CF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677CF1"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.А. Шейнов – заместитель генерального директора по развитию и реализации услуг акционерного общества «Городские электрические сети» </w:t>
      </w:r>
      <w:r w:rsidR="00677CF1"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город Нижневартовск</w:t>
      </w:r>
    </w:p>
    <w:p w:rsidR="00677CF1" w:rsidRPr="00F0376D" w:rsidRDefault="00677CF1" w:rsidP="00ED56EE">
      <w:pPr>
        <w:spacing w:after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677CF1" w:rsidRPr="006A0672" w:rsidRDefault="00677CF1" w:rsidP="00677CF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Н.Ю. Антонова – </w:t>
      </w:r>
      <w:r w:rsidR="00702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директора департамента, </w:t>
      </w: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имущественных отношений департамента </w:t>
      </w:r>
      <w:r w:rsidR="0011105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собственности и земельных ресурсов</w:t>
      </w: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</w:t>
      </w:r>
    </w:p>
    <w:p w:rsidR="00677CF1" w:rsidRPr="006A0672" w:rsidRDefault="00677CF1" w:rsidP="00677CF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CF1" w:rsidRDefault="00677CF1" w:rsidP="00677CF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Павлык – главный инженер муниципального казенного учреждения «Управление капитального строительства города Нижневартовска»</w:t>
      </w:r>
    </w:p>
    <w:p w:rsidR="00460C6E" w:rsidRPr="00F0376D" w:rsidRDefault="00460C6E" w:rsidP="00677CF1">
      <w:pPr>
        <w:spacing w:after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FC352A" w:rsidRDefault="00460C6E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С.В</w:t>
      </w:r>
      <w:r w:rsidR="007334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Рябцева – начальник отдела землепользования управления земельными ресурсами департамента муниципальной собственности</w:t>
      </w:r>
      <w:r w:rsidR="0011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земельных ресурсов</w:t>
      </w: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</w:t>
      </w:r>
    </w:p>
    <w:p w:rsidR="00460C6E" w:rsidRPr="006A0672" w:rsidRDefault="00460C6E" w:rsidP="00ED56E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A317E1" w:rsidRPr="006A0672" w:rsidRDefault="00C63674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317E1"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317E1"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00CD3"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</w:t>
      </w:r>
      <w:r w:rsidR="00A317E1"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17E1"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разрешений в строительстве </w:t>
      </w:r>
      <w:r w:rsidR="003C0B98"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 архитектуры и градостроительства</w:t>
      </w:r>
      <w:r w:rsidR="0021333E"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строительства администрации</w:t>
      </w: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</w:t>
      </w:r>
    </w:p>
    <w:p w:rsidR="00FF535C" w:rsidRPr="00F0376D" w:rsidRDefault="00FF535C" w:rsidP="00ED56EE">
      <w:pPr>
        <w:spacing w:after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60C6E" w:rsidRPr="006A0672" w:rsidRDefault="00460C6E" w:rsidP="00460C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М.П. Макрушина – начальник отдела аренды и договорных отношений управления земельными ресурсами департамента муниципальной собственности </w:t>
      </w:r>
      <w:r w:rsidR="0011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земельных ресурсов </w:t>
      </w: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</w:t>
      </w:r>
    </w:p>
    <w:p w:rsidR="00FF535C" w:rsidRPr="006A0672" w:rsidRDefault="00FF535C" w:rsidP="00ED56E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6A0672" w:rsidRPr="006A0672" w:rsidRDefault="006A0672" w:rsidP="006A067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Э.Э. Кулиев – начальник отдела инженерной инфраструктуры и концессий департамента жилищно-коммунального хозяйства администрации города</w:t>
      </w:r>
    </w:p>
    <w:p w:rsidR="00677CF1" w:rsidRPr="006F0B12" w:rsidRDefault="00677CF1" w:rsidP="00677CF1">
      <w:pPr>
        <w:spacing w:after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677CF1" w:rsidRPr="006A0672" w:rsidRDefault="00677CF1" w:rsidP="00677CF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Юденков – главный инженер проек</w:t>
      </w:r>
      <w:r w:rsidR="006A0672"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общества с ограниченной ответственностью «</w:t>
      </w:r>
      <w:r w:rsidR="006A0672"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</w:t>
      </w:r>
      <w:r w:rsidR="00B412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bookmarkStart w:id="0" w:name="_GoBack"/>
      <w:bookmarkEnd w:id="0"/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D56EE" w:rsidRPr="006A0672" w:rsidRDefault="00ED56EE" w:rsidP="00ED56E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85230B" w:rsidRPr="003C0B98" w:rsidRDefault="0085230B" w:rsidP="008523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77CF1" w:rsidRPr="0021333E" w:rsidRDefault="00677CF1" w:rsidP="002133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30B" w:rsidRPr="00ED56EE" w:rsidRDefault="002A7FEB">
      <w:pPr>
        <w:rPr>
          <w:rFonts w:ascii="Times New Roman" w:hAnsi="Times New Roman" w:cs="Times New Roman"/>
          <w:b/>
          <w:sz w:val="28"/>
          <w:szCs w:val="28"/>
        </w:rPr>
      </w:pPr>
      <w:r w:rsidRPr="00ED56EE">
        <w:rPr>
          <w:rFonts w:ascii="Times New Roman" w:hAnsi="Times New Roman" w:cs="Times New Roman"/>
          <w:b/>
          <w:sz w:val="28"/>
          <w:szCs w:val="28"/>
        </w:rPr>
        <w:t>ПОВЕСТКА СОВЕЩАНИЯ:</w:t>
      </w:r>
    </w:p>
    <w:p w:rsidR="00615A29" w:rsidRPr="00927D8C" w:rsidRDefault="00927D8C" w:rsidP="00927D8C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Реконструкция улично-дорожной сети и освещения проспекта Победы в створе улиц 60 лет Октября и Омской</w:t>
      </w:r>
      <w:r w:rsidR="00265E2A">
        <w:rPr>
          <w:rFonts w:ascii="Times New Roman" w:hAnsi="Times New Roman" w:cs="Times New Roman"/>
          <w:sz w:val="28"/>
          <w:szCs w:val="28"/>
        </w:rPr>
        <w:t>.</w:t>
      </w:r>
    </w:p>
    <w:p w:rsidR="00927D8C" w:rsidRPr="00927D8C" w:rsidRDefault="00927D8C" w:rsidP="00927D8C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7D8C">
        <w:rPr>
          <w:rFonts w:ascii="Times New Roman" w:hAnsi="Times New Roman" w:cs="Times New Roman"/>
          <w:sz w:val="28"/>
          <w:szCs w:val="28"/>
        </w:rPr>
        <w:t xml:space="preserve">Выбор </w:t>
      </w:r>
      <w:r>
        <w:rPr>
          <w:rFonts w:ascii="Times New Roman" w:hAnsi="Times New Roman" w:cs="Times New Roman"/>
          <w:sz w:val="28"/>
          <w:szCs w:val="28"/>
        </w:rPr>
        <w:t>торшер</w:t>
      </w:r>
      <w:r w:rsidRPr="00927D8C">
        <w:rPr>
          <w:rFonts w:ascii="Times New Roman" w:hAnsi="Times New Roman" w:cs="Times New Roman"/>
          <w:sz w:val="28"/>
          <w:szCs w:val="28"/>
        </w:rPr>
        <w:t>ных светильников для освещения тротуар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27D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улице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Пикмана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створе проспекта Победы и улицы Мусы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 w:rsidRPr="00927D8C">
        <w:rPr>
          <w:rFonts w:ascii="Times New Roman" w:hAnsi="Times New Roman" w:cs="Times New Roman"/>
          <w:sz w:val="28"/>
          <w:szCs w:val="28"/>
        </w:rPr>
        <w:t>.</w:t>
      </w:r>
    </w:p>
    <w:p w:rsidR="00ED56EE" w:rsidRDefault="00ED56EE" w:rsidP="00ED56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7433" w:rsidRPr="00ED56EE" w:rsidRDefault="000F7433">
      <w:pPr>
        <w:rPr>
          <w:rFonts w:ascii="Times New Roman" w:hAnsi="Times New Roman" w:cs="Times New Roman"/>
          <w:b/>
          <w:sz w:val="28"/>
          <w:szCs w:val="28"/>
        </w:rPr>
      </w:pPr>
      <w:r w:rsidRPr="00ED56EE">
        <w:rPr>
          <w:rFonts w:ascii="Times New Roman" w:hAnsi="Times New Roman" w:cs="Times New Roman"/>
          <w:b/>
          <w:sz w:val="28"/>
          <w:szCs w:val="28"/>
        </w:rPr>
        <w:t>В ходе обсуждения повестки заседания технического совета был</w:t>
      </w:r>
      <w:r w:rsidR="0021333E">
        <w:rPr>
          <w:rFonts w:ascii="Times New Roman" w:hAnsi="Times New Roman" w:cs="Times New Roman"/>
          <w:b/>
          <w:sz w:val="28"/>
          <w:szCs w:val="28"/>
        </w:rPr>
        <w:t>о</w:t>
      </w:r>
      <w:r w:rsidRPr="00ED56EE">
        <w:rPr>
          <w:rFonts w:ascii="Times New Roman" w:hAnsi="Times New Roman" w:cs="Times New Roman"/>
          <w:b/>
          <w:sz w:val="28"/>
          <w:szCs w:val="28"/>
        </w:rPr>
        <w:t xml:space="preserve"> принят</w:t>
      </w:r>
      <w:r w:rsidR="00245941">
        <w:rPr>
          <w:rFonts w:ascii="Times New Roman" w:hAnsi="Times New Roman" w:cs="Times New Roman"/>
          <w:b/>
          <w:sz w:val="28"/>
          <w:szCs w:val="28"/>
        </w:rPr>
        <w:t>о</w:t>
      </w:r>
      <w:r w:rsidRPr="00ED56EE">
        <w:rPr>
          <w:rFonts w:ascii="Times New Roman" w:hAnsi="Times New Roman" w:cs="Times New Roman"/>
          <w:b/>
          <w:sz w:val="28"/>
          <w:szCs w:val="28"/>
        </w:rPr>
        <w:t xml:space="preserve"> решени</w:t>
      </w:r>
      <w:r w:rsidR="00245941">
        <w:rPr>
          <w:rFonts w:ascii="Times New Roman" w:hAnsi="Times New Roman" w:cs="Times New Roman"/>
          <w:b/>
          <w:sz w:val="28"/>
          <w:szCs w:val="28"/>
        </w:rPr>
        <w:t>е</w:t>
      </w:r>
      <w:r w:rsidRPr="00ED56EE">
        <w:rPr>
          <w:rFonts w:ascii="Times New Roman" w:hAnsi="Times New Roman" w:cs="Times New Roman"/>
          <w:b/>
          <w:sz w:val="28"/>
          <w:szCs w:val="28"/>
        </w:rPr>
        <w:t>:</w:t>
      </w:r>
    </w:p>
    <w:p w:rsidR="00EC6D49" w:rsidRDefault="00D642B5" w:rsidP="00927D8C">
      <w:pPr>
        <w:pStyle w:val="a6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</w:t>
      </w:r>
      <w:r w:rsidR="00BC6415">
        <w:rPr>
          <w:rFonts w:ascii="Times New Roman" w:hAnsi="Times New Roman" w:cs="Times New Roman"/>
          <w:sz w:val="28"/>
          <w:szCs w:val="28"/>
        </w:rPr>
        <w:t xml:space="preserve"> </w:t>
      </w:r>
      <w:r w:rsidR="007E6BC4">
        <w:rPr>
          <w:rFonts w:ascii="Times New Roman" w:hAnsi="Times New Roman" w:cs="Times New Roman"/>
          <w:sz w:val="28"/>
          <w:szCs w:val="28"/>
        </w:rPr>
        <w:t xml:space="preserve">выполнением мероприятий по </w:t>
      </w:r>
      <w:r w:rsidR="00460C6E">
        <w:rPr>
          <w:rFonts w:ascii="Times New Roman" w:hAnsi="Times New Roman" w:cs="Times New Roman"/>
          <w:sz w:val="28"/>
          <w:szCs w:val="28"/>
        </w:rPr>
        <w:t xml:space="preserve">капитальному ремонту </w:t>
      </w:r>
      <w:r w:rsidR="00BC6415">
        <w:rPr>
          <w:rFonts w:ascii="Times New Roman" w:hAnsi="Times New Roman" w:cs="Times New Roman"/>
          <w:sz w:val="28"/>
          <w:szCs w:val="28"/>
        </w:rPr>
        <w:t>проспекта Победы в створе улиц 60 лет Октября и Омской</w:t>
      </w:r>
      <w:r w:rsidR="00265E2A">
        <w:rPr>
          <w:rFonts w:ascii="Times New Roman" w:hAnsi="Times New Roman" w:cs="Times New Roman"/>
          <w:sz w:val="28"/>
          <w:szCs w:val="28"/>
        </w:rPr>
        <w:t>,</w:t>
      </w:r>
      <w:r w:rsidR="00BC6415">
        <w:rPr>
          <w:rFonts w:ascii="Times New Roman" w:hAnsi="Times New Roman" w:cs="Times New Roman"/>
          <w:sz w:val="28"/>
          <w:szCs w:val="28"/>
        </w:rPr>
        <w:t xml:space="preserve"> </w:t>
      </w:r>
      <w:r w:rsidR="00460C6E">
        <w:rPr>
          <w:rFonts w:ascii="Times New Roman" w:hAnsi="Times New Roman" w:cs="Times New Roman"/>
          <w:sz w:val="28"/>
          <w:szCs w:val="28"/>
        </w:rPr>
        <w:t xml:space="preserve">в части расширения улично-дорожной сети, </w:t>
      </w:r>
      <w:r w:rsidR="00BC6415">
        <w:rPr>
          <w:rFonts w:ascii="Times New Roman" w:hAnsi="Times New Roman" w:cs="Times New Roman"/>
          <w:sz w:val="28"/>
          <w:szCs w:val="28"/>
        </w:rPr>
        <w:t>запланированной М</w:t>
      </w:r>
      <w:r w:rsidR="00460C6E">
        <w:rPr>
          <w:rFonts w:ascii="Times New Roman" w:hAnsi="Times New Roman" w:cs="Times New Roman"/>
          <w:sz w:val="28"/>
          <w:szCs w:val="28"/>
        </w:rPr>
        <w:t>Б</w:t>
      </w:r>
      <w:r w:rsidR="00BC6415">
        <w:rPr>
          <w:rFonts w:ascii="Times New Roman" w:hAnsi="Times New Roman" w:cs="Times New Roman"/>
          <w:sz w:val="28"/>
          <w:szCs w:val="28"/>
        </w:rPr>
        <w:t xml:space="preserve">У «Управление </w:t>
      </w:r>
      <w:r w:rsidR="00460C6E">
        <w:rPr>
          <w:rFonts w:ascii="Times New Roman" w:hAnsi="Times New Roman" w:cs="Times New Roman"/>
          <w:sz w:val="28"/>
          <w:szCs w:val="28"/>
        </w:rPr>
        <w:t>по дорожному хозяйству и благоустройству</w:t>
      </w:r>
      <w:r w:rsidR="00BC6415">
        <w:rPr>
          <w:rFonts w:ascii="Times New Roman" w:hAnsi="Times New Roman" w:cs="Times New Roman"/>
          <w:sz w:val="28"/>
          <w:szCs w:val="28"/>
        </w:rPr>
        <w:t xml:space="preserve"> города Нижневартовска» </w:t>
      </w:r>
      <w:r w:rsidR="007E6BC4">
        <w:rPr>
          <w:rFonts w:ascii="Times New Roman" w:hAnsi="Times New Roman" w:cs="Times New Roman"/>
          <w:sz w:val="28"/>
          <w:szCs w:val="28"/>
        </w:rPr>
        <w:t>на</w:t>
      </w:r>
      <w:r w:rsidR="00BC6415">
        <w:rPr>
          <w:rFonts w:ascii="Times New Roman" w:hAnsi="Times New Roman" w:cs="Times New Roman"/>
          <w:sz w:val="28"/>
          <w:szCs w:val="28"/>
        </w:rPr>
        <w:t xml:space="preserve"> 202</w:t>
      </w:r>
      <w:r w:rsidR="00ED4DA8">
        <w:rPr>
          <w:rFonts w:ascii="Times New Roman" w:hAnsi="Times New Roman" w:cs="Times New Roman"/>
          <w:sz w:val="28"/>
          <w:szCs w:val="28"/>
        </w:rPr>
        <w:t>7</w:t>
      </w:r>
      <w:r w:rsidR="00BC6415">
        <w:rPr>
          <w:rFonts w:ascii="Times New Roman" w:hAnsi="Times New Roman" w:cs="Times New Roman"/>
          <w:sz w:val="28"/>
          <w:szCs w:val="28"/>
        </w:rPr>
        <w:t xml:space="preserve"> год</w:t>
      </w:r>
      <w:r w:rsidR="00EC6D49" w:rsidRPr="00EC6D49">
        <w:rPr>
          <w:rFonts w:ascii="Times New Roman" w:hAnsi="Times New Roman" w:cs="Times New Roman"/>
          <w:sz w:val="28"/>
          <w:szCs w:val="28"/>
        </w:rPr>
        <w:t>:</w:t>
      </w:r>
    </w:p>
    <w:p w:rsidR="003F0934" w:rsidRPr="00EC6D49" w:rsidRDefault="00ED4DA8" w:rsidP="00D6578F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3F0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рекомендова</w:t>
      </w:r>
      <w:r w:rsidR="003F0934">
        <w:rPr>
          <w:rFonts w:ascii="Times New Roman" w:hAnsi="Times New Roman" w:cs="Times New Roman"/>
          <w:sz w:val="28"/>
          <w:szCs w:val="28"/>
        </w:rPr>
        <w:t xml:space="preserve">ть юридическому управлению администрации города </w:t>
      </w:r>
      <w:r>
        <w:rPr>
          <w:rFonts w:ascii="Times New Roman" w:hAnsi="Times New Roman" w:cs="Times New Roman"/>
          <w:sz w:val="28"/>
          <w:szCs w:val="28"/>
        </w:rPr>
        <w:t>представить</w:t>
      </w:r>
      <w:r w:rsidR="003F0934">
        <w:rPr>
          <w:rFonts w:ascii="Times New Roman" w:hAnsi="Times New Roman" w:cs="Times New Roman"/>
          <w:sz w:val="28"/>
          <w:szCs w:val="28"/>
        </w:rPr>
        <w:t xml:space="preserve"> правовую оценку по вопросу переноса вышеуказанного участка проспекта Победы, мероприятие №2.9 в концессионном соглашении</w:t>
      </w:r>
      <w:r w:rsidR="003F0934">
        <w:rPr>
          <w:rStyle w:val="ad"/>
          <w:rFonts w:ascii="Times New Roman" w:hAnsi="Times New Roman" w:cs="Times New Roman"/>
          <w:sz w:val="28"/>
          <w:szCs w:val="28"/>
        </w:rPr>
        <w:footnoteReference w:id="1"/>
      </w:r>
      <w:r w:rsidR="003F0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D6578F">
        <w:rPr>
          <w:rFonts w:ascii="Times New Roman" w:hAnsi="Times New Roman" w:cs="Times New Roman"/>
          <w:sz w:val="28"/>
          <w:szCs w:val="28"/>
        </w:rPr>
        <w:t>(далее – КС №5)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0934">
        <w:rPr>
          <w:rFonts w:ascii="Times New Roman" w:hAnsi="Times New Roman" w:cs="Times New Roman"/>
          <w:sz w:val="28"/>
          <w:szCs w:val="28"/>
        </w:rPr>
        <w:t>на 2027 год</w:t>
      </w:r>
      <w:r>
        <w:rPr>
          <w:rFonts w:ascii="Times New Roman" w:hAnsi="Times New Roman" w:cs="Times New Roman"/>
          <w:sz w:val="28"/>
          <w:szCs w:val="28"/>
        </w:rPr>
        <w:t xml:space="preserve"> в адрес департамента жилищно-коммунального хозяйства администрации города (далее – ДЖКХ), а также управления инвестиций департамента строительства администрации города </w:t>
      </w:r>
      <w:r>
        <w:rPr>
          <w:rFonts w:ascii="Times New Roman" w:hAnsi="Times New Roman" w:cs="Times New Roman"/>
          <w:sz w:val="28"/>
          <w:szCs w:val="28"/>
        </w:rPr>
        <w:br/>
        <w:t>(далее – управление инвестиций)</w:t>
      </w:r>
      <w:r w:rsidR="00444A32">
        <w:rPr>
          <w:rFonts w:ascii="Times New Roman" w:hAnsi="Times New Roman" w:cs="Times New Roman"/>
          <w:sz w:val="28"/>
          <w:szCs w:val="28"/>
        </w:rPr>
        <w:t xml:space="preserve"> в срок </w:t>
      </w:r>
      <w:r w:rsidR="00444A32" w:rsidRPr="00444A32">
        <w:rPr>
          <w:rFonts w:ascii="Times New Roman" w:hAnsi="Times New Roman" w:cs="Times New Roman"/>
          <w:b/>
          <w:sz w:val="28"/>
          <w:szCs w:val="28"/>
        </w:rPr>
        <w:t>до 21.04.2026</w:t>
      </w:r>
      <w:r w:rsidR="003F0934" w:rsidRPr="00444A32">
        <w:rPr>
          <w:rFonts w:ascii="Times New Roman" w:hAnsi="Times New Roman" w:cs="Times New Roman"/>
          <w:b/>
          <w:sz w:val="28"/>
          <w:szCs w:val="28"/>
        </w:rPr>
        <w:t>.</w:t>
      </w:r>
    </w:p>
    <w:p w:rsidR="00444A32" w:rsidRDefault="00ED4DA8" w:rsidP="00444A32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265E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рекомендова</w:t>
      </w:r>
      <w:r w:rsidR="00265E2A">
        <w:rPr>
          <w:rFonts w:ascii="Times New Roman" w:hAnsi="Times New Roman" w:cs="Times New Roman"/>
          <w:sz w:val="28"/>
          <w:szCs w:val="28"/>
        </w:rPr>
        <w:t>ть управлению инвестиций</w:t>
      </w:r>
      <w:r w:rsidR="00EC6D49">
        <w:rPr>
          <w:rFonts w:ascii="Times New Roman" w:hAnsi="Times New Roman" w:cs="Times New Roman"/>
          <w:sz w:val="28"/>
          <w:szCs w:val="28"/>
        </w:rPr>
        <w:t>,</w:t>
      </w:r>
      <w:r w:rsidR="00BC6415">
        <w:rPr>
          <w:rFonts w:ascii="Times New Roman" w:hAnsi="Times New Roman" w:cs="Times New Roman"/>
          <w:sz w:val="28"/>
          <w:szCs w:val="28"/>
        </w:rPr>
        <w:t xml:space="preserve"> </w:t>
      </w:r>
      <w:r w:rsidR="00265E2A">
        <w:rPr>
          <w:rFonts w:ascii="Times New Roman" w:hAnsi="Times New Roman" w:cs="Times New Roman"/>
          <w:sz w:val="28"/>
          <w:szCs w:val="28"/>
        </w:rPr>
        <w:t>рассмотреть возможность переноса срок</w:t>
      </w:r>
      <w:r w:rsidR="00EC6D49">
        <w:rPr>
          <w:rFonts w:ascii="Times New Roman" w:hAnsi="Times New Roman" w:cs="Times New Roman"/>
          <w:sz w:val="28"/>
          <w:szCs w:val="28"/>
        </w:rPr>
        <w:t>а</w:t>
      </w:r>
      <w:r w:rsidR="00D642B5">
        <w:rPr>
          <w:rFonts w:ascii="Times New Roman" w:hAnsi="Times New Roman" w:cs="Times New Roman"/>
          <w:sz w:val="28"/>
          <w:szCs w:val="28"/>
        </w:rPr>
        <w:t xml:space="preserve"> </w:t>
      </w:r>
      <w:r w:rsidR="00BC6415">
        <w:rPr>
          <w:rFonts w:ascii="Times New Roman" w:hAnsi="Times New Roman" w:cs="Times New Roman"/>
          <w:sz w:val="28"/>
          <w:szCs w:val="28"/>
        </w:rPr>
        <w:t>выполнения</w:t>
      </w:r>
      <w:r w:rsidR="00EC6D49">
        <w:rPr>
          <w:rFonts w:ascii="Times New Roman" w:hAnsi="Times New Roman" w:cs="Times New Roman"/>
          <w:sz w:val="28"/>
          <w:szCs w:val="28"/>
        </w:rPr>
        <w:t xml:space="preserve"> реконструкции объектов освещения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C6D49">
        <w:rPr>
          <w:rFonts w:ascii="Times New Roman" w:hAnsi="Times New Roman" w:cs="Times New Roman"/>
          <w:sz w:val="28"/>
          <w:szCs w:val="28"/>
        </w:rPr>
        <w:t>ышеуказанного участка проспекта Победы</w:t>
      </w:r>
      <w:r w:rsidR="003F0934">
        <w:rPr>
          <w:rFonts w:ascii="Times New Roman" w:hAnsi="Times New Roman" w:cs="Times New Roman"/>
          <w:sz w:val="28"/>
          <w:szCs w:val="28"/>
        </w:rPr>
        <w:t>,</w:t>
      </w:r>
      <w:r w:rsidR="00EC6D49">
        <w:rPr>
          <w:rFonts w:ascii="Times New Roman" w:hAnsi="Times New Roman" w:cs="Times New Roman"/>
          <w:sz w:val="28"/>
          <w:szCs w:val="28"/>
        </w:rPr>
        <w:t xml:space="preserve"> мероприятие №2.9 в </w:t>
      </w:r>
      <w:r w:rsidR="00D6578F">
        <w:rPr>
          <w:rFonts w:ascii="Times New Roman" w:hAnsi="Times New Roman" w:cs="Times New Roman"/>
          <w:sz w:val="28"/>
          <w:szCs w:val="28"/>
        </w:rPr>
        <w:t xml:space="preserve">КС №5 </w:t>
      </w:r>
      <w:r>
        <w:rPr>
          <w:rFonts w:ascii="Times New Roman" w:hAnsi="Times New Roman" w:cs="Times New Roman"/>
          <w:sz w:val="28"/>
          <w:szCs w:val="28"/>
        </w:rPr>
        <w:br/>
      </w:r>
      <w:r w:rsidR="00EC6D49">
        <w:rPr>
          <w:rFonts w:ascii="Times New Roman" w:hAnsi="Times New Roman" w:cs="Times New Roman"/>
          <w:sz w:val="28"/>
          <w:szCs w:val="28"/>
        </w:rPr>
        <w:t>на 2027 год</w:t>
      </w:r>
      <w:r>
        <w:rPr>
          <w:rFonts w:ascii="Times New Roman" w:hAnsi="Times New Roman" w:cs="Times New Roman"/>
          <w:sz w:val="28"/>
          <w:szCs w:val="28"/>
        </w:rPr>
        <w:t xml:space="preserve"> и в срок </w:t>
      </w:r>
      <w:r w:rsidR="00444A32" w:rsidRPr="00444A32">
        <w:rPr>
          <w:rFonts w:ascii="Times New Roman" w:hAnsi="Times New Roman" w:cs="Times New Roman"/>
          <w:b/>
          <w:sz w:val="28"/>
          <w:szCs w:val="28"/>
        </w:rPr>
        <w:t>до 28.04.2026</w:t>
      </w:r>
      <w:r>
        <w:rPr>
          <w:rFonts w:ascii="Times New Roman" w:hAnsi="Times New Roman" w:cs="Times New Roman"/>
          <w:sz w:val="28"/>
          <w:szCs w:val="28"/>
        </w:rPr>
        <w:t xml:space="preserve"> направить решение в адрес ДЖКХ </w:t>
      </w:r>
      <w:r w:rsidR="00444A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Акционерного общества «Городские электрические сети»</w:t>
      </w:r>
      <w:r w:rsidR="006F0B12">
        <w:rPr>
          <w:rFonts w:ascii="Times New Roman" w:hAnsi="Times New Roman" w:cs="Times New Roman"/>
          <w:sz w:val="28"/>
          <w:szCs w:val="28"/>
        </w:rPr>
        <w:t xml:space="preserve"> (далее – АО «ГЭС»)</w:t>
      </w:r>
      <w:r w:rsidR="00444A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0B12" w:rsidRDefault="00ED4DA8" w:rsidP="00444A32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3F0934">
        <w:rPr>
          <w:rFonts w:ascii="Times New Roman" w:hAnsi="Times New Roman" w:cs="Times New Roman"/>
          <w:sz w:val="28"/>
          <w:szCs w:val="28"/>
        </w:rPr>
        <w:t xml:space="preserve"> </w:t>
      </w:r>
      <w:r w:rsidR="00F0376D" w:rsidRPr="00F0376D">
        <w:rPr>
          <w:rFonts w:ascii="Times New Roman" w:hAnsi="Times New Roman" w:cs="Times New Roman"/>
          <w:sz w:val="28"/>
          <w:szCs w:val="28"/>
        </w:rPr>
        <w:t>рекомендовать</w:t>
      </w:r>
      <w:r w:rsidR="006F0B12">
        <w:rPr>
          <w:rFonts w:ascii="Times New Roman" w:hAnsi="Times New Roman" w:cs="Times New Roman"/>
          <w:sz w:val="28"/>
          <w:szCs w:val="28"/>
        </w:rPr>
        <w:t xml:space="preserve"> АО «ГЭС»</w:t>
      </w:r>
      <w:r w:rsidR="00F0376D" w:rsidRPr="00F0376D">
        <w:rPr>
          <w:rFonts w:ascii="Times New Roman" w:hAnsi="Times New Roman" w:cs="Times New Roman"/>
          <w:sz w:val="28"/>
          <w:szCs w:val="28"/>
        </w:rPr>
        <w:t xml:space="preserve"> </w:t>
      </w:r>
      <w:r w:rsidR="003F0934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6F0B12">
        <w:rPr>
          <w:rFonts w:ascii="Times New Roman" w:hAnsi="Times New Roman" w:cs="Times New Roman"/>
          <w:sz w:val="28"/>
          <w:szCs w:val="28"/>
        </w:rPr>
        <w:t>принятия решения о</w:t>
      </w:r>
      <w:r w:rsidR="003F0934">
        <w:rPr>
          <w:rFonts w:ascii="Times New Roman" w:hAnsi="Times New Roman" w:cs="Times New Roman"/>
          <w:sz w:val="28"/>
          <w:szCs w:val="28"/>
        </w:rPr>
        <w:t xml:space="preserve"> реализации переноса срока выполнения реконструкции объектов освещения вышеуказанного участка проспекта Победы, мероприятие №2.9 в </w:t>
      </w:r>
      <w:r w:rsidR="00D6578F">
        <w:rPr>
          <w:rFonts w:ascii="Times New Roman" w:hAnsi="Times New Roman" w:cs="Times New Roman"/>
          <w:sz w:val="28"/>
          <w:szCs w:val="28"/>
        </w:rPr>
        <w:t xml:space="preserve">КС №5 </w:t>
      </w:r>
      <w:r w:rsidR="006F0B12">
        <w:rPr>
          <w:rFonts w:ascii="Times New Roman" w:hAnsi="Times New Roman" w:cs="Times New Roman"/>
          <w:sz w:val="28"/>
          <w:szCs w:val="28"/>
        </w:rPr>
        <w:br/>
      </w:r>
      <w:r w:rsidR="003F0934">
        <w:rPr>
          <w:rFonts w:ascii="Times New Roman" w:hAnsi="Times New Roman" w:cs="Times New Roman"/>
          <w:sz w:val="28"/>
          <w:szCs w:val="28"/>
        </w:rPr>
        <w:lastRenderedPageBreak/>
        <w:t>на 2027 год</w:t>
      </w:r>
      <w:r w:rsidR="00D6578F">
        <w:rPr>
          <w:rFonts w:ascii="Times New Roman" w:hAnsi="Times New Roman" w:cs="Times New Roman"/>
          <w:sz w:val="28"/>
          <w:szCs w:val="28"/>
        </w:rPr>
        <w:t xml:space="preserve">, </w:t>
      </w:r>
      <w:r w:rsidR="003F0934">
        <w:rPr>
          <w:rFonts w:ascii="Times New Roman" w:hAnsi="Times New Roman" w:cs="Times New Roman"/>
          <w:sz w:val="28"/>
          <w:szCs w:val="28"/>
        </w:rPr>
        <w:t>направить проект дополнительно</w:t>
      </w:r>
      <w:r w:rsidR="00D6578F">
        <w:rPr>
          <w:rFonts w:ascii="Times New Roman" w:hAnsi="Times New Roman" w:cs="Times New Roman"/>
          <w:sz w:val="28"/>
          <w:szCs w:val="28"/>
        </w:rPr>
        <w:t>го</w:t>
      </w:r>
      <w:r w:rsidR="003F0934">
        <w:rPr>
          <w:rFonts w:ascii="Times New Roman" w:hAnsi="Times New Roman" w:cs="Times New Roman"/>
          <w:sz w:val="28"/>
          <w:szCs w:val="28"/>
        </w:rPr>
        <w:t xml:space="preserve"> соглашени</w:t>
      </w:r>
      <w:r w:rsidR="00D6578F">
        <w:rPr>
          <w:rFonts w:ascii="Times New Roman" w:hAnsi="Times New Roman" w:cs="Times New Roman"/>
          <w:sz w:val="28"/>
          <w:szCs w:val="28"/>
        </w:rPr>
        <w:t>я</w:t>
      </w:r>
      <w:r w:rsidR="003F0934">
        <w:rPr>
          <w:rFonts w:ascii="Times New Roman" w:hAnsi="Times New Roman" w:cs="Times New Roman"/>
          <w:sz w:val="28"/>
          <w:szCs w:val="28"/>
        </w:rPr>
        <w:t xml:space="preserve"> №3 к </w:t>
      </w:r>
      <w:r w:rsidR="00D6578F">
        <w:rPr>
          <w:rFonts w:ascii="Times New Roman" w:hAnsi="Times New Roman" w:cs="Times New Roman"/>
          <w:sz w:val="28"/>
          <w:szCs w:val="28"/>
        </w:rPr>
        <w:t>КС №5</w:t>
      </w:r>
      <w:r w:rsidR="003F0934">
        <w:rPr>
          <w:rFonts w:ascii="Times New Roman" w:hAnsi="Times New Roman" w:cs="Times New Roman"/>
          <w:sz w:val="28"/>
          <w:szCs w:val="28"/>
        </w:rPr>
        <w:t xml:space="preserve"> </w:t>
      </w:r>
      <w:r w:rsidR="006F0B12">
        <w:rPr>
          <w:rFonts w:ascii="Times New Roman" w:hAnsi="Times New Roman" w:cs="Times New Roman"/>
          <w:sz w:val="28"/>
          <w:szCs w:val="28"/>
        </w:rPr>
        <w:br/>
      </w:r>
      <w:r w:rsidR="00D6578F">
        <w:rPr>
          <w:rFonts w:ascii="Times New Roman" w:hAnsi="Times New Roman" w:cs="Times New Roman"/>
          <w:sz w:val="28"/>
          <w:szCs w:val="28"/>
        </w:rPr>
        <w:t xml:space="preserve">на согласование </w:t>
      </w:r>
      <w:r w:rsidR="006F0B12">
        <w:rPr>
          <w:rFonts w:ascii="Times New Roman" w:hAnsi="Times New Roman" w:cs="Times New Roman"/>
          <w:sz w:val="28"/>
          <w:szCs w:val="28"/>
        </w:rPr>
        <w:t>в администрацию города</w:t>
      </w:r>
      <w:r w:rsidR="00444A32">
        <w:rPr>
          <w:rFonts w:ascii="Times New Roman" w:hAnsi="Times New Roman" w:cs="Times New Roman"/>
          <w:sz w:val="28"/>
          <w:szCs w:val="28"/>
        </w:rPr>
        <w:t xml:space="preserve"> </w:t>
      </w:r>
      <w:r w:rsidR="00444A32" w:rsidRPr="00444A32">
        <w:rPr>
          <w:rFonts w:ascii="Times New Roman" w:hAnsi="Times New Roman" w:cs="Times New Roman"/>
          <w:b/>
          <w:sz w:val="28"/>
          <w:szCs w:val="28"/>
        </w:rPr>
        <w:t>не позднее 01.06.2026</w:t>
      </w:r>
      <w:r w:rsidR="00D6578F" w:rsidRPr="00444A32">
        <w:rPr>
          <w:rFonts w:ascii="Times New Roman" w:hAnsi="Times New Roman" w:cs="Times New Roman"/>
          <w:b/>
          <w:sz w:val="28"/>
          <w:szCs w:val="28"/>
        </w:rPr>
        <w:t>.</w:t>
      </w:r>
    </w:p>
    <w:p w:rsidR="00927D8C" w:rsidRPr="00B33800" w:rsidRDefault="006F0B12" w:rsidP="00D6578F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6578F">
        <w:rPr>
          <w:rFonts w:ascii="Times New Roman" w:hAnsi="Times New Roman" w:cs="Times New Roman"/>
          <w:sz w:val="28"/>
          <w:szCs w:val="28"/>
        </w:rPr>
        <w:t xml:space="preserve">. </w:t>
      </w:r>
      <w:r w:rsidR="00927D8C">
        <w:rPr>
          <w:rFonts w:ascii="Times New Roman" w:hAnsi="Times New Roman" w:cs="Times New Roman"/>
          <w:sz w:val="28"/>
          <w:szCs w:val="28"/>
        </w:rPr>
        <w:t xml:space="preserve">Большинством голосов определить для освещения тротуара </w:t>
      </w:r>
      <w:r w:rsidR="00265E2A">
        <w:rPr>
          <w:rFonts w:ascii="Times New Roman" w:hAnsi="Times New Roman" w:cs="Times New Roman"/>
          <w:sz w:val="28"/>
          <w:szCs w:val="28"/>
        </w:rPr>
        <w:br/>
      </w:r>
      <w:r w:rsidR="00927D8C">
        <w:rPr>
          <w:rFonts w:ascii="Times New Roman" w:hAnsi="Times New Roman" w:cs="Times New Roman"/>
          <w:sz w:val="28"/>
          <w:szCs w:val="28"/>
        </w:rPr>
        <w:t xml:space="preserve">по улице </w:t>
      </w:r>
      <w:proofErr w:type="spellStart"/>
      <w:r w:rsidR="00927D8C">
        <w:rPr>
          <w:rFonts w:ascii="Times New Roman" w:hAnsi="Times New Roman" w:cs="Times New Roman"/>
          <w:sz w:val="28"/>
          <w:szCs w:val="28"/>
        </w:rPr>
        <w:t>Пикмана</w:t>
      </w:r>
      <w:proofErr w:type="spellEnd"/>
      <w:r w:rsidR="00927D8C">
        <w:rPr>
          <w:rFonts w:ascii="Times New Roman" w:hAnsi="Times New Roman" w:cs="Times New Roman"/>
          <w:sz w:val="28"/>
          <w:szCs w:val="28"/>
        </w:rPr>
        <w:t xml:space="preserve"> в створе проспекта Победы и улицы Мусы </w:t>
      </w:r>
      <w:proofErr w:type="spellStart"/>
      <w:r w:rsidR="00927D8C"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 w:rsidR="00927D8C">
        <w:rPr>
          <w:rFonts w:ascii="Times New Roman" w:hAnsi="Times New Roman" w:cs="Times New Roman"/>
          <w:sz w:val="28"/>
          <w:szCs w:val="28"/>
        </w:rPr>
        <w:t xml:space="preserve"> светильники торшерного типа, производитель «САРОС»,</w:t>
      </w:r>
      <w:r w:rsidR="00927D8C" w:rsidRPr="00B33800">
        <w:rPr>
          <w:rFonts w:ascii="Times New Roman" w:hAnsi="Times New Roman" w:cs="Times New Roman"/>
          <w:sz w:val="28"/>
          <w:szCs w:val="28"/>
        </w:rPr>
        <w:t xml:space="preserve"> </w:t>
      </w:r>
      <w:r w:rsidR="00927D8C">
        <w:rPr>
          <w:rFonts w:ascii="Times New Roman" w:hAnsi="Times New Roman" w:cs="Times New Roman"/>
          <w:sz w:val="28"/>
          <w:szCs w:val="28"/>
        </w:rPr>
        <w:t>модель «</w:t>
      </w:r>
      <w:r w:rsidR="00927D8C" w:rsidRPr="00AB03F1">
        <w:rPr>
          <w:rFonts w:ascii="Times New Roman" w:hAnsi="Times New Roman" w:cs="Times New Roman"/>
          <w:sz w:val="28"/>
          <w:szCs w:val="28"/>
        </w:rPr>
        <w:t xml:space="preserve">Лига </w:t>
      </w:r>
      <w:r w:rsidR="00927D8C" w:rsidRPr="00AB03F1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927D8C">
        <w:rPr>
          <w:rFonts w:ascii="Times New Roman" w:hAnsi="Times New Roman" w:cs="Times New Roman"/>
          <w:sz w:val="28"/>
          <w:szCs w:val="28"/>
        </w:rPr>
        <w:t>».</w:t>
      </w:r>
    </w:p>
    <w:p w:rsidR="00245941" w:rsidRDefault="00245941" w:rsidP="00245941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45941" w:rsidRDefault="00245941" w:rsidP="00245941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0B12" w:rsidRPr="002A7FEB" w:rsidRDefault="006F0B12" w:rsidP="00245941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1"/>
        <w:gridCol w:w="3949"/>
      </w:tblGrid>
      <w:tr w:rsidR="002A7FEB" w:rsidRPr="00F27DF8" w:rsidTr="007A1E70">
        <w:trPr>
          <w:trHeight w:val="976"/>
        </w:trPr>
        <w:tc>
          <w:tcPr>
            <w:tcW w:w="5721" w:type="dxa"/>
            <w:vAlign w:val="bottom"/>
          </w:tcPr>
          <w:p w:rsidR="0021333E" w:rsidRDefault="0021333E" w:rsidP="00551BC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</w:p>
          <w:p w:rsidR="002A7FEB" w:rsidRDefault="0021333E" w:rsidP="00551BC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технического совета</w:t>
            </w:r>
          </w:p>
          <w:p w:rsidR="0021333E" w:rsidRPr="00F27DF8" w:rsidRDefault="0021333E" w:rsidP="00551BC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49" w:type="dxa"/>
            <w:vAlign w:val="center"/>
          </w:tcPr>
          <w:p w:rsidR="002A7FEB" w:rsidRPr="00F27DF8" w:rsidRDefault="002A7FEB" w:rsidP="007A1E7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 Боков</w:t>
            </w:r>
          </w:p>
        </w:tc>
      </w:tr>
    </w:tbl>
    <w:p w:rsidR="0085230B" w:rsidRDefault="0085230B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7FEB" w:rsidRDefault="002A7FEB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355" w:rsidRDefault="00BE6355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578F" w:rsidRDefault="00D6578F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52A" w:rsidRDefault="00FC352A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0672" w:rsidRDefault="006A067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578F" w:rsidRDefault="00D6578F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B12" w:rsidRDefault="006F0B12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>Протокол вел:</w:t>
      </w:r>
    </w:p>
    <w:p w:rsidR="00927D8C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 xml:space="preserve">главный специалист </w:t>
      </w: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>отдела инженерн</w:t>
      </w:r>
      <w:r w:rsidR="00927D8C">
        <w:rPr>
          <w:rFonts w:ascii="Times New Roman" w:hAnsi="Times New Roman" w:cs="Times New Roman"/>
          <w:sz w:val="16"/>
          <w:szCs w:val="16"/>
        </w:rPr>
        <w:t>ой инфраструктуры и концессий</w:t>
      </w:r>
      <w:r w:rsidRPr="007A1E70">
        <w:rPr>
          <w:rFonts w:ascii="Times New Roman" w:hAnsi="Times New Roman" w:cs="Times New Roman"/>
          <w:sz w:val="16"/>
          <w:szCs w:val="16"/>
        </w:rPr>
        <w:t xml:space="preserve"> </w:t>
      </w:r>
    </w:p>
    <w:p w:rsidR="00927D8C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 xml:space="preserve">департамента жилищно-коммунального хозяйства </w:t>
      </w: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>администрации города</w:t>
      </w:r>
    </w:p>
    <w:p w:rsidR="000708FF" w:rsidRPr="007A1E70" w:rsidRDefault="00FC352A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Масленников</w:t>
      </w:r>
      <w:r w:rsidR="000708FF" w:rsidRPr="007A1E70">
        <w:rPr>
          <w:rFonts w:ascii="Times New Roman" w:hAnsi="Times New Roman" w:cs="Times New Roman"/>
          <w:sz w:val="16"/>
          <w:szCs w:val="16"/>
        </w:rPr>
        <w:t xml:space="preserve"> Александр </w:t>
      </w:r>
      <w:r>
        <w:rPr>
          <w:rFonts w:ascii="Times New Roman" w:hAnsi="Times New Roman" w:cs="Times New Roman"/>
          <w:sz w:val="16"/>
          <w:szCs w:val="16"/>
        </w:rPr>
        <w:t>Геннадие</w:t>
      </w:r>
      <w:r w:rsidR="000708FF" w:rsidRPr="007A1E70">
        <w:rPr>
          <w:rFonts w:ascii="Times New Roman" w:hAnsi="Times New Roman" w:cs="Times New Roman"/>
          <w:sz w:val="16"/>
          <w:szCs w:val="16"/>
        </w:rPr>
        <w:t>вич</w:t>
      </w:r>
    </w:p>
    <w:p w:rsidR="000708FF" w:rsidRPr="00254C05" w:rsidRDefault="0038706D" w:rsidP="00254C05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 xml:space="preserve">тел.: (3466) 41-69-79 </w:t>
      </w:r>
      <w:r w:rsidR="00245941">
        <w:rPr>
          <w:rFonts w:ascii="Times New Roman" w:hAnsi="Times New Roman" w:cs="Times New Roman"/>
          <w:sz w:val="16"/>
          <w:szCs w:val="16"/>
        </w:rPr>
        <w:t>(</w:t>
      </w:r>
      <w:r w:rsidRPr="007A1E70">
        <w:rPr>
          <w:rFonts w:ascii="Times New Roman" w:hAnsi="Times New Roman" w:cs="Times New Roman"/>
          <w:sz w:val="16"/>
          <w:szCs w:val="16"/>
        </w:rPr>
        <w:t>доб.</w:t>
      </w:r>
      <w:r w:rsidR="00245941">
        <w:rPr>
          <w:rFonts w:ascii="Times New Roman" w:hAnsi="Times New Roman" w:cs="Times New Roman"/>
          <w:sz w:val="16"/>
          <w:szCs w:val="16"/>
        </w:rPr>
        <w:t xml:space="preserve"> </w:t>
      </w:r>
      <w:r w:rsidRPr="007A1E70">
        <w:rPr>
          <w:rFonts w:ascii="Times New Roman" w:hAnsi="Times New Roman" w:cs="Times New Roman"/>
          <w:sz w:val="16"/>
          <w:szCs w:val="16"/>
        </w:rPr>
        <w:t>2852</w:t>
      </w:r>
      <w:r w:rsidR="00FC352A">
        <w:rPr>
          <w:rFonts w:ascii="Times New Roman" w:hAnsi="Times New Roman" w:cs="Times New Roman"/>
          <w:sz w:val="16"/>
          <w:szCs w:val="16"/>
        </w:rPr>
        <w:t>7</w:t>
      </w:r>
      <w:r w:rsidR="00245941">
        <w:rPr>
          <w:rFonts w:ascii="Times New Roman" w:hAnsi="Times New Roman" w:cs="Times New Roman"/>
          <w:sz w:val="16"/>
          <w:szCs w:val="16"/>
        </w:rPr>
        <w:t>)</w:t>
      </w:r>
    </w:p>
    <w:sectPr w:rsidR="000708FF" w:rsidRPr="00254C05" w:rsidSect="00111052">
      <w:headerReference w:type="default" r:id="rId8"/>
      <w:pgSz w:w="11906" w:h="16838"/>
      <w:pgMar w:top="1134" w:right="56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25A" w:rsidRDefault="0014425A" w:rsidP="00254230">
      <w:pPr>
        <w:spacing w:after="0" w:line="240" w:lineRule="auto"/>
      </w:pPr>
      <w:r>
        <w:separator/>
      </w:r>
    </w:p>
  </w:endnote>
  <w:endnote w:type="continuationSeparator" w:id="0">
    <w:p w:rsidR="0014425A" w:rsidRDefault="0014425A" w:rsidP="00254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25A" w:rsidRDefault="0014425A" w:rsidP="00254230">
      <w:pPr>
        <w:spacing w:after="0" w:line="240" w:lineRule="auto"/>
      </w:pPr>
      <w:r>
        <w:separator/>
      </w:r>
    </w:p>
  </w:footnote>
  <w:footnote w:type="continuationSeparator" w:id="0">
    <w:p w:rsidR="0014425A" w:rsidRDefault="0014425A" w:rsidP="00254230">
      <w:pPr>
        <w:spacing w:after="0" w:line="240" w:lineRule="auto"/>
      </w:pPr>
      <w:r>
        <w:continuationSeparator/>
      </w:r>
    </w:p>
  </w:footnote>
  <w:footnote w:id="1">
    <w:p w:rsidR="003F0934" w:rsidRDefault="003F0934" w:rsidP="003F0934">
      <w:pPr>
        <w:pStyle w:val="ab"/>
        <w:jc w:val="both"/>
      </w:pPr>
      <w:r>
        <w:rPr>
          <w:rStyle w:val="ad"/>
        </w:rPr>
        <w:footnoteRef/>
      </w:r>
      <w:r>
        <w:t xml:space="preserve"> Концессионное соглашение в отношении объектов, предназначенных для освещения территории города Нижневартовска Ханты-Мансийского автономного округа – Югры, между муниципальным образованием </w:t>
      </w:r>
      <w:r>
        <w:br/>
        <w:t xml:space="preserve">город Нижневартовск Ханты-Мансийского автономного округа – Югры и Акционерным обществом </w:t>
      </w:r>
      <w:r>
        <w:br/>
        <w:t>«Городские электрические сети» от 11 июля 2024 года №5.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230" w:rsidRDefault="00254230" w:rsidP="00254230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648B4"/>
    <w:multiLevelType w:val="hybridMultilevel"/>
    <w:tmpl w:val="41F6F224"/>
    <w:lvl w:ilvl="0" w:tplc="5352E4C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10DC4"/>
    <w:multiLevelType w:val="hybridMultilevel"/>
    <w:tmpl w:val="CD0A8536"/>
    <w:lvl w:ilvl="0" w:tplc="44D2B32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2E34502"/>
    <w:multiLevelType w:val="hybridMultilevel"/>
    <w:tmpl w:val="35402BDC"/>
    <w:lvl w:ilvl="0" w:tplc="D8524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4F11BA1"/>
    <w:multiLevelType w:val="hybridMultilevel"/>
    <w:tmpl w:val="64766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0374F2"/>
    <w:multiLevelType w:val="hybridMultilevel"/>
    <w:tmpl w:val="1C566640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0F"/>
    <w:rsid w:val="0003155E"/>
    <w:rsid w:val="000708FF"/>
    <w:rsid w:val="00090C2E"/>
    <w:rsid w:val="000A3722"/>
    <w:rsid w:val="000E0041"/>
    <w:rsid w:val="000E3B87"/>
    <w:rsid w:val="000F5344"/>
    <w:rsid w:val="000F7433"/>
    <w:rsid w:val="00111052"/>
    <w:rsid w:val="0014425A"/>
    <w:rsid w:val="00151952"/>
    <w:rsid w:val="001558BD"/>
    <w:rsid w:val="00174A3F"/>
    <w:rsid w:val="002048EF"/>
    <w:rsid w:val="0021333E"/>
    <w:rsid w:val="00245941"/>
    <w:rsid w:val="00254230"/>
    <w:rsid w:val="00254C05"/>
    <w:rsid w:val="00264B24"/>
    <w:rsid w:val="00265E2A"/>
    <w:rsid w:val="0029148E"/>
    <w:rsid w:val="002A7FEB"/>
    <w:rsid w:val="00302E2D"/>
    <w:rsid w:val="00340C0F"/>
    <w:rsid w:val="0038706D"/>
    <w:rsid w:val="003C0B98"/>
    <w:rsid w:val="003F0934"/>
    <w:rsid w:val="004410D8"/>
    <w:rsid w:val="00444A32"/>
    <w:rsid w:val="0045052F"/>
    <w:rsid w:val="00460C6E"/>
    <w:rsid w:val="004965CF"/>
    <w:rsid w:val="004D624C"/>
    <w:rsid w:val="004E0BA2"/>
    <w:rsid w:val="00516D8C"/>
    <w:rsid w:val="00562F68"/>
    <w:rsid w:val="005657EA"/>
    <w:rsid w:val="005A1AD1"/>
    <w:rsid w:val="00615A29"/>
    <w:rsid w:val="00631E88"/>
    <w:rsid w:val="00640F72"/>
    <w:rsid w:val="00677CF1"/>
    <w:rsid w:val="006A0672"/>
    <w:rsid w:val="006D56BD"/>
    <w:rsid w:val="006F0B12"/>
    <w:rsid w:val="00702FA6"/>
    <w:rsid w:val="007315B5"/>
    <w:rsid w:val="00733435"/>
    <w:rsid w:val="007A1E70"/>
    <w:rsid w:val="007B4CCE"/>
    <w:rsid w:val="007E6BC4"/>
    <w:rsid w:val="00833BF6"/>
    <w:rsid w:val="00841027"/>
    <w:rsid w:val="008475DC"/>
    <w:rsid w:val="0085137B"/>
    <w:rsid w:val="0085230B"/>
    <w:rsid w:val="00920BF1"/>
    <w:rsid w:val="00927D8C"/>
    <w:rsid w:val="009D5BAB"/>
    <w:rsid w:val="00A00CD3"/>
    <w:rsid w:val="00A317E1"/>
    <w:rsid w:val="00A760B3"/>
    <w:rsid w:val="00AB03F1"/>
    <w:rsid w:val="00AD7B89"/>
    <w:rsid w:val="00AF2423"/>
    <w:rsid w:val="00B00274"/>
    <w:rsid w:val="00B33800"/>
    <w:rsid w:val="00B41265"/>
    <w:rsid w:val="00B966F0"/>
    <w:rsid w:val="00BC5E27"/>
    <w:rsid w:val="00BC6415"/>
    <w:rsid w:val="00BE6355"/>
    <w:rsid w:val="00C63674"/>
    <w:rsid w:val="00C83D91"/>
    <w:rsid w:val="00CD1ABF"/>
    <w:rsid w:val="00D15A77"/>
    <w:rsid w:val="00D556A9"/>
    <w:rsid w:val="00D642B5"/>
    <w:rsid w:val="00D6578F"/>
    <w:rsid w:val="00D87317"/>
    <w:rsid w:val="00E117B2"/>
    <w:rsid w:val="00E60DFD"/>
    <w:rsid w:val="00EA3980"/>
    <w:rsid w:val="00EC6D49"/>
    <w:rsid w:val="00ED4DA8"/>
    <w:rsid w:val="00ED56EE"/>
    <w:rsid w:val="00EE1DB6"/>
    <w:rsid w:val="00F0376D"/>
    <w:rsid w:val="00F733A0"/>
    <w:rsid w:val="00F76CDF"/>
    <w:rsid w:val="00F8274E"/>
    <w:rsid w:val="00FB5979"/>
    <w:rsid w:val="00FC352A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65E3"/>
  <w15:chartTrackingRefBased/>
  <w15:docId w15:val="{F93109E2-0104-41C4-8634-2F33B2F49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2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852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AD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D1A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5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54230"/>
  </w:style>
  <w:style w:type="paragraph" w:styleId="a9">
    <w:name w:val="footer"/>
    <w:basedOn w:val="a"/>
    <w:link w:val="aa"/>
    <w:uiPriority w:val="99"/>
    <w:unhideWhenUsed/>
    <w:rsid w:val="0025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54230"/>
  </w:style>
  <w:style w:type="paragraph" w:styleId="ab">
    <w:name w:val="footnote text"/>
    <w:basedOn w:val="a"/>
    <w:link w:val="ac"/>
    <w:uiPriority w:val="99"/>
    <w:semiHidden/>
    <w:unhideWhenUsed/>
    <w:rsid w:val="00BC641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C6415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BC64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01757-CF2C-43CF-BCFF-1D407A11D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3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Александр Игоревич</dc:creator>
  <cp:keywords/>
  <dc:description/>
  <cp:lastModifiedBy>Масленников Александр Геннадиевич</cp:lastModifiedBy>
  <cp:revision>28</cp:revision>
  <cp:lastPrinted>2026-04-09T06:57:00Z</cp:lastPrinted>
  <dcterms:created xsi:type="dcterms:W3CDTF">2024-12-17T04:48:00Z</dcterms:created>
  <dcterms:modified xsi:type="dcterms:W3CDTF">2026-04-09T11:13:00Z</dcterms:modified>
</cp:coreProperties>
</file>