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F5" w:rsidRDefault="007474F5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 w:rsidRPr="005E5671">
        <w:rPr>
          <w:sz w:val="28"/>
          <w:szCs w:val="28"/>
        </w:rPr>
        <w:t xml:space="preserve">заседания Общественного совета при </w:t>
      </w:r>
      <w:r>
        <w:rPr>
          <w:sz w:val="28"/>
          <w:szCs w:val="28"/>
        </w:rPr>
        <w:t>д</w:t>
      </w:r>
      <w:r w:rsidRPr="005E5671">
        <w:rPr>
          <w:sz w:val="28"/>
          <w:szCs w:val="28"/>
        </w:rPr>
        <w:t>епартаменте финансов</w:t>
      </w:r>
    </w:p>
    <w:p w:rsidR="00AF1D53" w:rsidRPr="005E5671" w:rsidRDefault="00AF1D53" w:rsidP="00AA6128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Нижневартовска</w:t>
      </w:r>
    </w:p>
    <w:p w:rsidR="00AF1D53" w:rsidRDefault="00AF1D53" w:rsidP="00AF1D53">
      <w:pPr>
        <w:jc w:val="center"/>
        <w:rPr>
          <w:szCs w:val="24"/>
        </w:rPr>
      </w:pPr>
    </w:p>
    <w:p w:rsidR="00F97A7F" w:rsidRDefault="00F97A7F" w:rsidP="00AF1D53">
      <w:pPr>
        <w:jc w:val="center"/>
        <w:rPr>
          <w:szCs w:val="24"/>
        </w:rPr>
      </w:pPr>
    </w:p>
    <w:p w:rsidR="00F97A7F" w:rsidRPr="00F97A7F" w:rsidRDefault="00EB7CC7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C550F1" w:rsidRPr="004256C0">
        <w:rPr>
          <w:sz w:val="28"/>
          <w:szCs w:val="28"/>
        </w:rPr>
        <w:t>9</w:t>
      </w:r>
      <w:r w:rsidR="00F97A7F" w:rsidRPr="00F97A7F">
        <w:rPr>
          <w:sz w:val="28"/>
          <w:szCs w:val="28"/>
        </w:rPr>
        <w:t xml:space="preserve"> </w:t>
      </w:r>
      <w:r w:rsidR="00D469EA">
        <w:rPr>
          <w:sz w:val="28"/>
          <w:szCs w:val="28"/>
        </w:rPr>
        <w:t>сентября</w:t>
      </w:r>
      <w:r w:rsidR="00F97A7F" w:rsidRPr="00F97A7F">
        <w:rPr>
          <w:sz w:val="28"/>
          <w:szCs w:val="28"/>
        </w:rPr>
        <w:t xml:space="preserve"> 202</w:t>
      </w:r>
      <w:r w:rsidR="006B0CDF">
        <w:rPr>
          <w:sz w:val="28"/>
          <w:szCs w:val="28"/>
        </w:rPr>
        <w:t>3</w:t>
      </w:r>
      <w:r w:rsidR="00F97A7F" w:rsidRPr="00F97A7F">
        <w:rPr>
          <w:sz w:val="28"/>
          <w:szCs w:val="28"/>
        </w:rPr>
        <w:t xml:space="preserve"> года</w:t>
      </w:r>
      <w:r w:rsidR="00F97A7F">
        <w:rPr>
          <w:sz w:val="28"/>
          <w:szCs w:val="28"/>
        </w:rPr>
        <w:t xml:space="preserve">                                                                                      </w:t>
      </w:r>
      <w:r w:rsidR="00D103C0">
        <w:rPr>
          <w:sz w:val="28"/>
          <w:szCs w:val="28"/>
        </w:rPr>
        <w:t xml:space="preserve">    </w:t>
      </w:r>
      <w:r w:rsidR="00F97A7F" w:rsidRPr="00F97A7F">
        <w:rPr>
          <w:sz w:val="28"/>
          <w:szCs w:val="28"/>
        </w:rPr>
        <w:t>№</w:t>
      </w:r>
      <w:r w:rsidR="006B0CDF">
        <w:rPr>
          <w:sz w:val="28"/>
          <w:szCs w:val="28"/>
        </w:rPr>
        <w:t>2</w:t>
      </w:r>
    </w:p>
    <w:p w:rsidR="00AF1D53" w:rsidRDefault="00AF1D53" w:rsidP="00AF1D53">
      <w:pPr>
        <w:jc w:val="center"/>
        <w:rPr>
          <w:sz w:val="16"/>
          <w:szCs w:val="16"/>
        </w:rPr>
      </w:pPr>
    </w:p>
    <w:p w:rsidR="008537ED" w:rsidRPr="00310F55" w:rsidRDefault="008537ED" w:rsidP="00AF1D53">
      <w:pPr>
        <w:jc w:val="center"/>
        <w:rPr>
          <w:sz w:val="16"/>
          <w:szCs w:val="16"/>
        </w:rPr>
      </w:pPr>
    </w:p>
    <w:p w:rsidR="00F97A7F" w:rsidRDefault="00F97A7F" w:rsidP="00F97A7F">
      <w:pPr>
        <w:ind w:firstLine="0"/>
        <w:rPr>
          <w:b/>
          <w:bCs/>
          <w:sz w:val="28"/>
          <w:szCs w:val="28"/>
        </w:rPr>
      </w:pPr>
      <w:r w:rsidRPr="00446D6C">
        <w:rPr>
          <w:b/>
          <w:bCs/>
          <w:sz w:val="28"/>
          <w:szCs w:val="28"/>
        </w:rPr>
        <w:t>Присутствовали члены Общественного совета:</w:t>
      </w:r>
    </w:p>
    <w:p w:rsidR="006B0CDF" w:rsidRPr="00446D6C" w:rsidRDefault="006B0CDF" w:rsidP="00F97A7F">
      <w:pPr>
        <w:ind w:firstLine="0"/>
        <w:rPr>
          <w:b/>
          <w:bCs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6B0CDF" w:rsidRPr="005F223D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Логинова</w:t>
            </w:r>
          </w:p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 xml:space="preserve">Тамара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Изосимовна</w:t>
            </w:r>
            <w:proofErr w:type="spellEnd"/>
          </w:p>
          <w:p w:rsidR="006B0CDF" w:rsidRPr="006B0CDF" w:rsidRDefault="006B0CDF" w:rsidP="006B0CDF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6B0CDF">
              <w:rPr>
                <w:rFonts w:eastAsia="Calibri"/>
                <w:sz w:val="28"/>
                <w:szCs w:val="28"/>
              </w:rPr>
              <w:t>пенсионер</w:t>
            </w:r>
          </w:p>
        </w:tc>
      </w:tr>
      <w:tr w:rsidR="006B0CDF" w:rsidRPr="005F223D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Меньшенин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B0CDF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председатель правления товарищества собственников жилья "Ладья" </w:t>
            </w:r>
          </w:p>
          <w:p w:rsidR="006B0CDF" w:rsidRPr="006B0CDF" w:rsidRDefault="006B0CDF" w:rsidP="006B0CDF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</w:tr>
      <w:tr w:rsidR="006B0CDF" w:rsidRPr="005F223D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5F223D">
              <w:rPr>
                <w:rFonts w:eastAsia="Calibri"/>
                <w:sz w:val="28"/>
                <w:szCs w:val="28"/>
              </w:rPr>
              <w:t>Солосина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Вера Максимовна</w:t>
            </w: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B0CDF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житель города Нижневартовска,</w:t>
            </w:r>
            <w:r w:rsidRPr="005F223D">
              <w:rPr>
                <w:rFonts w:eastAsia="Calibri"/>
                <w:sz w:val="28"/>
                <w:szCs w:val="28"/>
              </w:rPr>
              <w:t xml:space="preserve"> председатель правления </w:t>
            </w:r>
            <w:proofErr w:type="spellStart"/>
            <w:r w:rsidRPr="005F223D">
              <w:rPr>
                <w:rFonts w:eastAsia="Calibri"/>
                <w:sz w:val="28"/>
                <w:szCs w:val="28"/>
              </w:rPr>
              <w:t>Нижневартовской</w:t>
            </w:r>
            <w:proofErr w:type="spellEnd"/>
            <w:r w:rsidRPr="005F223D">
              <w:rPr>
                <w:rFonts w:eastAsia="Calibri"/>
                <w:sz w:val="28"/>
                <w:szCs w:val="28"/>
              </w:rPr>
              <w:t xml:space="preserve"> городской общественной организации "Культурно-просветительское </w:t>
            </w:r>
            <w:r>
              <w:rPr>
                <w:rFonts w:eastAsia="Calibri"/>
                <w:sz w:val="28"/>
                <w:szCs w:val="28"/>
              </w:rPr>
              <w:t>общество белорусов "Белая Русь"</w:t>
            </w:r>
          </w:p>
          <w:p w:rsidR="006B0CDF" w:rsidRPr="006B0CDF" w:rsidRDefault="006B0CDF" w:rsidP="006B0CDF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</w:tr>
      <w:tr w:rsidR="006B0CDF" w:rsidRPr="005F223D" w:rsidTr="006B0CDF">
        <w:tc>
          <w:tcPr>
            <w:tcW w:w="2948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Шульц</w:t>
            </w:r>
          </w:p>
          <w:p w:rsidR="006B0CDF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Любовь Георгиевна</w:t>
            </w:r>
          </w:p>
          <w:p w:rsidR="006B0CDF" w:rsidRPr="006B0CDF" w:rsidRDefault="006B0CDF" w:rsidP="006B0CDF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5F223D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6B0CDF">
              <w:rPr>
                <w:rFonts w:eastAsia="Calibri"/>
                <w:sz w:val="28"/>
                <w:szCs w:val="28"/>
              </w:rPr>
              <w:t>пенсионер</w:t>
            </w:r>
          </w:p>
        </w:tc>
      </w:tr>
    </w:tbl>
    <w:p w:rsidR="00CA0061" w:rsidRPr="00CA0061" w:rsidRDefault="00CA0061" w:rsidP="005F223D">
      <w:pPr>
        <w:ind w:firstLine="0"/>
        <w:jc w:val="left"/>
        <w:rPr>
          <w:rFonts w:eastAsia="Calibri"/>
          <w:b/>
          <w:sz w:val="28"/>
          <w:szCs w:val="28"/>
        </w:rPr>
      </w:pPr>
      <w:r w:rsidRPr="00CA0061">
        <w:rPr>
          <w:rFonts w:eastAsia="Calibri"/>
          <w:b/>
          <w:sz w:val="28"/>
          <w:szCs w:val="28"/>
        </w:rPr>
        <w:t>Отсутствовали члены Общественного совета: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0"/>
        <w:gridCol w:w="6331"/>
      </w:tblGrid>
      <w:tr w:rsidR="006B0CDF" w:rsidRPr="005F223D" w:rsidTr="00AB3A7E">
        <w:tc>
          <w:tcPr>
            <w:tcW w:w="2948" w:type="dxa"/>
            <w:tcMar>
              <w:top w:w="0" w:type="dxa"/>
              <w:bottom w:w="0" w:type="dxa"/>
            </w:tcMar>
          </w:tcPr>
          <w:p w:rsidR="006B0CDF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Ворфоломеева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Любовь Яковлевна</w:t>
            </w:r>
          </w:p>
          <w:p w:rsidR="006B0CDF" w:rsidRPr="006B0CDF" w:rsidRDefault="006B0CDF" w:rsidP="006B0CDF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 w:rsidRPr="006B0CDF">
              <w:rPr>
                <w:rFonts w:eastAsia="Calibri"/>
                <w:sz w:val="28"/>
                <w:szCs w:val="28"/>
              </w:rPr>
              <w:t>житель города Нижневартовска, пенсионер, почетный строитель России</w:t>
            </w:r>
            <w:r>
              <w:rPr>
                <w:rFonts w:eastAsia="Calibri"/>
                <w:sz w:val="28"/>
                <w:szCs w:val="28"/>
              </w:rPr>
              <w:t xml:space="preserve"> (отпуск)</w:t>
            </w:r>
          </w:p>
        </w:tc>
      </w:tr>
      <w:tr w:rsidR="006B0CDF" w:rsidRPr="005F223D" w:rsidTr="00AB3A7E">
        <w:tc>
          <w:tcPr>
            <w:tcW w:w="2948" w:type="dxa"/>
            <w:tcMar>
              <w:top w:w="0" w:type="dxa"/>
              <w:bottom w:w="0" w:type="dxa"/>
            </w:tcMar>
          </w:tcPr>
          <w:p w:rsidR="006B0CDF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Хохлова Ирина Владимировна</w:t>
            </w:r>
          </w:p>
          <w:p w:rsidR="006B0CDF" w:rsidRPr="006B0CDF" w:rsidRDefault="006B0CDF" w:rsidP="006B0CDF">
            <w:pPr>
              <w:ind w:firstLine="0"/>
              <w:jc w:val="left"/>
              <w:rPr>
                <w:rFonts w:eastAsia="Calibri"/>
                <w:sz w:val="20"/>
                <w:szCs w:val="28"/>
              </w:rPr>
            </w:pPr>
          </w:p>
        </w:tc>
        <w:tc>
          <w:tcPr>
            <w:tcW w:w="360" w:type="dxa"/>
            <w:tcMar>
              <w:top w:w="0" w:type="dxa"/>
              <w:bottom w:w="0" w:type="dxa"/>
            </w:tcMar>
          </w:tcPr>
          <w:p w:rsidR="006B0CDF" w:rsidRPr="005F223D" w:rsidRDefault="006B0CDF" w:rsidP="006B0CDF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331" w:type="dxa"/>
            <w:tcMar>
              <w:top w:w="0" w:type="dxa"/>
              <w:bottom w:w="0" w:type="dxa"/>
            </w:tcMar>
          </w:tcPr>
          <w:p w:rsidR="006B0CDF" w:rsidRDefault="006B0CDF" w:rsidP="006B0CDF">
            <w:pPr>
              <w:ind w:firstLine="0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житель города Нижневартовска, </w:t>
            </w:r>
            <w:r w:rsidRPr="006B0CDF">
              <w:rPr>
                <w:rFonts w:eastAsia="Calibri"/>
                <w:sz w:val="28"/>
                <w:szCs w:val="28"/>
              </w:rPr>
              <w:t>пенсионер</w:t>
            </w:r>
            <w:r>
              <w:rPr>
                <w:rFonts w:eastAsia="Calibri"/>
                <w:sz w:val="28"/>
                <w:szCs w:val="28"/>
              </w:rPr>
              <w:t xml:space="preserve"> (отпуск)</w:t>
            </w:r>
          </w:p>
        </w:tc>
      </w:tr>
    </w:tbl>
    <w:p w:rsidR="00CA0061" w:rsidRDefault="00CA0061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DC0340" w:rsidRDefault="00DC0340" w:rsidP="005F223D">
      <w:pPr>
        <w:ind w:firstLine="0"/>
        <w:jc w:val="left"/>
        <w:rPr>
          <w:rFonts w:eastAsia="Calibri"/>
          <w:sz w:val="28"/>
          <w:szCs w:val="28"/>
        </w:rPr>
      </w:pPr>
    </w:p>
    <w:p w:rsidR="00EB0C66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5E5671">
        <w:rPr>
          <w:sz w:val="28"/>
          <w:szCs w:val="28"/>
        </w:rPr>
        <w:t xml:space="preserve">Общественного совета </w:t>
      </w:r>
      <w:r w:rsidR="00EB0C66">
        <w:rPr>
          <w:sz w:val="28"/>
          <w:szCs w:val="28"/>
        </w:rPr>
        <w:t>приняли</w:t>
      </w:r>
      <w:r>
        <w:rPr>
          <w:sz w:val="28"/>
          <w:szCs w:val="28"/>
        </w:rPr>
        <w:t xml:space="preserve"> участие</w:t>
      </w:r>
      <w:r w:rsidR="00EB0C66">
        <w:rPr>
          <w:sz w:val="28"/>
          <w:szCs w:val="28"/>
        </w:rPr>
        <w:t>:</w:t>
      </w:r>
    </w:p>
    <w:p w:rsidR="00F97A7F" w:rsidRDefault="00F97A7F" w:rsidP="00F97A7F">
      <w:pPr>
        <w:rPr>
          <w:sz w:val="28"/>
          <w:szCs w:val="28"/>
        </w:rPr>
      </w:pPr>
      <w:r>
        <w:rPr>
          <w:sz w:val="28"/>
          <w:szCs w:val="28"/>
        </w:rPr>
        <w:t>Теляга И</w:t>
      </w:r>
      <w:r w:rsidR="00446D6C">
        <w:rPr>
          <w:sz w:val="28"/>
          <w:szCs w:val="28"/>
        </w:rPr>
        <w:t>нна Альбертовна</w:t>
      </w:r>
      <w:r>
        <w:rPr>
          <w:sz w:val="28"/>
          <w:szCs w:val="28"/>
        </w:rPr>
        <w:t xml:space="preserve"> </w:t>
      </w:r>
      <w:r w:rsidR="00D469EA">
        <w:rPr>
          <w:sz w:val="28"/>
          <w:szCs w:val="28"/>
        </w:rPr>
        <w:t>–</w:t>
      </w:r>
      <w:r w:rsidR="00446D6C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департамента финансов адми</w:t>
      </w:r>
      <w:r w:rsidR="00EB0C66">
        <w:rPr>
          <w:sz w:val="28"/>
          <w:szCs w:val="28"/>
        </w:rPr>
        <w:t>нистрации города Нижневартовска;</w:t>
      </w:r>
    </w:p>
    <w:p w:rsidR="006B0CDF" w:rsidRDefault="006B0CDF" w:rsidP="006B0CDF">
      <w:pPr>
        <w:rPr>
          <w:sz w:val="28"/>
          <w:szCs w:val="28"/>
        </w:rPr>
      </w:pPr>
      <w:r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EB0C66" w:rsidRDefault="00EB0C66" w:rsidP="00F97A7F">
      <w:pPr>
        <w:rPr>
          <w:sz w:val="28"/>
          <w:szCs w:val="28"/>
        </w:rPr>
      </w:pPr>
      <w:r>
        <w:rPr>
          <w:sz w:val="28"/>
          <w:szCs w:val="28"/>
        </w:rPr>
        <w:t xml:space="preserve">Карелина Наталья Игоревна </w:t>
      </w:r>
      <w:r w:rsidR="00D469EA">
        <w:rPr>
          <w:sz w:val="28"/>
          <w:szCs w:val="28"/>
        </w:rPr>
        <w:t>–</w:t>
      </w:r>
      <w:r>
        <w:rPr>
          <w:sz w:val="28"/>
          <w:szCs w:val="28"/>
        </w:rPr>
        <w:t xml:space="preserve"> заместитель директора департамента, начальник бюджетного управления департамента финансов админи</w:t>
      </w:r>
      <w:r w:rsidR="008D6037">
        <w:rPr>
          <w:sz w:val="28"/>
          <w:szCs w:val="28"/>
        </w:rPr>
        <w:t>страции города Нижневартовска;</w:t>
      </w:r>
    </w:p>
    <w:p w:rsidR="00D103C0" w:rsidRDefault="00D469EA" w:rsidP="00D103C0">
      <w:pPr>
        <w:rPr>
          <w:sz w:val="28"/>
          <w:szCs w:val="28"/>
        </w:rPr>
      </w:pPr>
      <w:r>
        <w:rPr>
          <w:sz w:val="28"/>
          <w:szCs w:val="28"/>
        </w:rPr>
        <w:t>Гудкова Ирина</w:t>
      </w:r>
      <w:r w:rsidR="00D103C0">
        <w:rPr>
          <w:sz w:val="28"/>
          <w:szCs w:val="28"/>
        </w:rPr>
        <w:t xml:space="preserve"> Витальевна </w:t>
      </w:r>
      <w:r>
        <w:rPr>
          <w:sz w:val="28"/>
          <w:szCs w:val="28"/>
        </w:rPr>
        <w:t>–</w:t>
      </w:r>
      <w:r w:rsidR="00D103C0">
        <w:rPr>
          <w:sz w:val="28"/>
          <w:szCs w:val="28"/>
        </w:rPr>
        <w:t xml:space="preserve"> заместитель начальника бюджетного управления департамента финансов администрации города Нижневартовска;</w:t>
      </w:r>
    </w:p>
    <w:p w:rsidR="008537ED" w:rsidRDefault="006B0CDF" w:rsidP="00F97A7F">
      <w:pPr>
        <w:rPr>
          <w:sz w:val="28"/>
          <w:szCs w:val="28"/>
        </w:rPr>
      </w:pPr>
      <w:r>
        <w:rPr>
          <w:sz w:val="28"/>
          <w:szCs w:val="28"/>
        </w:rPr>
        <w:t>Парамонова Оксана Борисовна</w:t>
      </w:r>
      <w:r w:rsidR="008537ED">
        <w:rPr>
          <w:sz w:val="28"/>
          <w:szCs w:val="28"/>
        </w:rPr>
        <w:t xml:space="preserve"> </w:t>
      </w:r>
      <w:r w:rsidR="00D469E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537ED">
        <w:rPr>
          <w:sz w:val="28"/>
          <w:szCs w:val="28"/>
        </w:rPr>
        <w:t>начальник отдела доходов департамента финансов администрации города Нижневартовска.</w:t>
      </w:r>
    </w:p>
    <w:p w:rsidR="004D0811" w:rsidRDefault="004D0811" w:rsidP="00F97A7F">
      <w:pPr>
        <w:rPr>
          <w:sz w:val="28"/>
          <w:szCs w:val="28"/>
        </w:rPr>
      </w:pPr>
    </w:p>
    <w:p w:rsidR="004D0811" w:rsidRPr="00446D6C" w:rsidRDefault="00446D6C" w:rsidP="004D0811">
      <w:pPr>
        <w:rPr>
          <w:b/>
          <w:sz w:val="28"/>
          <w:szCs w:val="28"/>
        </w:rPr>
      </w:pPr>
      <w:r w:rsidRPr="00446D6C">
        <w:rPr>
          <w:b/>
          <w:sz w:val="28"/>
          <w:szCs w:val="28"/>
        </w:rPr>
        <w:lastRenderedPageBreak/>
        <w:t>Повестка заседания</w:t>
      </w:r>
      <w:r w:rsidR="004D0811" w:rsidRPr="00446D6C">
        <w:rPr>
          <w:b/>
          <w:sz w:val="28"/>
          <w:szCs w:val="28"/>
        </w:rPr>
        <w:t>:</w:t>
      </w:r>
    </w:p>
    <w:p w:rsidR="00C76B5B" w:rsidRPr="00C118ED" w:rsidRDefault="00C76B5B" w:rsidP="004D0811">
      <w:pPr>
        <w:rPr>
          <w:sz w:val="12"/>
          <w:szCs w:val="12"/>
        </w:rPr>
      </w:pPr>
    </w:p>
    <w:p w:rsidR="00D469EA" w:rsidRDefault="004D0811" w:rsidP="004D081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4D0811">
        <w:rPr>
          <w:sz w:val="28"/>
          <w:szCs w:val="28"/>
        </w:rPr>
        <w:t xml:space="preserve">. </w:t>
      </w:r>
      <w:r w:rsidR="00D469EA">
        <w:rPr>
          <w:sz w:val="28"/>
          <w:szCs w:val="28"/>
        </w:rPr>
        <w:t>Рассмотрение сводной аналитической записки об оценке эффективности налоговых расходов за 202</w:t>
      </w:r>
      <w:r w:rsidR="006B0CDF">
        <w:rPr>
          <w:sz w:val="28"/>
          <w:szCs w:val="28"/>
        </w:rPr>
        <w:t>2</w:t>
      </w:r>
      <w:r w:rsidR="00D469EA">
        <w:rPr>
          <w:sz w:val="28"/>
          <w:szCs w:val="28"/>
        </w:rPr>
        <w:t xml:space="preserve"> год.</w:t>
      </w:r>
    </w:p>
    <w:p w:rsidR="006B0CDF" w:rsidRDefault="006B0CDF" w:rsidP="00A52FC3">
      <w:pPr>
        <w:rPr>
          <w:b/>
          <w:sz w:val="28"/>
          <w:szCs w:val="28"/>
        </w:rPr>
      </w:pPr>
    </w:p>
    <w:p w:rsidR="006B0CDF" w:rsidRDefault="006B0CDF" w:rsidP="00A52FC3">
      <w:pPr>
        <w:rPr>
          <w:b/>
          <w:sz w:val="28"/>
          <w:szCs w:val="28"/>
        </w:rPr>
      </w:pPr>
    </w:p>
    <w:p w:rsidR="00A52FC3" w:rsidRPr="006835D6" w:rsidRDefault="006B0CDF" w:rsidP="00A52FC3">
      <w:pPr>
        <w:rPr>
          <w:b/>
          <w:sz w:val="28"/>
          <w:szCs w:val="28"/>
        </w:rPr>
      </w:pPr>
      <w:r w:rsidRPr="006835D6">
        <w:rPr>
          <w:b/>
          <w:sz w:val="28"/>
          <w:szCs w:val="28"/>
        </w:rPr>
        <w:t>С</w:t>
      </w:r>
      <w:r w:rsidR="00446D6C" w:rsidRPr="006835D6">
        <w:rPr>
          <w:b/>
          <w:sz w:val="28"/>
          <w:szCs w:val="28"/>
        </w:rPr>
        <w:t>лушали:</w:t>
      </w:r>
    </w:p>
    <w:p w:rsidR="00D469EA" w:rsidRPr="006835D6" w:rsidRDefault="00EB2085" w:rsidP="00EB2085">
      <w:pPr>
        <w:rPr>
          <w:b/>
          <w:sz w:val="28"/>
          <w:szCs w:val="28"/>
        </w:rPr>
      </w:pPr>
      <w:r w:rsidRPr="006835D6">
        <w:rPr>
          <w:sz w:val="28"/>
          <w:szCs w:val="28"/>
        </w:rPr>
        <w:t xml:space="preserve">1. </w:t>
      </w:r>
      <w:r w:rsidR="00DC0340">
        <w:rPr>
          <w:sz w:val="28"/>
          <w:szCs w:val="28"/>
        </w:rPr>
        <w:t>О.Б. Парамонову</w:t>
      </w:r>
      <w:r w:rsidR="00D469EA" w:rsidRPr="006835D6">
        <w:rPr>
          <w:sz w:val="28"/>
          <w:szCs w:val="28"/>
        </w:rPr>
        <w:t>, которая ознакомила собравшихся с результатами оценки эффектив</w:t>
      </w:r>
      <w:r w:rsidR="004256C0" w:rsidRPr="006835D6">
        <w:rPr>
          <w:sz w:val="28"/>
          <w:szCs w:val="28"/>
        </w:rPr>
        <w:t>ности налоговых расходов за 2022</w:t>
      </w:r>
      <w:r w:rsidR="00D469EA" w:rsidRPr="006835D6">
        <w:rPr>
          <w:sz w:val="28"/>
          <w:szCs w:val="28"/>
        </w:rPr>
        <w:t xml:space="preserve"> год.</w:t>
      </w:r>
    </w:p>
    <w:p w:rsidR="004256C0" w:rsidRPr="0000421A" w:rsidRDefault="004256C0" w:rsidP="004256C0">
      <w:pPr>
        <w:ind w:firstLine="708"/>
        <w:rPr>
          <w:sz w:val="28"/>
          <w:szCs w:val="28"/>
          <w:lang w:eastAsia="ru-RU"/>
        </w:rPr>
      </w:pPr>
      <w:r w:rsidRPr="00A452DA">
        <w:rPr>
          <w:color w:val="000000"/>
          <w:sz w:val="28"/>
          <w:szCs w:val="28"/>
          <w:lang w:eastAsia="ru-RU"/>
        </w:rPr>
        <w:t>Целью</w:t>
      </w:r>
      <w:r w:rsidRPr="00073992">
        <w:rPr>
          <w:color w:val="FF0000"/>
          <w:sz w:val="28"/>
          <w:szCs w:val="28"/>
          <w:lang w:eastAsia="ru-RU"/>
        </w:rPr>
        <w:t xml:space="preserve"> </w:t>
      </w:r>
      <w:r w:rsidRPr="0000421A">
        <w:rPr>
          <w:sz w:val="28"/>
          <w:szCs w:val="28"/>
          <w:lang w:eastAsia="ru-RU"/>
        </w:rPr>
        <w:t>проведения оценки является оптимизация перечня налоговых преференций, установленных решениями Думы города Нижневартовска и обеспечение оптимального выбора объектов для предоставления муниципальной поддержки</w:t>
      </w:r>
      <w:r>
        <w:rPr>
          <w:sz w:val="28"/>
          <w:szCs w:val="28"/>
          <w:lang w:eastAsia="ru-RU"/>
        </w:rPr>
        <w:t>.</w:t>
      </w:r>
    </w:p>
    <w:p w:rsidR="004256C0" w:rsidRDefault="004256C0" w:rsidP="004256C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Нижневартовска, в соответствии с </w:t>
      </w:r>
      <w:r w:rsidRPr="00211E7C">
        <w:rPr>
          <w:sz w:val="28"/>
          <w:szCs w:val="28"/>
        </w:rPr>
        <w:t>законодательством о налогах и сборах</w:t>
      </w:r>
      <w:r>
        <w:rPr>
          <w:sz w:val="28"/>
          <w:szCs w:val="28"/>
        </w:rPr>
        <w:t>,</w:t>
      </w:r>
      <w:r w:rsidRPr="00211E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налоговые преференции предоставляются в виде </w:t>
      </w:r>
      <w:r w:rsidRPr="00211E7C">
        <w:rPr>
          <w:sz w:val="28"/>
          <w:szCs w:val="28"/>
        </w:rPr>
        <w:t>налоговы</w:t>
      </w:r>
      <w:r>
        <w:rPr>
          <w:sz w:val="28"/>
          <w:szCs w:val="28"/>
        </w:rPr>
        <w:t>х</w:t>
      </w:r>
      <w:r w:rsidRPr="00211E7C">
        <w:rPr>
          <w:sz w:val="28"/>
          <w:szCs w:val="28"/>
        </w:rPr>
        <w:t xml:space="preserve"> льгот </w:t>
      </w:r>
      <w:r>
        <w:rPr>
          <w:sz w:val="28"/>
          <w:szCs w:val="28"/>
        </w:rPr>
        <w:t>и пониженных ставок по налогам.</w:t>
      </w:r>
    </w:p>
    <w:p w:rsidR="004256C0" w:rsidRPr="004256C0" w:rsidRDefault="004256C0" w:rsidP="004256C0">
      <w:pPr>
        <w:rPr>
          <w:color w:val="000000" w:themeColor="text1"/>
          <w:sz w:val="28"/>
          <w:szCs w:val="28"/>
          <w:lang w:eastAsia="ru-RU"/>
        </w:rPr>
      </w:pPr>
      <w:r>
        <w:rPr>
          <w:iCs/>
          <w:spacing w:val="3"/>
          <w:sz w:val="28"/>
          <w:szCs w:val="28"/>
        </w:rPr>
        <w:t xml:space="preserve">Состав налоговых расходов, в отношении которых проведена оценка, определен Перечнем </w:t>
      </w:r>
      <w:r w:rsidRPr="009663D4">
        <w:rPr>
          <w:rFonts w:eastAsia="Calibri"/>
          <w:sz w:val="28"/>
          <w:szCs w:val="28"/>
        </w:rPr>
        <w:t>налоговых расходов города Нижневартовска на 2022 год (далее</w:t>
      </w:r>
      <w:r w:rsidR="00DC0340">
        <w:rPr>
          <w:rFonts w:eastAsia="Calibri"/>
          <w:sz w:val="28"/>
          <w:szCs w:val="28"/>
        </w:rPr>
        <w:t xml:space="preserve"> </w:t>
      </w:r>
      <w:r w:rsidRPr="009663D4">
        <w:rPr>
          <w:rFonts w:eastAsia="Calibri"/>
          <w:sz w:val="28"/>
          <w:szCs w:val="28"/>
        </w:rPr>
        <w:t>– Перечень)</w:t>
      </w:r>
      <w:r>
        <w:rPr>
          <w:rFonts w:eastAsia="Calibri"/>
          <w:sz w:val="28"/>
          <w:szCs w:val="28"/>
        </w:rPr>
        <w:t xml:space="preserve">, в который </w:t>
      </w:r>
      <w:r w:rsidRPr="009663D4">
        <w:rPr>
          <w:bCs/>
          <w:sz w:val="28"/>
          <w:szCs w:val="28"/>
        </w:rPr>
        <w:t>включено 39 налоговых расход</w:t>
      </w:r>
      <w:r>
        <w:rPr>
          <w:bCs/>
          <w:sz w:val="28"/>
          <w:szCs w:val="28"/>
        </w:rPr>
        <w:t xml:space="preserve">ов, </w:t>
      </w:r>
      <w:r w:rsidRPr="009663D4">
        <w:rPr>
          <w:bCs/>
          <w:sz w:val="28"/>
          <w:szCs w:val="28"/>
        </w:rPr>
        <w:t xml:space="preserve">обусловленных налоговыми </w:t>
      </w:r>
      <w:r>
        <w:rPr>
          <w:bCs/>
          <w:sz w:val="28"/>
          <w:szCs w:val="28"/>
        </w:rPr>
        <w:t xml:space="preserve">преференциями, </w:t>
      </w:r>
      <w:r w:rsidRPr="004256C0">
        <w:rPr>
          <w:bCs/>
          <w:color w:val="000000" w:themeColor="text1"/>
          <w:sz w:val="28"/>
          <w:szCs w:val="28"/>
        </w:rPr>
        <w:t xml:space="preserve">установленными </w:t>
      </w:r>
      <w:r w:rsidRPr="004256C0">
        <w:rPr>
          <w:color w:val="000000" w:themeColor="text1"/>
          <w:sz w:val="28"/>
          <w:szCs w:val="28"/>
          <w:lang w:eastAsia="ru-RU"/>
        </w:rPr>
        <w:t>решениями Думы города Нижневартовска:</w:t>
      </w:r>
    </w:p>
    <w:p w:rsidR="004256C0" w:rsidRPr="004256C0" w:rsidRDefault="004256C0" w:rsidP="004256C0">
      <w:pPr>
        <w:rPr>
          <w:color w:val="000000" w:themeColor="text1"/>
          <w:sz w:val="28"/>
          <w:szCs w:val="28"/>
          <w:lang w:eastAsia="ru-RU"/>
        </w:rPr>
      </w:pPr>
      <w:r w:rsidRPr="004256C0">
        <w:rPr>
          <w:color w:val="000000" w:themeColor="text1"/>
          <w:sz w:val="28"/>
          <w:szCs w:val="28"/>
          <w:lang w:eastAsia="ru-RU"/>
        </w:rPr>
        <w:t>- от 24.04.2015 №785 "О земельном налоге";</w:t>
      </w:r>
    </w:p>
    <w:p w:rsidR="004256C0" w:rsidRPr="004256C0" w:rsidRDefault="004256C0" w:rsidP="004256C0">
      <w:pPr>
        <w:rPr>
          <w:color w:val="000000" w:themeColor="text1"/>
          <w:sz w:val="28"/>
          <w:szCs w:val="28"/>
        </w:rPr>
      </w:pPr>
      <w:r w:rsidRPr="004256C0">
        <w:rPr>
          <w:color w:val="000000" w:themeColor="text1"/>
          <w:sz w:val="28"/>
          <w:szCs w:val="28"/>
          <w:lang w:eastAsia="ru-RU"/>
        </w:rPr>
        <w:t>- от 31.10.2014 №658 "О налоге на имущество физических лиц".</w:t>
      </w:r>
      <w:r w:rsidRPr="004256C0">
        <w:rPr>
          <w:color w:val="000000" w:themeColor="text1"/>
          <w:sz w:val="28"/>
          <w:szCs w:val="28"/>
        </w:rPr>
        <w:t xml:space="preserve"> </w:t>
      </w:r>
    </w:p>
    <w:p w:rsidR="004256C0" w:rsidRPr="00DC4EAD" w:rsidRDefault="004256C0" w:rsidP="004256C0">
      <w:pPr>
        <w:rPr>
          <w:sz w:val="28"/>
          <w:szCs w:val="28"/>
        </w:rPr>
      </w:pPr>
      <w:r w:rsidRPr="00DC4EAD">
        <w:rPr>
          <w:sz w:val="28"/>
          <w:szCs w:val="28"/>
        </w:rPr>
        <w:t>Согласно утвержденному Перечню:</w:t>
      </w:r>
    </w:p>
    <w:p w:rsidR="004256C0" w:rsidRPr="00DC4EAD" w:rsidRDefault="004256C0" w:rsidP="004256C0">
      <w:pPr>
        <w:rPr>
          <w:sz w:val="28"/>
          <w:szCs w:val="28"/>
          <w:lang w:eastAsia="ru-RU"/>
        </w:rPr>
      </w:pPr>
      <w:r w:rsidRPr="00DC4EAD">
        <w:rPr>
          <w:sz w:val="28"/>
          <w:szCs w:val="28"/>
        </w:rPr>
        <w:t>- 21 налоговый расход, являясь э</w:t>
      </w:r>
      <w:r w:rsidRPr="00DC4EAD">
        <w:rPr>
          <w:sz w:val="28"/>
          <w:szCs w:val="28"/>
          <w:lang w:eastAsia="ru-RU"/>
        </w:rPr>
        <w:t>лементами муниципальной поддержки, отражен в муниципальных программах:</w:t>
      </w:r>
    </w:p>
    <w:p w:rsidR="004256C0" w:rsidRPr="00DC4EAD" w:rsidRDefault="004256C0" w:rsidP="004256C0">
      <w:pPr>
        <w:rPr>
          <w:sz w:val="28"/>
          <w:szCs w:val="28"/>
        </w:rPr>
      </w:pPr>
      <w:r w:rsidRPr="00DC4EAD">
        <w:rPr>
          <w:sz w:val="28"/>
          <w:szCs w:val="28"/>
        </w:rPr>
        <w:t>"Формирование современной городской среды в муниципальном образовании город Нижневартовск",</w:t>
      </w:r>
    </w:p>
    <w:p w:rsidR="004256C0" w:rsidRDefault="004256C0" w:rsidP="004256C0">
      <w:pPr>
        <w:rPr>
          <w:sz w:val="28"/>
          <w:szCs w:val="28"/>
          <w:lang w:eastAsia="ru-RU"/>
        </w:rPr>
      </w:pPr>
      <w:r w:rsidRPr="00DC4EAD">
        <w:rPr>
          <w:sz w:val="28"/>
          <w:szCs w:val="28"/>
        </w:rPr>
        <w:t>"Социальная поддержка и социальная помощь для отдельных категорий граждан в городе Нижневартовске"</w:t>
      </w:r>
      <w:r>
        <w:rPr>
          <w:sz w:val="28"/>
          <w:szCs w:val="28"/>
          <w:lang w:eastAsia="ru-RU"/>
        </w:rPr>
        <w:t>,</w:t>
      </w:r>
    </w:p>
    <w:p w:rsidR="004256C0" w:rsidRPr="00DC4EAD" w:rsidRDefault="004256C0" w:rsidP="004256C0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"</w:t>
      </w:r>
      <w:r w:rsidRPr="00DC4EAD">
        <w:rPr>
          <w:sz w:val="28"/>
          <w:szCs w:val="28"/>
        </w:rPr>
        <w:t>Развитие агропромышленного комплекса на территории города Нижневартовска"</w:t>
      </w:r>
      <w:r>
        <w:rPr>
          <w:sz w:val="28"/>
          <w:szCs w:val="28"/>
        </w:rPr>
        <w:t>;</w:t>
      </w:r>
      <w:r w:rsidRPr="00DC4EAD">
        <w:rPr>
          <w:sz w:val="28"/>
          <w:szCs w:val="28"/>
        </w:rPr>
        <w:t xml:space="preserve"> </w:t>
      </w:r>
    </w:p>
    <w:p w:rsidR="00DC0340" w:rsidRPr="009B280B" w:rsidRDefault="004256C0" w:rsidP="00DC0340">
      <w:pPr>
        <w:ind w:firstLine="540"/>
        <w:rPr>
          <w:rFonts w:eastAsia="Times New Roman"/>
          <w:szCs w:val="24"/>
          <w:lang w:eastAsia="ru-RU"/>
        </w:rPr>
      </w:pPr>
      <w:r w:rsidRPr="00DC4EA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18 налоговых расходов направлены </w:t>
      </w:r>
      <w:r w:rsidRPr="00DC4EAD">
        <w:rPr>
          <w:sz w:val="28"/>
          <w:szCs w:val="28"/>
        </w:rPr>
        <w:t>на достижение целей социально-экономической политики</w:t>
      </w:r>
      <w:r w:rsidRPr="00860F0B">
        <w:rPr>
          <w:sz w:val="28"/>
          <w:szCs w:val="28"/>
        </w:rPr>
        <w:t xml:space="preserve"> муниципального образования, не относящихся к муниципальным </w:t>
      </w:r>
      <w:r w:rsidRPr="00881A0D">
        <w:rPr>
          <w:sz w:val="28"/>
          <w:szCs w:val="28"/>
        </w:rPr>
        <w:t xml:space="preserve">программам </w:t>
      </w:r>
      <w:r>
        <w:rPr>
          <w:sz w:val="28"/>
          <w:szCs w:val="28"/>
        </w:rPr>
        <w:t>и</w:t>
      </w:r>
      <w:r w:rsidRPr="00881A0D">
        <w:rPr>
          <w:sz w:val="28"/>
          <w:szCs w:val="28"/>
        </w:rPr>
        <w:t xml:space="preserve"> соответствуют целям </w:t>
      </w:r>
      <w:r w:rsidRPr="009B280B">
        <w:rPr>
          <w:sz w:val="28"/>
          <w:szCs w:val="28"/>
        </w:rPr>
        <w:t>Стратегии социально-экономического развития города Нижневартовска до 2030 года</w:t>
      </w:r>
      <w:r w:rsidR="009B280B" w:rsidRPr="009B280B">
        <w:rPr>
          <w:sz w:val="28"/>
          <w:szCs w:val="28"/>
        </w:rPr>
        <w:t>.</w:t>
      </w:r>
      <w:r w:rsidRPr="009B280B">
        <w:rPr>
          <w:sz w:val="28"/>
          <w:szCs w:val="28"/>
        </w:rPr>
        <w:t xml:space="preserve"> </w:t>
      </w:r>
    </w:p>
    <w:p w:rsidR="004256C0" w:rsidRDefault="004256C0" w:rsidP="004256C0">
      <w:pPr>
        <w:rPr>
          <w:sz w:val="28"/>
          <w:szCs w:val="28"/>
        </w:rPr>
      </w:pPr>
      <w:r w:rsidRPr="009663D4">
        <w:rPr>
          <w:sz w:val="28"/>
          <w:szCs w:val="28"/>
        </w:rPr>
        <w:t xml:space="preserve">Исходя из характера цели налоговых расходов, налоговые расходы распределены по </w:t>
      </w:r>
      <w:r>
        <w:rPr>
          <w:sz w:val="28"/>
          <w:szCs w:val="28"/>
        </w:rPr>
        <w:t>двум</w:t>
      </w:r>
      <w:r w:rsidRPr="009663D4">
        <w:rPr>
          <w:sz w:val="28"/>
          <w:szCs w:val="28"/>
        </w:rPr>
        <w:t xml:space="preserve"> целевым категориям: </w:t>
      </w:r>
    </w:p>
    <w:p w:rsidR="004256C0" w:rsidRDefault="004256C0" w:rsidP="004256C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63D4">
        <w:rPr>
          <w:sz w:val="28"/>
          <w:szCs w:val="28"/>
        </w:rPr>
        <w:t>социальные</w:t>
      </w:r>
      <w:r>
        <w:rPr>
          <w:sz w:val="28"/>
          <w:szCs w:val="28"/>
        </w:rPr>
        <w:t xml:space="preserve"> (29 налоговых расходов):</w:t>
      </w:r>
    </w:p>
    <w:p w:rsidR="004256C0" w:rsidRPr="009663D4" w:rsidRDefault="004256C0" w:rsidP="004256C0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9663D4">
        <w:rPr>
          <w:sz w:val="28"/>
          <w:szCs w:val="28"/>
        </w:rPr>
        <w:t>стимулирующие</w:t>
      </w:r>
      <w:r w:rsidRPr="00F16F98">
        <w:rPr>
          <w:sz w:val="28"/>
          <w:szCs w:val="28"/>
        </w:rPr>
        <w:t xml:space="preserve"> </w:t>
      </w:r>
      <w:r>
        <w:rPr>
          <w:sz w:val="28"/>
          <w:szCs w:val="28"/>
        </w:rPr>
        <w:t>(10 налоговых расходов).</w:t>
      </w:r>
    </w:p>
    <w:p w:rsidR="00803E18" w:rsidRPr="00E462F2" w:rsidRDefault="00803E18" w:rsidP="00803E18">
      <w:pPr>
        <w:ind w:firstLine="708"/>
        <w:rPr>
          <w:iCs/>
          <w:color w:val="000000" w:themeColor="text1"/>
          <w:spacing w:val="3"/>
          <w:sz w:val="28"/>
          <w:szCs w:val="28"/>
        </w:rPr>
      </w:pPr>
      <w:r w:rsidRPr="00E462F2">
        <w:rPr>
          <w:iCs/>
          <w:color w:val="000000" w:themeColor="text1"/>
          <w:spacing w:val="3"/>
          <w:sz w:val="28"/>
          <w:szCs w:val="28"/>
        </w:rPr>
        <w:t>Обща</w:t>
      </w:r>
      <w:r w:rsidR="004256C0" w:rsidRPr="00E462F2">
        <w:rPr>
          <w:iCs/>
          <w:color w:val="000000" w:themeColor="text1"/>
          <w:spacing w:val="3"/>
          <w:sz w:val="28"/>
          <w:szCs w:val="28"/>
        </w:rPr>
        <w:t>я сумма выпадающих доходов по 39 налоговым расходам за 2022</w:t>
      </w:r>
      <w:r w:rsidRPr="00E462F2">
        <w:rPr>
          <w:iCs/>
          <w:color w:val="000000" w:themeColor="text1"/>
          <w:spacing w:val="3"/>
          <w:sz w:val="28"/>
          <w:szCs w:val="28"/>
        </w:rPr>
        <w:t xml:space="preserve"> год составила </w:t>
      </w:r>
      <w:r w:rsidR="004256C0" w:rsidRPr="00E462F2">
        <w:rPr>
          <w:iCs/>
          <w:color w:val="000000" w:themeColor="text1"/>
          <w:spacing w:val="3"/>
          <w:sz w:val="28"/>
          <w:szCs w:val="28"/>
        </w:rPr>
        <w:t>235 174,09 тыс. рублей или 3,7</w:t>
      </w:r>
      <w:r w:rsidRPr="00E462F2">
        <w:rPr>
          <w:iCs/>
          <w:color w:val="000000" w:themeColor="text1"/>
          <w:spacing w:val="3"/>
          <w:sz w:val="28"/>
          <w:szCs w:val="28"/>
        </w:rPr>
        <w:t>% от общей суммы налоговых доходов, в том числе:</w:t>
      </w:r>
    </w:p>
    <w:p w:rsidR="00803E18" w:rsidRPr="00E462F2" w:rsidRDefault="00803E18" w:rsidP="00803E18">
      <w:pPr>
        <w:ind w:firstLine="708"/>
        <w:rPr>
          <w:iCs/>
          <w:color w:val="000000" w:themeColor="text1"/>
          <w:spacing w:val="3"/>
          <w:sz w:val="28"/>
          <w:szCs w:val="28"/>
        </w:rPr>
      </w:pPr>
      <w:r w:rsidRPr="00E462F2">
        <w:rPr>
          <w:iCs/>
          <w:color w:val="000000" w:themeColor="text1"/>
          <w:spacing w:val="3"/>
          <w:sz w:val="28"/>
          <w:szCs w:val="28"/>
        </w:rPr>
        <w:t xml:space="preserve">− по земельному налогу – </w:t>
      </w:r>
      <w:r w:rsidR="004256C0" w:rsidRPr="00E462F2">
        <w:rPr>
          <w:iCs/>
          <w:color w:val="000000" w:themeColor="text1"/>
          <w:spacing w:val="3"/>
          <w:sz w:val="28"/>
          <w:szCs w:val="28"/>
        </w:rPr>
        <w:t>145 561,21 тыс. рублей (69,3</w:t>
      </w:r>
      <w:r w:rsidRPr="00E462F2">
        <w:rPr>
          <w:iCs/>
          <w:color w:val="000000" w:themeColor="text1"/>
          <w:spacing w:val="3"/>
          <w:sz w:val="28"/>
          <w:szCs w:val="28"/>
        </w:rPr>
        <w:t>% от общей суммы поступлений по земельному налогу);</w:t>
      </w:r>
    </w:p>
    <w:p w:rsidR="00803E18" w:rsidRPr="00E462F2" w:rsidRDefault="00803E18" w:rsidP="00803E18">
      <w:pPr>
        <w:ind w:firstLine="708"/>
        <w:rPr>
          <w:color w:val="000000" w:themeColor="text1"/>
          <w:sz w:val="28"/>
          <w:szCs w:val="28"/>
          <w:lang w:eastAsia="ru-RU"/>
        </w:rPr>
      </w:pPr>
      <w:r w:rsidRPr="00E462F2">
        <w:rPr>
          <w:iCs/>
          <w:color w:val="000000" w:themeColor="text1"/>
          <w:spacing w:val="3"/>
          <w:sz w:val="28"/>
          <w:szCs w:val="28"/>
        </w:rPr>
        <w:t xml:space="preserve">− по налогу на имущество физических лиц – </w:t>
      </w:r>
      <w:r w:rsidR="00E462F2" w:rsidRPr="00E462F2">
        <w:rPr>
          <w:iCs/>
          <w:color w:val="000000" w:themeColor="text1"/>
          <w:spacing w:val="3"/>
          <w:sz w:val="28"/>
          <w:szCs w:val="28"/>
        </w:rPr>
        <w:t>89 612,88</w:t>
      </w:r>
      <w:r w:rsidRPr="00E462F2">
        <w:rPr>
          <w:iCs/>
          <w:color w:val="000000" w:themeColor="text1"/>
          <w:spacing w:val="3"/>
          <w:sz w:val="28"/>
          <w:szCs w:val="28"/>
        </w:rPr>
        <w:t xml:space="preserve"> тыс. рубле</w:t>
      </w:r>
      <w:r w:rsidR="00E462F2" w:rsidRPr="00E462F2">
        <w:rPr>
          <w:iCs/>
          <w:color w:val="000000" w:themeColor="text1"/>
          <w:spacing w:val="3"/>
          <w:sz w:val="28"/>
          <w:szCs w:val="28"/>
        </w:rPr>
        <w:t xml:space="preserve">й                          </w:t>
      </w:r>
      <w:proofErr w:type="gramStart"/>
      <w:r w:rsidR="00E462F2" w:rsidRPr="00E462F2">
        <w:rPr>
          <w:iCs/>
          <w:color w:val="000000" w:themeColor="text1"/>
          <w:spacing w:val="3"/>
          <w:sz w:val="28"/>
          <w:szCs w:val="28"/>
        </w:rPr>
        <w:t xml:space="preserve">   (</w:t>
      </w:r>
      <w:proofErr w:type="gramEnd"/>
      <w:r w:rsidR="00E462F2" w:rsidRPr="00E462F2">
        <w:rPr>
          <w:iCs/>
          <w:color w:val="000000" w:themeColor="text1"/>
          <w:spacing w:val="3"/>
          <w:sz w:val="28"/>
          <w:szCs w:val="28"/>
        </w:rPr>
        <w:t>61,62</w:t>
      </w:r>
      <w:r w:rsidRPr="00E462F2">
        <w:rPr>
          <w:iCs/>
          <w:color w:val="000000" w:themeColor="text1"/>
          <w:spacing w:val="3"/>
          <w:sz w:val="28"/>
          <w:szCs w:val="28"/>
        </w:rPr>
        <w:t xml:space="preserve">% от общей суммы поступлений по налогу на имущество физических лиц). </w:t>
      </w:r>
    </w:p>
    <w:p w:rsidR="00E462F2" w:rsidRDefault="00E462F2" w:rsidP="00E462F2">
      <w:pPr>
        <w:autoSpaceDE w:val="0"/>
        <w:rPr>
          <w:iCs/>
          <w:spacing w:val="3"/>
          <w:sz w:val="28"/>
          <w:szCs w:val="28"/>
        </w:rPr>
      </w:pPr>
      <w:r w:rsidRPr="00A24C89">
        <w:rPr>
          <w:sz w:val="28"/>
          <w:szCs w:val="28"/>
        </w:rPr>
        <w:t xml:space="preserve">По сравнению с 2021 годом сумма налоговых расходов увеличилась                                на 232 206,63 </w:t>
      </w:r>
      <w:r w:rsidRPr="00A24C89">
        <w:rPr>
          <w:iCs/>
          <w:spacing w:val="3"/>
          <w:sz w:val="28"/>
          <w:szCs w:val="28"/>
        </w:rPr>
        <w:t>тыс. рублей</w:t>
      </w:r>
      <w:r>
        <w:rPr>
          <w:iCs/>
          <w:spacing w:val="3"/>
          <w:sz w:val="28"/>
          <w:szCs w:val="28"/>
        </w:rPr>
        <w:t xml:space="preserve">, в результате включения в Перечень налоговых расходов в виде пониженных налоговых ставок на сумму 230 691,09 </w:t>
      </w:r>
      <w:r w:rsidRPr="00A24C89">
        <w:rPr>
          <w:iCs/>
          <w:spacing w:val="3"/>
          <w:sz w:val="28"/>
          <w:szCs w:val="28"/>
        </w:rPr>
        <w:t>тыс. рублей</w:t>
      </w:r>
      <w:r>
        <w:rPr>
          <w:iCs/>
          <w:spacing w:val="3"/>
          <w:sz w:val="28"/>
          <w:szCs w:val="28"/>
        </w:rPr>
        <w:t>.</w:t>
      </w:r>
    </w:p>
    <w:p w:rsidR="009A072C" w:rsidRDefault="00EB2085" w:rsidP="00EB2085">
      <w:pPr>
        <w:pStyle w:val="a3"/>
        <w:ind w:left="0"/>
        <w:rPr>
          <w:sz w:val="28"/>
          <w:szCs w:val="28"/>
        </w:rPr>
      </w:pPr>
      <w:r w:rsidRPr="006835D6">
        <w:rPr>
          <w:sz w:val="28"/>
          <w:szCs w:val="28"/>
        </w:rPr>
        <w:t xml:space="preserve">Оценка эффективности налоговых расходов </w:t>
      </w:r>
      <w:r w:rsidR="009A072C">
        <w:rPr>
          <w:sz w:val="28"/>
          <w:szCs w:val="28"/>
        </w:rPr>
        <w:t>проведена:</w:t>
      </w:r>
    </w:p>
    <w:p w:rsidR="00EB2085" w:rsidRDefault="009A072C" w:rsidP="00EB208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B2085" w:rsidRPr="006835D6">
        <w:rPr>
          <w:sz w:val="28"/>
          <w:szCs w:val="28"/>
        </w:rPr>
        <w:t>п</w:t>
      </w:r>
      <w:r>
        <w:rPr>
          <w:sz w:val="28"/>
          <w:szCs w:val="28"/>
        </w:rPr>
        <w:t xml:space="preserve">о земельному налогу по </w:t>
      </w:r>
      <w:r w:rsidR="006835D6" w:rsidRPr="006835D6">
        <w:rPr>
          <w:sz w:val="28"/>
          <w:szCs w:val="28"/>
        </w:rPr>
        <w:t>32</w:t>
      </w:r>
      <w:r w:rsidR="00EB2085" w:rsidRPr="006835D6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ым</w:t>
      </w:r>
      <w:r w:rsidR="00EB2085" w:rsidRPr="006835D6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ам</w:t>
      </w:r>
      <w:r w:rsidR="00EB2085" w:rsidRPr="006835D6">
        <w:rPr>
          <w:sz w:val="28"/>
          <w:szCs w:val="28"/>
        </w:rPr>
        <w:t xml:space="preserve"> (</w:t>
      </w:r>
      <w:r w:rsidR="006835D6" w:rsidRPr="006835D6">
        <w:rPr>
          <w:sz w:val="28"/>
          <w:szCs w:val="28"/>
        </w:rPr>
        <w:t>9</w:t>
      </w:r>
      <w:r w:rsidR="00EB2085" w:rsidRPr="006835D6">
        <w:rPr>
          <w:sz w:val="28"/>
          <w:szCs w:val="28"/>
        </w:rPr>
        <w:t xml:space="preserve"> стимулирующ</w:t>
      </w:r>
      <w:r w:rsidR="00803E18" w:rsidRPr="006835D6">
        <w:rPr>
          <w:sz w:val="28"/>
          <w:szCs w:val="28"/>
        </w:rPr>
        <w:t>им</w:t>
      </w:r>
      <w:r w:rsidR="006835D6" w:rsidRPr="006835D6">
        <w:rPr>
          <w:sz w:val="28"/>
          <w:szCs w:val="28"/>
        </w:rPr>
        <w:t xml:space="preserve"> </w:t>
      </w:r>
      <w:r w:rsidR="000E5860">
        <w:rPr>
          <w:sz w:val="28"/>
          <w:szCs w:val="28"/>
        </w:rPr>
        <w:t xml:space="preserve">              </w:t>
      </w:r>
      <w:r w:rsidR="006835D6" w:rsidRPr="006835D6">
        <w:rPr>
          <w:sz w:val="28"/>
          <w:szCs w:val="28"/>
        </w:rPr>
        <w:t>и 23</w:t>
      </w:r>
      <w:r>
        <w:rPr>
          <w:sz w:val="28"/>
          <w:szCs w:val="28"/>
        </w:rPr>
        <w:t xml:space="preserve"> социальным);</w:t>
      </w:r>
    </w:p>
    <w:p w:rsidR="009A072C" w:rsidRPr="006835D6" w:rsidRDefault="009A072C" w:rsidP="00EB2085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5D6">
        <w:rPr>
          <w:sz w:val="28"/>
          <w:szCs w:val="28"/>
        </w:rPr>
        <w:t xml:space="preserve">по налогу </w:t>
      </w:r>
      <w:r>
        <w:rPr>
          <w:sz w:val="28"/>
          <w:szCs w:val="28"/>
        </w:rPr>
        <w:t xml:space="preserve">на имущество физических лиц </w:t>
      </w:r>
      <w:r w:rsidRPr="006835D6">
        <w:rPr>
          <w:sz w:val="28"/>
          <w:szCs w:val="28"/>
        </w:rPr>
        <w:t xml:space="preserve">по </w:t>
      </w:r>
      <w:r>
        <w:rPr>
          <w:sz w:val="28"/>
          <w:szCs w:val="28"/>
        </w:rPr>
        <w:t>7</w:t>
      </w:r>
      <w:r w:rsidRPr="006835D6">
        <w:rPr>
          <w:sz w:val="28"/>
          <w:szCs w:val="28"/>
        </w:rPr>
        <w:t xml:space="preserve"> налоговым расходам </w:t>
      </w:r>
      <w:r w:rsidR="000E5860">
        <w:rPr>
          <w:sz w:val="28"/>
          <w:szCs w:val="28"/>
        </w:rPr>
        <w:t xml:space="preserve">              </w:t>
      </w:r>
      <w:proofErr w:type="gramStart"/>
      <w:r w:rsidR="000E5860">
        <w:rPr>
          <w:sz w:val="28"/>
          <w:szCs w:val="28"/>
        </w:rPr>
        <w:t xml:space="preserve">   </w:t>
      </w:r>
      <w:r w:rsidRPr="006835D6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</w:t>
      </w:r>
      <w:r w:rsidRPr="006835D6">
        <w:rPr>
          <w:sz w:val="28"/>
          <w:szCs w:val="28"/>
        </w:rPr>
        <w:t xml:space="preserve"> стимулирующ</w:t>
      </w:r>
      <w:r>
        <w:rPr>
          <w:sz w:val="28"/>
          <w:szCs w:val="28"/>
        </w:rPr>
        <w:t>ий и 6 социальных).</w:t>
      </w:r>
    </w:p>
    <w:p w:rsidR="009A072C" w:rsidRDefault="006835D6" w:rsidP="009A072C">
      <w:pPr>
        <w:rPr>
          <w:bCs/>
          <w:sz w:val="28"/>
          <w:szCs w:val="28"/>
        </w:rPr>
      </w:pPr>
      <w:r w:rsidRPr="006835D6">
        <w:rPr>
          <w:bCs/>
          <w:sz w:val="28"/>
          <w:szCs w:val="28"/>
        </w:rPr>
        <w:t>В 2022</w:t>
      </w:r>
      <w:r w:rsidR="00803E18" w:rsidRPr="006835D6">
        <w:rPr>
          <w:bCs/>
          <w:sz w:val="28"/>
          <w:szCs w:val="28"/>
        </w:rPr>
        <w:t xml:space="preserve"> году </w:t>
      </w:r>
      <w:r w:rsidRPr="006835D6">
        <w:rPr>
          <w:bCs/>
          <w:sz w:val="28"/>
          <w:szCs w:val="28"/>
        </w:rPr>
        <w:t>налоговыми преференциями</w:t>
      </w:r>
      <w:r w:rsidR="00803E18" w:rsidRPr="006835D6">
        <w:rPr>
          <w:bCs/>
          <w:sz w:val="28"/>
          <w:szCs w:val="28"/>
        </w:rPr>
        <w:t xml:space="preserve"> </w:t>
      </w:r>
      <w:r w:rsidR="009A072C" w:rsidRPr="006835D6">
        <w:rPr>
          <w:bCs/>
          <w:sz w:val="28"/>
          <w:szCs w:val="28"/>
        </w:rPr>
        <w:t>воспользовались</w:t>
      </w:r>
      <w:r w:rsidR="009A072C">
        <w:rPr>
          <w:bCs/>
          <w:sz w:val="28"/>
          <w:szCs w:val="28"/>
        </w:rPr>
        <w:t>:</w:t>
      </w:r>
    </w:p>
    <w:p w:rsidR="009A072C" w:rsidRDefault="009A072C" w:rsidP="009A072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803E18" w:rsidRPr="006835D6">
        <w:rPr>
          <w:bCs/>
          <w:sz w:val="28"/>
          <w:szCs w:val="28"/>
        </w:rPr>
        <w:t>по земе</w:t>
      </w:r>
      <w:r w:rsidR="006835D6" w:rsidRPr="006835D6">
        <w:rPr>
          <w:bCs/>
          <w:sz w:val="28"/>
          <w:szCs w:val="28"/>
        </w:rPr>
        <w:t>льному налогу 16 347 налогоплательщиков (</w:t>
      </w:r>
      <w:r w:rsidR="006835D6" w:rsidRPr="00AC367C">
        <w:rPr>
          <w:bCs/>
          <w:sz w:val="28"/>
          <w:szCs w:val="28"/>
        </w:rPr>
        <w:t xml:space="preserve">1 852 </w:t>
      </w:r>
      <w:r w:rsidR="006835D6">
        <w:rPr>
          <w:bCs/>
          <w:sz w:val="28"/>
          <w:szCs w:val="28"/>
        </w:rPr>
        <w:t xml:space="preserve">– льготами </w:t>
      </w:r>
      <w:r w:rsidR="000E5860">
        <w:rPr>
          <w:bCs/>
          <w:sz w:val="28"/>
          <w:szCs w:val="28"/>
        </w:rPr>
        <w:t xml:space="preserve">              </w:t>
      </w:r>
      <w:r w:rsidR="006835D6">
        <w:rPr>
          <w:bCs/>
          <w:sz w:val="28"/>
          <w:szCs w:val="28"/>
        </w:rPr>
        <w:t xml:space="preserve">и </w:t>
      </w:r>
      <w:r w:rsidR="006835D6" w:rsidRPr="00AC367C">
        <w:rPr>
          <w:sz w:val="28"/>
          <w:szCs w:val="28"/>
        </w:rPr>
        <w:t>14 495</w:t>
      </w:r>
      <w:r w:rsidR="006835D6" w:rsidRPr="00AC367C">
        <w:rPr>
          <w:color w:val="FF0000"/>
          <w:sz w:val="28"/>
          <w:szCs w:val="28"/>
        </w:rPr>
        <w:t xml:space="preserve"> </w:t>
      </w:r>
      <w:r w:rsidR="006835D6" w:rsidRPr="00CB0D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835D6">
        <w:rPr>
          <w:sz w:val="28"/>
          <w:szCs w:val="28"/>
        </w:rPr>
        <w:t>п</w:t>
      </w:r>
      <w:r w:rsidR="006835D6" w:rsidRPr="00AC367C">
        <w:rPr>
          <w:sz w:val="28"/>
          <w:szCs w:val="28"/>
        </w:rPr>
        <w:t>ониженн</w:t>
      </w:r>
      <w:r w:rsidR="006835D6">
        <w:rPr>
          <w:sz w:val="28"/>
          <w:szCs w:val="28"/>
        </w:rPr>
        <w:t xml:space="preserve">ыми </w:t>
      </w:r>
      <w:r w:rsidR="006835D6" w:rsidRPr="00AC367C">
        <w:rPr>
          <w:sz w:val="28"/>
          <w:szCs w:val="28"/>
        </w:rPr>
        <w:t>ставк</w:t>
      </w:r>
      <w:r w:rsidR="006835D6">
        <w:rPr>
          <w:sz w:val="28"/>
          <w:szCs w:val="28"/>
        </w:rPr>
        <w:t>ами</w:t>
      </w:r>
      <w:r w:rsidR="006835D6" w:rsidRPr="00AC367C">
        <w:rPr>
          <w:sz w:val="28"/>
          <w:szCs w:val="28"/>
        </w:rPr>
        <w:t xml:space="preserve"> по </w:t>
      </w:r>
      <w:r>
        <w:rPr>
          <w:sz w:val="28"/>
          <w:szCs w:val="28"/>
        </w:rPr>
        <w:t>налогу);</w:t>
      </w:r>
    </w:p>
    <w:p w:rsidR="009A072C" w:rsidRDefault="009A072C" w:rsidP="009A072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35D6">
        <w:rPr>
          <w:bCs/>
          <w:sz w:val="28"/>
          <w:szCs w:val="28"/>
        </w:rPr>
        <w:t xml:space="preserve">по налогу </w:t>
      </w:r>
      <w:r>
        <w:rPr>
          <w:sz w:val="28"/>
          <w:szCs w:val="28"/>
        </w:rPr>
        <w:t>на имущество физических лиц</w:t>
      </w:r>
      <w:r w:rsidRPr="006835D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5 868</w:t>
      </w:r>
      <w:r w:rsidRPr="006835D6">
        <w:rPr>
          <w:bCs/>
          <w:sz w:val="28"/>
          <w:szCs w:val="28"/>
        </w:rPr>
        <w:t xml:space="preserve"> налогоплательщиков </w:t>
      </w:r>
      <w:r w:rsidR="000E5860">
        <w:rPr>
          <w:bCs/>
          <w:sz w:val="28"/>
          <w:szCs w:val="28"/>
        </w:rPr>
        <w:t xml:space="preserve">                 </w:t>
      </w:r>
      <w:proofErr w:type="gramStart"/>
      <w:r w:rsidR="000E5860">
        <w:rPr>
          <w:bCs/>
          <w:sz w:val="28"/>
          <w:szCs w:val="28"/>
        </w:rPr>
        <w:t xml:space="preserve">   </w:t>
      </w:r>
      <w:r w:rsidRPr="006835D6"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</w:rPr>
        <w:t xml:space="preserve">4 991– льготами и </w:t>
      </w:r>
      <w:r>
        <w:rPr>
          <w:sz w:val="28"/>
          <w:szCs w:val="28"/>
        </w:rPr>
        <w:t>877</w:t>
      </w:r>
      <w:r w:rsidRPr="00AC367C">
        <w:rPr>
          <w:color w:val="FF0000"/>
          <w:sz w:val="28"/>
          <w:szCs w:val="28"/>
        </w:rPr>
        <w:t xml:space="preserve"> </w:t>
      </w:r>
      <w:r w:rsidRPr="00CB0DB9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Pr="00AC367C">
        <w:rPr>
          <w:sz w:val="28"/>
          <w:szCs w:val="28"/>
        </w:rPr>
        <w:t>ониженн</w:t>
      </w:r>
      <w:r>
        <w:rPr>
          <w:sz w:val="28"/>
          <w:szCs w:val="28"/>
        </w:rPr>
        <w:t xml:space="preserve">ыми </w:t>
      </w:r>
      <w:r w:rsidRPr="00AC367C">
        <w:rPr>
          <w:sz w:val="28"/>
          <w:szCs w:val="28"/>
        </w:rPr>
        <w:t>ставк</w:t>
      </w:r>
      <w:r>
        <w:rPr>
          <w:sz w:val="28"/>
          <w:szCs w:val="28"/>
        </w:rPr>
        <w:t>ами</w:t>
      </w:r>
      <w:r w:rsidRPr="00AC367C">
        <w:rPr>
          <w:sz w:val="28"/>
          <w:szCs w:val="28"/>
        </w:rPr>
        <w:t xml:space="preserve"> по </w:t>
      </w:r>
      <w:r>
        <w:rPr>
          <w:sz w:val="28"/>
          <w:szCs w:val="28"/>
        </w:rPr>
        <w:t>налогу).</w:t>
      </w:r>
    </w:p>
    <w:p w:rsidR="006835D6" w:rsidRPr="00963BF0" w:rsidRDefault="006835D6" w:rsidP="006835D6">
      <w:pPr>
        <w:rPr>
          <w:sz w:val="28"/>
          <w:szCs w:val="28"/>
        </w:rPr>
      </w:pPr>
      <w:r w:rsidRPr="00963BF0">
        <w:rPr>
          <w:sz w:val="28"/>
          <w:szCs w:val="28"/>
        </w:rPr>
        <w:t>По итогам оценки эффективности налоговых расходов города Нижневартовска за 2022 год установлено следующее</w:t>
      </w:r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6835D6" w:rsidRPr="00E86106" w:rsidRDefault="006835D6" w:rsidP="006835D6">
      <w:pPr>
        <w:pStyle w:val="ConsPlusNormal"/>
        <w:ind w:firstLine="709"/>
        <w:jc w:val="both"/>
      </w:pPr>
      <w:r>
        <w:rPr>
          <w:rFonts w:eastAsia="Calibri"/>
        </w:rPr>
        <w:t>1. По земельному налогу из 32 налоговых расходов востребованными признаны 24 налоговых расхода, н</w:t>
      </w:r>
      <w:r w:rsidRPr="00E86106">
        <w:t xml:space="preserve">е востребовано 8 налоговых расходов: </w:t>
      </w:r>
    </w:p>
    <w:p w:rsidR="006835D6" w:rsidRPr="00E86106" w:rsidRDefault="006835D6" w:rsidP="006835D6">
      <w:pPr>
        <w:rPr>
          <w:rFonts w:eastAsia="Calibri"/>
          <w:sz w:val="28"/>
          <w:szCs w:val="28"/>
        </w:rPr>
      </w:pPr>
      <w:r w:rsidRPr="00E86106">
        <w:rPr>
          <w:sz w:val="28"/>
          <w:szCs w:val="28"/>
        </w:rPr>
        <w:t xml:space="preserve">невостребованный стимулирующий налоговый расход (освобождение от уплаты налога в размере 50% глав крестьянских (фермерских) хозяйств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построек) </w:t>
      </w:r>
      <w:r w:rsidRPr="00E86106">
        <w:rPr>
          <w:rFonts w:eastAsia="Calibri"/>
          <w:sz w:val="28"/>
          <w:szCs w:val="28"/>
        </w:rPr>
        <w:t>отменен с 01.01.2023 по результатам оценки эффективности налоговых расходов</w:t>
      </w:r>
      <w:r>
        <w:rPr>
          <w:rFonts w:eastAsia="Calibri"/>
          <w:sz w:val="28"/>
          <w:szCs w:val="28"/>
        </w:rPr>
        <w:t xml:space="preserve"> за</w:t>
      </w:r>
      <w:r w:rsidRPr="00E86106">
        <w:rPr>
          <w:rFonts w:eastAsia="Calibri"/>
          <w:sz w:val="28"/>
          <w:szCs w:val="28"/>
        </w:rPr>
        <w:t xml:space="preserve"> 2021 год</w:t>
      </w:r>
      <w:r>
        <w:rPr>
          <w:rFonts w:eastAsia="Calibri"/>
          <w:sz w:val="28"/>
          <w:szCs w:val="28"/>
        </w:rPr>
        <w:t>,</w:t>
      </w:r>
    </w:p>
    <w:p w:rsidR="006835D6" w:rsidRDefault="006835D6" w:rsidP="006835D6">
      <w:pPr>
        <w:rPr>
          <w:sz w:val="28"/>
          <w:szCs w:val="28"/>
        </w:rPr>
      </w:pPr>
      <w:r w:rsidRPr="00312EAB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1</w:t>
      </w:r>
      <w:r w:rsidRPr="00312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невостребованного стимулирующего </w:t>
      </w:r>
      <w:r w:rsidRPr="00312EAB">
        <w:rPr>
          <w:sz w:val="28"/>
          <w:szCs w:val="28"/>
        </w:rPr>
        <w:t>налогово</w:t>
      </w:r>
      <w:r>
        <w:rPr>
          <w:sz w:val="28"/>
          <w:szCs w:val="28"/>
        </w:rPr>
        <w:t>го</w:t>
      </w:r>
      <w:r w:rsidRPr="00312EAB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</w:t>
      </w:r>
      <w:r w:rsidRPr="00312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истекло </w:t>
      </w:r>
      <w:r w:rsidRPr="00FA3B01">
        <w:rPr>
          <w:sz w:val="28"/>
          <w:szCs w:val="28"/>
        </w:rPr>
        <w:t>31.12.2022</w:t>
      </w:r>
      <w:r>
        <w:rPr>
          <w:sz w:val="28"/>
          <w:szCs w:val="28"/>
        </w:rPr>
        <w:t>;</w:t>
      </w:r>
    </w:p>
    <w:p w:rsidR="006835D6" w:rsidRPr="003B4033" w:rsidRDefault="006835D6" w:rsidP="006835D6">
      <w:pPr>
        <w:rPr>
          <w:sz w:val="28"/>
          <w:szCs w:val="28"/>
        </w:rPr>
      </w:pPr>
      <w:r>
        <w:rPr>
          <w:sz w:val="28"/>
          <w:szCs w:val="28"/>
        </w:rPr>
        <w:t xml:space="preserve">действие 6 невостребованных налоговых расходов (1 стимулирующего и 5 социальных) налоговым </w:t>
      </w:r>
      <w:r w:rsidRPr="003B4033">
        <w:rPr>
          <w:sz w:val="28"/>
          <w:szCs w:val="28"/>
        </w:rPr>
        <w:t xml:space="preserve">куратором предложено сохранить, так как налоговые преференции соответствуют целям </w:t>
      </w:r>
      <w:r w:rsidR="009B280B" w:rsidRPr="009B280B">
        <w:rPr>
          <w:sz w:val="28"/>
          <w:szCs w:val="28"/>
        </w:rPr>
        <w:t xml:space="preserve">Стратегии социально-экономического развития города Нижневартовска до 2030 года </w:t>
      </w:r>
      <w:r w:rsidRPr="009B280B">
        <w:rPr>
          <w:sz w:val="28"/>
          <w:szCs w:val="28"/>
        </w:rPr>
        <w:t xml:space="preserve">и </w:t>
      </w:r>
      <w:r w:rsidRPr="003B4033">
        <w:rPr>
          <w:sz w:val="28"/>
          <w:szCs w:val="28"/>
        </w:rPr>
        <w:t xml:space="preserve">муниципальной программы, </w:t>
      </w:r>
      <w:r>
        <w:rPr>
          <w:sz w:val="28"/>
          <w:szCs w:val="28"/>
        </w:rPr>
        <w:t>а</w:t>
      </w:r>
      <w:r w:rsidRPr="00D3368A">
        <w:rPr>
          <w:sz w:val="28"/>
          <w:szCs w:val="28"/>
        </w:rPr>
        <w:t xml:space="preserve"> также возможны к применению при обращении налогоплательщиков в последующие </w:t>
      </w:r>
      <w:r>
        <w:rPr>
          <w:sz w:val="28"/>
          <w:szCs w:val="28"/>
        </w:rPr>
        <w:t xml:space="preserve">налоговые </w:t>
      </w:r>
      <w:r w:rsidRPr="00D3368A">
        <w:rPr>
          <w:sz w:val="28"/>
          <w:szCs w:val="28"/>
        </w:rPr>
        <w:t>периоды</w:t>
      </w:r>
      <w:r>
        <w:rPr>
          <w:sz w:val="28"/>
          <w:szCs w:val="28"/>
        </w:rPr>
        <w:t>,</w:t>
      </w:r>
    </w:p>
    <w:p w:rsidR="006835D6" w:rsidRPr="003B4033" w:rsidRDefault="006835D6" w:rsidP="006835D6">
      <w:pPr>
        <w:rPr>
          <w:sz w:val="28"/>
          <w:szCs w:val="28"/>
        </w:rPr>
      </w:pPr>
      <w:r w:rsidRPr="003B4033">
        <w:rPr>
          <w:sz w:val="28"/>
          <w:szCs w:val="28"/>
        </w:rPr>
        <w:t xml:space="preserve">действие </w:t>
      </w:r>
      <w:r w:rsidRPr="003B4033">
        <w:rPr>
          <w:rFonts w:eastAsia="Calibri"/>
          <w:sz w:val="28"/>
          <w:szCs w:val="28"/>
        </w:rPr>
        <w:t xml:space="preserve">24 </w:t>
      </w:r>
      <w:r>
        <w:rPr>
          <w:rFonts w:eastAsia="Calibri"/>
          <w:sz w:val="28"/>
          <w:szCs w:val="28"/>
        </w:rPr>
        <w:t xml:space="preserve">востребованных </w:t>
      </w:r>
      <w:r w:rsidRPr="003B4033">
        <w:rPr>
          <w:rFonts w:eastAsia="Calibri"/>
          <w:sz w:val="28"/>
          <w:szCs w:val="28"/>
        </w:rPr>
        <w:t>налоговых расход</w:t>
      </w:r>
      <w:r w:rsidR="000E5860">
        <w:rPr>
          <w:rFonts w:eastAsia="Calibri"/>
          <w:sz w:val="28"/>
          <w:szCs w:val="28"/>
        </w:rPr>
        <w:t>ов признано эффективным</w:t>
      </w:r>
      <w:r>
        <w:rPr>
          <w:rFonts w:eastAsia="Calibri"/>
          <w:sz w:val="28"/>
          <w:szCs w:val="28"/>
        </w:rPr>
        <w:t>.</w:t>
      </w:r>
    </w:p>
    <w:p w:rsidR="006835D6" w:rsidRPr="00DE4836" w:rsidRDefault="006835D6" w:rsidP="006835D6">
      <w:pPr>
        <w:rPr>
          <w:sz w:val="28"/>
          <w:szCs w:val="28"/>
        </w:rPr>
      </w:pPr>
      <w:r>
        <w:rPr>
          <w:sz w:val="28"/>
          <w:szCs w:val="28"/>
        </w:rPr>
        <w:t>2. П</w:t>
      </w:r>
      <w:r w:rsidRPr="00DE4836">
        <w:rPr>
          <w:sz w:val="28"/>
          <w:szCs w:val="28"/>
        </w:rPr>
        <w:t>о нал</w:t>
      </w:r>
      <w:r>
        <w:rPr>
          <w:sz w:val="28"/>
          <w:szCs w:val="28"/>
        </w:rPr>
        <w:t>огу на имущество физических лиц 7 н</w:t>
      </w:r>
      <w:r w:rsidRPr="00DE4836">
        <w:rPr>
          <w:sz w:val="28"/>
          <w:szCs w:val="28"/>
        </w:rPr>
        <w:t>алоговы</w:t>
      </w:r>
      <w:r>
        <w:rPr>
          <w:sz w:val="28"/>
          <w:szCs w:val="28"/>
        </w:rPr>
        <w:t>х</w:t>
      </w:r>
      <w:r w:rsidRPr="00DE4836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 xml:space="preserve">ов востребованы и эффективны: 6 налоговых расходов налоговым </w:t>
      </w:r>
      <w:r w:rsidRPr="003B4033">
        <w:rPr>
          <w:sz w:val="28"/>
          <w:szCs w:val="28"/>
        </w:rPr>
        <w:t>куратором предложено сохранить</w:t>
      </w:r>
      <w:r>
        <w:rPr>
          <w:sz w:val="28"/>
          <w:szCs w:val="28"/>
        </w:rPr>
        <w:t>, действие 1 налогового расхода истекло в связи с окончанием срока предоставления налоговой преференции (один налоговый период).</w:t>
      </w:r>
    </w:p>
    <w:p w:rsidR="006835D6" w:rsidRPr="00264961" w:rsidRDefault="006835D6" w:rsidP="006835D6">
      <w:pPr>
        <w:autoSpaceDE w:val="0"/>
        <w:autoSpaceDN w:val="0"/>
        <w:adjustRightInd w:val="0"/>
        <w:rPr>
          <w:sz w:val="28"/>
          <w:szCs w:val="28"/>
        </w:rPr>
      </w:pPr>
      <w:r w:rsidRPr="00264961">
        <w:rPr>
          <w:sz w:val="28"/>
          <w:szCs w:val="28"/>
        </w:rPr>
        <w:t>На основании результатов оценки эффективности налоговых расходов</w:t>
      </w:r>
      <w:r>
        <w:rPr>
          <w:sz w:val="28"/>
          <w:szCs w:val="28"/>
        </w:rPr>
        <w:t>,</w:t>
      </w:r>
      <w:r w:rsidRPr="00264961">
        <w:rPr>
          <w:sz w:val="28"/>
          <w:szCs w:val="28"/>
        </w:rPr>
        <w:t xml:space="preserve"> с учетом предложений кураторов налоговых расходов</w:t>
      </w:r>
      <w:bookmarkStart w:id="0" w:name="_GoBack"/>
      <w:bookmarkEnd w:id="0"/>
      <w:r w:rsidRPr="00264961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 xml:space="preserve">сохранить </w:t>
      </w:r>
      <w:r w:rsidRPr="00264961">
        <w:rPr>
          <w:sz w:val="28"/>
          <w:szCs w:val="28"/>
        </w:rPr>
        <w:t>действие 3</w:t>
      </w:r>
      <w:r>
        <w:rPr>
          <w:sz w:val="28"/>
          <w:szCs w:val="28"/>
        </w:rPr>
        <w:t>6</w:t>
      </w:r>
      <w:r w:rsidRPr="00264961">
        <w:rPr>
          <w:sz w:val="28"/>
          <w:szCs w:val="28"/>
        </w:rPr>
        <w:t xml:space="preserve"> налоговых расходов</w:t>
      </w:r>
      <w:r w:rsidR="00412C71">
        <w:rPr>
          <w:sz w:val="28"/>
          <w:szCs w:val="28"/>
        </w:rPr>
        <w:t>:</w:t>
      </w:r>
    </w:p>
    <w:p w:rsidR="006835D6" w:rsidRPr="00572DBB" w:rsidRDefault="00412C71" w:rsidP="006835D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835D6">
        <w:rPr>
          <w:sz w:val="28"/>
          <w:szCs w:val="28"/>
        </w:rPr>
        <w:t>29 налоговых</w:t>
      </w:r>
      <w:r w:rsidR="006835D6" w:rsidRPr="00E614FB">
        <w:rPr>
          <w:sz w:val="28"/>
          <w:szCs w:val="28"/>
        </w:rPr>
        <w:t xml:space="preserve"> расход</w:t>
      </w:r>
      <w:r w:rsidR="006835D6">
        <w:rPr>
          <w:sz w:val="28"/>
          <w:szCs w:val="28"/>
        </w:rPr>
        <w:t>ов носят</w:t>
      </w:r>
      <w:r w:rsidR="006835D6" w:rsidRPr="00E614FB">
        <w:rPr>
          <w:sz w:val="28"/>
          <w:szCs w:val="28"/>
        </w:rPr>
        <w:t xml:space="preserve"> социальный </w:t>
      </w:r>
      <w:r w:rsidR="006835D6">
        <w:rPr>
          <w:sz w:val="28"/>
          <w:szCs w:val="28"/>
        </w:rPr>
        <w:t xml:space="preserve">характер, их предоставление направлено на снижение налоговой нагрузки на налогоплательщиков и свидетельствует о целесообразности предоставления в дальнейшем, так как </w:t>
      </w:r>
      <w:r w:rsidR="006835D6" w:rsidRPr="00E614FB">
        <w:rPr>
          <w:sz w:val="28"/>
          <w:szCs w:val="28"/>
        </w:rPr>
        <w:t xml:space="preserve">отвечают общественным интересам, способствуют </w:t>
      </w:r>
      <w:r w:rsidR="006835D6" w:rsidRPr="00572DBB">
        <w:rPr>
          <w:sz w:val="28"/>
          <w:szCs w:val="28"/>
        </w:rPr>
        <w:t>решению задач по повышению благосостояния граждан</w:t>
      </w:r>
      <w:r w:rsidR="006835D6">
        <w:rPr>
          <w:sz w:val="28"/>
          <w:szCs w:val="28"/>
        </w:rPr>
        <w:t>;</w:t>
      </w:r>
    </w:p>
    <w:p w:rsidR="006835D6" w:rsidRDefault="00412C71" w:rsidP="00412C71">
      <w:pPr>
        <w:tabs>
          <w:tab w:val="left" w:pos="851"/>
        </w:tabs>
        <w:ind w:firstLine="567"/>
        <w:contextualSpacing/>
        <w:rPr>
          <w:rStyle w:val="WW8Num4z8"/>
          <w:sz w:val="28"/>
          <w:szCs w:val="28"/>
        </w:rPr>
      </w:pPr>
      <w:r>
        <w:rPr>
          <w:sz w:val="28"/>
          <w:szCs w:val="28"/>
        </w:rPr>
        <w:t xml:space="preserve"> - </w:t>
      </w:r>
      <w:r w:rsidR="006835D6">
        <w:rPr>
          <w:sz w:val="28"/>
          <w:szCs w:val="28"/>
        </w:rPr>
        <w:t>7</w:t>
      </w:r>
      <w:r w:rsidR="006835D6" w:rsidRPr="00572DBB">
        <w:rPr>
          <w:sz w:val="28"/>
          <w:szCs w:val="28"/>
        </w:rPr>
        <w:t xml:space="preserve"> налоговых расходов нося</w:t>
      </w:r>
      <w:r w:rsidR="006835D6">
        <w:rPr>
          <w:sz w:val="28"/>
          <w:szCs w:val="28"/>
        </w:rPr>
        <w:t xml:space="preserve">т </w:t>
      </w:r>
      <w:r w:rsidR="006835D6" w:rsidRPr="00572DBB">
        <w:rPr>
          <w:sz w:val="28"/>
          <w:szCs w:val="28"/>
        </w:rPr>
        <w:t>стимулирующий характер</w:t>
      </w:r>
      <w:r w:rsidR="006835D6">
        <w:rPr>
          <w:sz w:val="28"/>
          <w:szCs w:val="28"/>
        </w:rPr>
        <w:t xml:space="preserve"> и</w:t>
      </w:r>
      <w:r w:rsidR="006835D6" w:rsidRPr="00572DBB">
        <w:rPr>
          <w:sz w:val="28"/>
          <w:szCs w:val="28"/>
        </w:rPr>
        <w:t xml:space="preserve"> направлены на </w:t>
      </w:r>
      <w:r w:rsidR="006835D6" w:rsidRPr="000F6C9C">
        <w:rPr>
          <w:rStyle w:val="FontStyle38"/>
          <w:sz w:val="28"/>
          <w:szCs w:val="28"/>
        </w:rPr>
        <w:t xml:space="preserve">повышение конкурентоспособности экономики </w:t>
      </w:r>
      <w:r w:rsidR="006835D6">
        <w:rPr>
          <w:rStyle w:val="FontStyle38"/>
          <w:sz w:val="28"/>
          <w:szCs w:val="28"/>
        </w:rPr>
        <w:t xml:space="preserve">города, </w:t>
      </w:r>
      <w:r w:rsidR="006835D6" w:rsidRPr="000F6C9C">
        <w:rPr>
          <w:rStyle w:val="FontStyle38"/>
          <w:sz w:val="28"/>
          <w:szCs w:val="28"/>
        </w:rPr>
        <w:t>создани</w:t>
      </w:r>
      <w:r w:rsidR="006835D6">
        <w:rPr>
          <w:rStyle w:val="FontStyle38"/>
          <w:sz w:val="28"/>
          <w:szCs w:val="28"/>
        </w:rPr>
        <w:t>е</w:t>
      </w:r>
      <w:r w:rsidR="006835D6" w:rsidRPr="000F6C9C">
        <w:rPr>
          <w:rStyle w:val="FontStyle38"/>
          <w:sz w:val="28"/>
          <w:szCs w:val="28"/>
        </w:rPr>
        <w:t xml:space="preserve"> новых бизнес-проектов</w:t>
      </w:r>
      <w:r w:rsidR="006835D6">
        <w:rPr>
          <w:rStyle w:val="FontStyle38"/>
          <w:sz w:val="28"/>
          <w:szCs w:val="28"/>
        </w:rPr>
        <w:t xml:space="preserve"> и, </w:t>
      </w:r>
      <w:r w:rsidR="006835D6" w:rsidRPr="00572DBB">
        <w:rPr>
          <w:sz w:val="28"/>
          <w:szCs w:val="28"/>
        </w:rPr>
        <w:t>как следствие,</w:t>
      </w:r>
      <w:r w:rsidR="006835D6">
        <w:rPr>
          <w:sz w:val="28"/>
          <w:szCs w:val="28"/>
        </w:rPr>
        <w:t xml:space="preserve"> повышение </w:t>
      </w:r>
      <w:r w:rsidR="006835D6" w:rsidRPr="00572DBB">
        <w:rPr>
          <w:sz w:val="28"/>
          <w:szCs w:val="28"/>
        </w:rPr>
        <w:t>уровня и качества жизни граждан.</w:t>
      </w:r>
      <w:r w:rsidR="006835D6" w:rsidRPr="00E07D10">
        <w:rPr>
          <w:rStyle w:val="WW8Num4z8"/>
          <w:sz w:val="28"/>
          <w:szCs w:val="28"/>
        </w:rPr>
        <w:t xml:space="preserve"> </w:t>
      </w:r>
    </w:p>
    <w:p w:rsidR="00412C71" w:rsidRPr="00264961" w:rsidRDefault="00412C71" w:rsidP="00412C7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азработка проектов муниципальных правовых актов, отменяющих налоговые льготы и пониженные </w:t>
      </w:r>
      <w:r w:rsidRPr="003D4F72">
        <w:rPr>
          <w:bCs/>
          <w:iCs/>
          <w:sz w:val="28"/>
          <w:szCs w:val="28"/>
        </w:rPr>
        <w:t>налоговые ставки</w:t>
      </w:r>
      <w:r>
        <w:rPr>
          <w:bCs/>
          <w:iCs/>
          <w:sz w:val="28"/>
          <w:szCs w:val="28"/>
        </w:rPr>
        <w:t>, а также</w:t>
      </w:r>
      <w:r w:rsidRPr="003D4F72">
        <w:rPr>
          <w:bCs/>
          <w:iCs/>
          <w:sz w:val="28"/>
          <w:szCs w:val="28"/>
        </w:rPr>
        <w:t xml:space="preserve"> изменяющих условия их предоставления с начала очередного налогового пери</w:t>
      </w:r>
      <w:r>
        <w:rPr>
          <w:bCs/>
          <w:iCs/>
          <w:sz w:val="28"/>
          <w:szCs w:val="28"/>
        </w:rPr>
        <w:t>ода не требуется.</w:t>
      </w:r>
    </w:p>
    <w:p w:rsidR="006835D6" w:rsidRPr="00D66639" w:rsidRDefault="006835D6" w:rsidP="006835D6">
      <w:pPr>
        <w:rPr>
          <w:sz w:val="28"/>
          <w:szCs w:val="28"/>
        </w:rPr>
      </w:pPr>
      <w:r w:rsidRPr="00D66639">
        <w:rPr>
          <w:sz w:val="28"/>
          <w:szCs w:val="28"/>
        </w:rPr>
        <w:t xml:space="preserve">Результаты оценки налоговых расходов </w:t>
      </w:r>
      <w:r>
        <w:rPr>
          <w:sz w:val="28"/>
          <w:szCs w:val="28"/>
        </w:rPr>
        <w:t xml:space="preserve">2022 года </w:t>
      </w:r>
      <w:r w:rsidRPr="00D66639">
        <w:rPr>
          <w:sz w:val="28"/>
          <w:szCs w:val="28"/>
        </w:rPr>
        <w:t xml:space="preserve">будут учтены при формировании основных направлений бюджетной и налоговой политики города на </w:t>
      </w:r>
      <w:r>
        <w:rPr>
          <w:sz w:val="28"/>
          <w:szCs w:val="28"/>
        </w:rPr>
        <w:t>2024</w:t>
      </w:r>
      <w:r w:rsidRPr="00D66639">
        <w:rPr>
          <w:sz w:val="28"/>
          <w:szCs w:val="28"/>
        </w:rPr>
        <w:t xml:space="preserve"> год и </w:t>
      </w:r>
      <w:r>
        <w:rPr>
          <w:sz w:val="28"/>
          <w:szCs w:val="28"/>
        </w:rPr>
        <w:t xml:space="preserve">на </w:t>
      </w:r>
      <w:r w:rsidRPr="00D66639">
        <w:rPr>
          <w:sz w:val="28"/>
          <w:szCs w:val="28"/>
        </w:rPr>
        <w:t>плановый период</w:t>
      </w:r>
      <w:r>
        <w:rPr>
          <w:sz w:val="28"/>
          <w:szCs w:val="28"/>
        </w:rPr>
        <w:t xml:space="preserve"> 2025 и 2026 годов</w:t>
      </w:r>
      <w:r w:rsidRPr="00D66639">
        <w:rPr>
          <w:sz w:val="28"/>
          <w:szCs w:val="28"/>
        </w:rPr>
        <w:t xml:space="preserve">, а также при проведении оценки эффективности реализации муниципальных программ. </w:t>
      </w:r>
    </w:p>
    <w:p w:rsidR="00EB2085" w:rsidRPr="00D27DB1" w:rsidRDefault="00EB2085" w:rsidP="00A52FC3">
      <w:pPr>
        <w:rPr>
          <w:sz w:val="28"/>
          <w:szCs w:val="28"/>
        </w:rPr>
      </w:pPr>
    </w:p>
    <w:p w:rsidR="004D0811" w:rsidRPr="00D27DB1" w:rsidRDefault="00C76B5B" w:rsidP="00D27DB1">
      <w:pPr>
        <w:spacing w:after="120"/>
        <w:rPr>
          <w:b/>
          <w:sz w:val="28"/>
          <w:szCs w:val="28"/>
        </w:rPr>
      </w:pPr>
      <w:r w:rsidRPr="00D27DB1">
        <w:rPr>
          <w:b/>
          <w:sz w:val="28"/>
          <w:szCs w:val="28"/>
        </w:rPr>
        <w:t>Р</w:t>
      </w:r>
      <w:r w:rsidR="00446D6C" w:rsidRPr="00D27DB1">
        <w:rPr>
          <w:b/>
          <w:sz w:val="28"/>
          <w:szCs w:val="28"/>
        </w:rPr>
        <w:t>ешили</w:t>
      </w:r>
      <w:r w:rsidR="004D0811" w:rsidRPr="00D27DB1">
        <w:rPr>
          <w:b/>
          <w:sz w:val="28"/>
          <w:szCs w:val="28"/>
        </w:rPr>
        <w:t>:</w:t>
      </w:r>
    </w:p>
    <w:p w:rsidR="00D27DB1" w:rsidRPr="00D27DB1" w:rsidRDefault="00D27DB1" w:rsidP="00D27DB1">
      <w:pPr>
        <w:rPr>
          <w:b/>
          <w:sz w:val="28"/>
          <w:szCs w:val="28"/>
        </w:rPr>
      </w:pPr>
      <w:r w:rsidRPr="00D27DB1">
        <w:rPr>
          <w:sz w:val="28"/>
          <w:szCs w:val="28"/>
        </w:rPr>
        <w:t xml:space="preserve">1. </w:t>
      </w:r>
      <w:r w:rsidR="00EB0C66" w:rsidRPr="00D27DB1">
        <w:rPr>
          <w:sz w:val="28"/>
          <w:szCs w:val="28"/>
        </w:rPr>
        <w:t xml:space="preserve">Принять к сведению информацию </w:t>
      </w:r>
      <w:r w:rsidR="004D3B9A" w:rsidRPr="00D27DB1">
        <w:rPr>
          <w:sz w:val="28"/>
          <w:szCs w:val="28"/>
        </w:rPr>
        <w:t xml:space="preserve">о </w:t>
      </w:r>
      <w:r w:rsidR="00851FC5" w:rsidRPr="00D27DB1">
        <w:rPr>
          <w:sz w:val="28"/>
          <w:szCs w:val="28"/>
        </w:rPr>
        <w:t xml:space="preserve">результатах </w:t>
      </w:r>
      <w:r w:rsidRPr="00D27DB1">
        <w:rPr>
          <w:sz w:val="28"/>
          <w:szCs w:val="28"/>
        </w:rPr>
        <w:t>оценки эффективности налоговых расходов за 202</w:t>
      </w:r>
      <w:r w:rsidR="006B0CDF">
        <w:rPr>
          <w:sz w:val="28"/>
          <w:szCs w:val="28"/>
        </w:rPr>
        <w:t>2</w:t>
      </w:r>
      <w:r w:rsidRPr="00D27DB1">
        <w:rPr>
          <w:sz w:val="28"/>
          <w:szCs w:val="28"/>
        </w:rPr>
        <w:t xml:space="preserve"> год.</w:t>
      </w:r>
    </w:p>
    <w:p w:rsidR="00C76B5B" w:rsidRPr="00D27DB1" w:rsidRDefault="00C76B5B" w:rsidP="004D0811">
      <w:pPr>
        <w:rPr>
          <w:sz w:val="28"/>
          <w:szCs w:val="28"/>
        </w:rPr>
      </w:pPr>
    </w:p>
    <w:p w:rsidR="00357204" w:rsidRPr="00D27DB1" w:rsidRDefault="00357204" w:rsidP="00C76B5B">
      <w:pPr>
        <w:ind w:firstLine="0"/>
        <w:rPr>
          <w:sz w:val="28"/>
          <w:szCs w:val="28"/>
        </w:rPr>
      </w:pPr>
    </w:p>
    <w:p w:rsidR="006B0CDF" w:rsidRDefault="006B0CDF" w:rsidP="006B0CDF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                                                   Л.Г. Шульц</w:t>
      </w:r>
    </w:p>
    <w:p w:rsidR="006B0CDF" w:rsidRDefault="006B0CDF" w:rsidP="006B0CDF">
      <w:pPr>
        <w:ind w:firstLine="0"/>
        <w:rPr>
          <w:sz w:val="28"/>
          <w:szCs w:val="28"/>
        </w:rPr>
      </w:pPr>
    </w:p>
    <w:p w:rsidR="002051E8" w:rsidRPr="00D27DB1" w:rsidRDefault="006B0CDF" w:rsidP="006B0CDF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                                                    Т.И. Логинова</w:t>
      </w:r>
    </w:p>
    <w:sectPr w:rsidR="002051E8" w:rsidRPr="00D27DB1" w:rsidSect="007103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0AF"/>
    <w:multiLevelType w:val="hybridMultilevel"/>
    <w:tmpl w:val="8FAC289C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170709"/>
    <w:multiLevelType w:val="hybridMultilevel"/>
    <w:tmpl w:val="01B84BE0"/>
    <w:lvl w:ilvl="0" w:tplc="E33E469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547715"/>
    <w:multiLevelType w:val="hybridMultilevel"/>
    <w:tmpl w:val="D19C09FE"/>
    <w:lvl w:ilvl="0" w:tplc="C0F06E6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A03F66"/>
    <w:multiLevelType w:val="hybridMultilevel"/>
    <w:tmpl w:val="3C3C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20D23"/>
    <w:multiLevelType w:val="hybridMultilevel"/>
    <w:tmpl w:val="E9421CCA"/>
    <w:lvl w:ilvl="0" w:tplc="D2021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6E3302"/>
    <w:multiLevelType w:val="hybridMultilevel"/>
    <w:tmpl w:val="D962217A"/>
    <w:lvl w:ilvl="0" w:tplc="56C8A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436EB"/>
    <w:rsid w:val="000C003A"/>
    <w:rsid w:val="000D3C52"/>
    <w:rsid w:val="000D613A"/>
    <w:rsid w:val="000E06DC"/>
    <w:rsid w:val="000E5860"/>
    <w:rsid w:val="000F1B86"/>
    <w:rsid w:val="001046F7"/>
    <w:rsid w:val="00152B34"/>
    <w:rsid w:val="0016224D"/>
    <w:rsid w:val="00180017"/>
    <w:rsid w:val="001A181B"/>
    <w:rsid w:val="001C733F"/>
    <w:rsid w:val="001D0800"/>
    <w:rsid w:val="002051E8"/>
    <w:rsid w:val="00235D06"/>
    <w:rsid w:val="00254C55"/>
    <w:rsid w:val="00263D98"/>
    <w:rsid w:val="002C478B"/>
    <w:rsid w:val="00302E63"/>
    <w:rsid w:val="00324767"/>
    <w:rsid w:val="003326C6"/>
    <w:rsid w:val="00354D03"/>
    <w:rsid w:val="00357204"/>
    <w:rsid w:val="003661D3"/>
    <w:rsid w:val="00373B21"/>
    <w:rsid w:val="00412C71"/>
    <w:rsid w:val="004256C0"/>
    <w:rsid w:val="00446D6C"/>
    <w:rsid w:val="004658F4"/>
    <w:rsid w:val="004B572E"/>
    <w:rsid w:val="004D0811"/>
    <w:rsid w:val="004D3B9A"/>
    <w:rsid w:val="004D673F"/>
    <w:rsid w:val="004F18A5"/>
    <w:rsid w:val="0050136F"/>
    <w:rsid w:val="005043A4"/>
    <w:rsid w:val="00526814"/>
    <w:rsid w:val="005559B0"/>
    <w:rsid w:val="00594879"/>
    <w:rsid w:val="005C4EFC"/>
    <w:rsid w:val="005E1670"/>
    <w:rsid w:val="005F223D"/>
    <w:rsid w:val="0063052F"/>
    <w:rsid w:val="00642051"/>
    <w:rsid w:val="006835D6"/>
    <w:rsid w:val="006B0CDF"/>
    <w:rsid w:val="0071032A"/>
    <w:rsid w:val="00743509"/>
    <w:rsid w:val="007440D7"/>
    <w:rsid w:val="007474F5"/>
    <w:rsid w:val="00783E8E"/>
    <w:rsid w:val="007A238B"/>
    <w:rsid w:val="00803E18"/>
    <w:rsid w:val="00822F72"/>
    <w:rsid w:val="00823E97"/>
    <w:rsid w:val="00834F5C"/>
    <w:rsid w:val="008404CD"/>
    <w:rsid w:val="008424C8"/>
    <w:rsid w:val="008518A8"/>
    <w:rsid w:val="00851FC5"/>
    <w:rsid w:val="008537ED"/>
    <w:rsid w:val="00885B3F"/>
    <w:rsid w:val="00892FA9"/>
    <w:rsid w:val="008D2192"/>
    <w:rsid w:val="008D4FB9"/>
    <w:rsid w:val="008D6037"/>
    <w:rsid w:val="008D6BC1"/>
    <w:rsid w:val="008D73FE"/>
    <w:rsid w:val="00900E1C"/>
    <w:rsid w:val="00936913"/>
    <w:rsid w:val="00942A60"/>
    <w:rsid w:val="00962E32"/>
    <w:rsid w:val="0099091E"/>
    <w:rsid w:val="00990FD3"/>
    <w:rsid w:val="00993777"/>
    <w:rsid w:val="009A072C"/>
    <w:rsid w:val="009B280B"/>
    <w:rsid w:val="009C20FB"/>
    <w:rsid w:val="00A05A52"/>
    <w:rsid w:val="00A14994"/>
    <w:rsid w:val="00A262B3"/>
    <w:rsid w:val="00A52FC3"/>
    <w:rsid w:val="00A54AD2"/>
    <w:rsid w:val="00A57CA7"/>
    <w:rsid w:val="00A95B2D"/>
    <w:rsid w:val="00AA6128"/>
    <w:rsid w:val="00AF1D53"/>
    <w:rsid w:val="00AF2839"/>
    <w:rsid w:val="00B146CA"/>
    <w:rsid w:val="00B30E06"/>
    <w:rsid w:val="00B32FA1"/>
    <w:rsid w:val="00B4443B"/>
    <w:rsid w:val="00B56DD6"/>
    <w:rsid w:val="00B571E3"/>
    <w:rsid w:val="00B833EA"/>
    <w:rsid w:val="00BE4930"/>
    <w:rsid w:val="00BF0AA9"/>
    <w:rsid w:val="00C05048"/>
    <w:rsid w:val="00C11832"/>
    <w:rsid w:val="00C118ED"/>
    <w:rsid w:val="00C1511D"/>
    <w:rsid w:val="00C550F1"/>
    <w:rsid w:val="00C578AC"/>
    <w:rsid w:val="00C635DB"/>
    <w:rsid w:val="00C76B5B"/>
    <w:rsid w:val="00CA0061"/>
    <w:rsid w:val="00CA6E3E"/>
    <w:rsid w:val="00CB7C53"/>
    <w:rsid w:val="00D0513D"/>
    <w:rsid w:val="00D06374"/>
    <w:rsid w:val="00D1038D"/>
    <w:rsid w:val="00D103C0"/>
    <w:rsid w:val="00D27835"/>
    <w:rsid w:val="00D27DB1"/>
    <w:rsid w:val="00D469EA"/>
    <w:rsid w:val="00D50807"/>
    <w:rsid w:val="00D51B00"/>
    <w:rsid w:val="00DA261B"/>
    <w:rsid w:val="00DC0340"/>
    <w:rsid w:val="00DC3F47"/>
    <w:rsid w:val="00DF2E53"/>
    <w:rsid w:val="00E462F2"/>
    <w:rsid w:val="00E57F47"/>
    <w:rsid w:val="00E846E4"/>
    <w:rsid w:val="00E93666"/>
    <w:rsid w:val="00EB0C66"/>
    <w:rsid w:val="00EB2085"/>
    <w:rsid w:val="00EB7CC7"/>
    <w:rsid w:val="00ED6AAE"/>
    <w:rsid w:val="00F74B94"/>
    <w:rsid w:val="00F91006"/>
    <w:rsid w:val="00F97A7F"/>
    <w:rsid w:val="00FA7D6D"/>
    <w:rsid w:val="00FB1015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819"/>
  <w15:docId w15:val="{E2C34FC5-02C4-48D2-946C-181F6561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00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900E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WW8Num4z8">
    <w:name w:val="WW8Num4z8"/>
    <w:rsid w:val="006835D6"/>
  </w:style>
  <w:style w:type="paragraph" w:customStyle="1" w:styleId="ConsPlusNormal">
    <w:name w:val="ConsPlusNormal"/>
    <w:link w:val="ConsPlusNormal0"/>
    <w:qFormat/>
    <w:rsid w:val="006835D6"/>
    <w:pPr>
      <w:suppressAutoHyphens/>
      <w:autoSpaceDE w:val="0"/>
      <w:spacing w:after="0" w:line="240" w:lineRule="auto"/>
    </w:pPr>
    <w:rPr>
      <w:rFonts w:ascii="Times New Roman" w:eastAsia="Courier New" w:hAnsi="Times New Roman" w:cs="Times New Roman"/>
      <w:sz w:val="28"/>
      <w:szCs w:val="28"/>
      <w:lang w:eastAsia="zh-CN"/>
    </w:rPr>
  </w:style>
  <w:style w:type="character" w:customStyle="1" w:styleId="ConsPlusNormal0">
    <w:name w:val="ConsPlusNormal Знак"/>
    <w:link w:val="ConsPlusNormal"/>
    <w:locked/>
    <w:rsid w:val="006835D6"/>
    <w:rPr>
      <w:rFonts w:ascii="Times New Roman" w:eastAsia="Courier New" w:hAnsi="Times New Roman" w:cs="Times New Roman"/>
      <w:sz w:val="28"/>
      <w:szCs w:val="28"/>
      <w:lang w:eastAsia="zh-CN"/>
    </w:rPr>
  </w:style>
  <w:style w:type="character" w:customStyle="1" w:styleId="FontStyle38">
    <w:name w:val="Font Style38"/>
    <w:uiPriority w:val="99"/>
    <w:rsid w:val="006835D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Мурашко Ирина Николаевна</dc:creator>
  <cp:lastModifiedBy>Спиридонова Наталия Анатольевна</cp:lastModifiedBy>
  <cp:revision>28</cp:revision>
  <cp:lastPrinted>2023-10-06T11:33:00Z</cp:lastPrinted>
  <dcterms:created xsi:type="dcterms:W3CDTF">2021-05-26T04:24:00Z</dcterms:created>
  <dcterms:modified xsi:type="dcterms:W3CDTF">2023-10-06T11:38:00Z</dcterms:modified>
</cp:coreProperties>
</file>