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635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center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ОТНЕСЕНИЯ ОБЪЕКТОВ КОНТРОЛЯ К ОПРЕДЕЛЕННОЙ КАТЕГОРИИ РИСКА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2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1. С учетом вероятности наступления и тяжести потенциальных негативных последствий несоблюдения обязательных требований объекты контроля в области муниципального жилищного контроля подлежат отнесению к категориям среднего, умеренного и низкого риска.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 К </w:t>
      </w:r>
      <w:r>
        <w:rPr>
          <w:rFonts w:ascii="Times New Roman" w:hAnsi="Times New Roman" w:cs="Times New Roman"/>
          <w:sz w:val="28"/>
          <w:szCs w:val="28"/>
        </w:rPr>
        <w:t xml:space="preserve">категории среднего риска относится объекты контроля, деятельность по управлению которыми осуществляется юридическими лицами и (или) индивидуальными предпринимателями в сфере управления многоквартирными домами (объектами), количественный показатель которых </w:t>
      </w:r>
      <w:r>
        <w:rPr>
          <w:rFonts w:ascii="Times New Roman" w:hAnsi="Times New Roman" w:cs="Times New Roman"/>
          <w:sz w:val="28"/>
          <w:szCs w:val="28"/>
        </w:rPr>
        <w:t xml:space="preserve">превышает </w:t>
      </w:r>
      <w:r>
        <w:rPr>
          <w:rFonts w:ascii="Times New Roman" w:hAnsi="Times New Roman" w:cs="Times New Roman"/>
          <w:sz w:val="28"/>
          <w:szCs w:val="28"/>
        </w:rPr>
        <w:br/>
        <w:t xml:space="preserve">150 объектов.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3. К категории умеренного риска относится объекты контроля, деятельность по управлению которыми осуществляется юридическими лицами и (или) индивидуальными предпринимателями в сфере управления многоквартирными домами (объектами), ко</w:t>
      </w:r>
      <w:r>
        <w:rPr>
          <w:rFonts w:ascii="Times New Roman" w:hAnsi="Times New Roman" w:cs="Times New Roman"/>
          <w:sz w:val="28"/>
          <w:szCs w:val="28"/>
        </w:rPr>
        <w:t xml:space="preserve">личественный показатель которых составляет от 50 до 149 объектов.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bookmarkStart w:id="0" w:name="undefined"/>
      <w:r>
        <w:rPr>
          <w:rFonts w:ascii="Times New Roman" w:hAnsi="Times New Roman" w:cs="Times New Roman"/>
        </w:rPr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4. К категории низкого риска относятся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объекты контроля, 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не предусмотренные категориями </w:t>
      </w:r>
      <w:r>
        <w:rPr>
          <w:rFonts w:ascii="Times New Roman" w:hAnsi="Times New Roman" w:cs="Times New Roman"/>
          <w:sz w:val="28"/>
          <w:szCs w:val="28"/>
        </w:rPr>
        <w:t xml:space="preserve">среднего и умеренного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риска.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widowControl w:val="off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С учетом вероятности уменьшения количества управляемых объектов </w:t>
      </w:r>
      <w:r>
        <w:rPr>
          <w:rFonts w:ascii="Times New Roman" w:hAnsi="Times New Roman" w:cs="Times New Roman"/>
          <w:sz w:val="28"/>
          <w:szCs w:val="28"/>
        </w:rPr>
        <w:br/>
        <w:t xml:space="preserve">до п</w:t>
      </w:r>
      <w:r>
        <w:rPr>
          <w:rFonts w:ascii="Times New Roman" w:hAnsi="Times New Roman" w:cs="Times New Roman"/>
          <w:sz w:val="28"/>
          <w:szCs w:val="28"/>
        </w:rPr>
        <w:t xml:space="preserve">оказателя установленной категории соответствующего риска, предусмотренной  и  настоящего приложения, объекты муниципального жилищного контроля, предусмотренные и настоящего приложения подлежащие отнесению к соответствующей категории умеренного либо низкого</w:t>
      </w:r>
      <w:r>
        <w:rPr>
          <w:rFonts w:ascii="Times New Roman" w:hAnsi="Times New Roman" w:cs="Times New Roman"/>
          <w:sz w:val="28"/>
          <w:szCs w:val="28"/>
        </w:rPr>
        <w:t xml:space="preserve"> риска.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Droid Sans Fallback">
    <w:panose1 w:val="020B05020000000000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9"/>
    <w:next w:val="59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9"/>
    <w:next w:val="59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9"/>
    <w:next w:val="59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9"/>
    <w:next w:val="59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9"/>
    <w:next w:val="59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9"/>
    <w:next w:val="59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9"/>
    <w:next w:val="59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9"/>
    <w:next w:val="59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9"/>
    <w:next w:val="59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599"/>
    <w:next w:val="59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599"/>
    <w:next w:val="59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599"/>
    <w:next w:val="5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9"/>
    <w:next w:val="59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59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599"/>
    <w:next w:val="5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5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9"/>
    <w:next w:val="599"/>
    <w:uiPriority w:val="99"/>
    <w:unhideWhenUsed/>
    <w:pPr>
      <w:spacing w:after="0" w:afterAutospacing="0"/>
    </w:pPr>
  </w:style>
  <w:style w:type="paragraph" w:styleId="599" w:default="1">
    <w:name w:val="Normal"/>
    <w:qFormat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>
    <w:name w:val="No Spacing"/>
    <w:basedOn w:val="599"/>
    <w:uiPriority w:val="1"/>
    <w:qFormat/>
    <w:pPr>
      <w:spacing w:after="0" w:line="240" w:lineRule="auto"/>
    </w:pPr>
  </w:style>
  <w:style w:type="paragraph" w:styleId="603">
    <w:name w:val="List Paragraph"/>
    <w:basedOn w:val="599"/>
    <w:uiPriority w:val="34"/>
    <w:qFormat/>
    <w:pPr>
      <w:contextualSpacing/>
      <w:ind w:left="720"/>
    </w:pPr>
  </w:style>
  <w:style w:type="character" w:styleId="608" w:default="1">
    <w:name w:val="Default Paragraph Font"/>
    <w:uiPriority w:val="1"/>
    <w:semiHidden/>
    <w:unhideWhenUsed/>
  </w:style>
  <w:style w:type="paragraph" w:styleId="1_635" w:customStyle="1">
    <w:name w:val="ConsPlusTitle"/>
    <w:uiPriority w:val="99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Droid Sans Fallback" w:cs="Arial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2025-11-20T04:45:16Z</dcterms:modified>
</cp:coreProperties>
</file>