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83" w:lineRule="atLeast"/>
        <w:rPr>
          <w:rFonts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cs="Times New Roman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114935" simplePos="0" relativeHeight="2" behindDoc="0" locked="0" layoutInCell="0" allowOverlap="1">
                <wp:simplePos x="0" y="0"/>
                <wp:positionH relativeFrom="margin">
                  <wp:posOffset>-13970</wp:posOffset>
                </wp:positionH>
                <wp:positionV relativeFrom="page">
                  <wp:posOffset>724535</wp:posOffset>
                </wp:positionV>
                <wp:extent cx="67310" cy="180975"/>
                <wp:effectExtent l="0" t="0" r="0" b="0"/>
                <wp:wrapSquare wrapText="bothSides"/>
                <wp:docPr id="1" name="Изображение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6600" cy="180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contextualSpacing/>
                              <w:spacing w:after="0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r>
                            <w:r/>
                          </w:p>
                          <w:p>
                            <w:r/>
                            <w:r/>
                          </w:p>
                        </w:txbxContent>
                      </wps:txbx>
                      <wps:bodyPr lIns="25560" tIns="25560" rIns="25560" bIns="2556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2;o:allowoverlap:true;o:allowincell:false;mso-position-horizontal-relative:margin;margin-left:-1.1pt;mso-position-horizontal:absolute;mso-position-vertical-relative:page;margin-top:57.0pt;mso-position-vertical:absolute;width:5.3pt;height:14.2pt;mso-wrap-distance-left:0.0pt;mso-wrap-distance-top:0.0pt;mso-wrap-distance-right:9.0pt;mso-wrap-distance-bottom:0.0pt;visibility:visible;" filled="f" stroked="f" strokeweight="0.00pt">
                <w10:wrap type="square"/>
                <v:textbox inset="0,0,0,0">
                  <w:txbxContent>
                    <w:p>
                      <w:pPr>
                        <w:contextualSpacing/>
                        <w:spacing w:after="0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</w:r>
                      <w:r/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bCs/>
          <w:color w:val="000000"/>
          <w:sz w:val="28"/>
          <w:szCs w:val="28"/>
          <w:lang w:eastAsia="ru-RU"/>
        </w:rPr>
        <w:t xml:space="preserve">ПРОТОКОЛ №46</w:t>
      </w:r>
      <w:r>
        <w:rPr>
          <w:rFonts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>
        <w:rPr>
          <w:rFonts w:cs="Times New Roman"/>
          <w:b/>
          <w:bCs/>
          <w:color w:val="000000"/>
          <w:sz w:val="28"/>
          <w:szCs w:val="28"/>
          <w:lang w:eastAsia="ru-RU"/>
        </w:rPr>
        <w:t xml:space="preserve">          </w:t>
      </w:r>
      <w:r>
        <w:rPr>
          <w:rFonts w:cs="Times New Roman"/>
          <w:b/>
          <w:bCs/>
          <w:color w:val="000000"/>
          <w:sz w:val="28"/>
          <w:szCs w:val="28"/>
          <w:lang w:eastAsia="ru-RU"/>
        </w:rPr>
        <w:t xml:space="preserve">         </w:t>
      </w:r>
      <w:r>
        <w:rPr>
          <w:rFonts w:cs="Times New Roman"/>
          <w:color w:val="000000"/>
          <w:sz w:val="28"/>
          <w:szCs w:val="28"/>
          <w:lang w:eastAsia="ru-RU"/>
        </w:rPr>
        <w:t xml:space="preserve">             </w:t>
      </w:r>
      <w:r>
        <w:rPr>
          <w:rFonts w:cs="Times New Roman"/>
          <w:color w:val="000000"/>
          <w:sz w:val="28"/>
          <w:szCs w:val="28"/>
          <w:highlight w:val="none"/>
          <w:lang w:eastAsia="ru-RU"/>
        </w:rPr>
      </w:r>
      <w:r/>
    </w:p>
    <w:p>
      <w:pPr>
        <w:jc w:val="center"/>
        <w:spacing w:after="0" w:line="283" w:lineRule="atLeast"/>
        <w:rPr>
          <w:rFonts w:cs="Times New Roman"/>
        </w:rPr>
      </w:pPr>
      <w:r>
        <w:rPr>
          <w:rFonts w:cs="Times New Roman"/>
          <w:b/>
          <w:sz w:val="28"/>
          <w:szCs w:val="28"/>
          <w:lang w:eastAsia="en-US"/>
        </w:rPr>
        <w:t xml:space="preserve">заседания Совета по вопросам развития инвестиционной </w:t>
      </w:r>
      <w:r>
        <w:rPr>
          <w:rFonts w:cs="Times New Roman"/>
        </w:rPr>
      </w:r>
      <w:r/>
    </w:p>
    <w:p>
      <w:pPr>
        <w:jc w:val="center"/>
        <w:spacing w:after="0" w:line="283" w:lineRule="atLeast"/>
        <w:rPr>
          <w:rFonts w:cs="Times New Roman"/>
        </w:rPr>
      </w:pPr>
      <w:r>
        <w:rPr>
          <w:rFonts w:cs="Times New Roman"/>
          <w:b/>
          <w:sz w:val="28"/>
          <w:szCs w:val="28"/>
          <w:lang w:eastAsia="en-US"/>
        </w:rPr>
        <w:t xml:space="preserve">деятельности в городе Нижневартовске </w:t>
      </w:r>
      <w:r>
        <w:rPr>
          <w:rFonts w:cs="Times New Roman"/>
        </w:rPr>
      </w:r>
      <w:r/>
    </w:p>
    <w:p>
      <w:pPr>
        <w:spacing w:after="0" w:line="283" w:lineRule="atLeas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</w:r>
      <w:r/>
    </w:p>
    <w:p>
      <w:pPr>
        <w:spacing w:after="0" w:line="283" w:lineRule="atLeas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25 февраля 2025</w:t>
      </w:r>
      <w:r>
        <w:rPr>
          <w:rFonts w:cs="Times New Roman"/>
          <w:sz w:val="28"/>
          <w:szCs w:val="28"/>
        </w:rPr>
        <w:t xml:space="preserve"> года                                                                     г. Нижневартовск                                                                                </w:t>
      </w:r>
      <w:r>
        <w:rPr>
          <w:rFonts w:cs="Times New Roman"/>
          <w:sz w:val="28"/>
          <w:szCs w:val="28"/>
        </w:rPr>
      </w:r>
      <w:r/>
    </w:p>
    <w:p>
      <w:pPr>
        <w:ind w:right="-113"/>
        <w:jc w:val="both"/>
        <w:spacing w:after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</w:r>
      <w:r/>
    </w:p>
    <w:p>
      <w:pPr>
        <w:contextualSpacing/>
        <w:spacing w:line="240" w:lineRule="auto"/>
        <w:rPr>
          <w:rFonts w:cs="Times New Roman"/>
          <w:sz w:val="28"/>
          <w:szCs w:val="28"/>
          <w:highlight w:val="none"/>
          <w:lang w:eastAsia="ru-RU"/>
        </w:rPr>
      </w:pPr>
      <w:r>
        <w:rPr>
          <w:rFonts w:cs="Times New Roman"/>
          <w:b/>
          <w:bCs/>
          <w:sz w:val="28"/>
          <w:szCs w:val="28"/>
          <w:lang w:eastAsia="ru-RU"/>
        </w:rPr>
        <w:t xml:space="preserve">Председательствовал:   </w:t>
      </w:r>
      <w:r>
        <w:rPr>
          <w:rFonts w:cs="Times New Roman"/>
          <w:sz w:val="28"/>
          <w:szCs w:val="28"/>
          <w:lang w:eastAsia="ru-RU"/>
        </w:rPr>
        <w:t xml:space="preserve">                                                 </w:t>
      </w:r>
      <w:r>
        <w:rPr>
          <w:rFonts w:cs="Times New Roman"/>
          <w:sz w:val="28"/>
          <w:szCs w:val="28"/>
          <w:highlight w:val="none"/>
          <w:lang w:eastAsia="ru-RU"/>
        </w:rPr>
      </w:r>
      <w:r/>
    </w:p>
    <w:p>
      <w:pPr>
        <w:contextualSpacing/>
        <w:spacing w:line="240" w:lineRule="auto"/>
        <w:rPr>
          <w:rFonts w:cs="Times New Roman"/>
        </w:rPr>
      </w:pPr>
      <w:r>
        <w:rPr>
          <w:rFonts w:cs="Times New Roman"/>
          <w:sz w:val="28"/>
          <w:szCs w:val="28"/>
        </w:rPr>
        <w:t xml:space="preserve">Кощенко</w:t>
      </w:r>
      <w:r>
        <w:rPr>
          <w:rFonts w:cs="Times New Roman"/>
          <w:sz w:val="28"/>
          <w:szCs w:val="28"/>
        </w:rPr>
        <w:t xml:space="preserve"> Дмитрий Александрович</w:t>
      </w:r>
      <w:r>
        <w:rPr>
          <w:rFonts w:cs="Times New Roman"/>
          <w:sz w:val="28"/>
          <w:szCs w:val="28"/>
        </w:rPr>
        <w:t xml:space="preserve"> – </w:t>
      </w:r>
      <w:r>
        <w:rPr>
          <w:rFonts w:cs="Times New Roman"/>
          <w:sz w:val="28"/>
          <w:szCs w:val="28"/>
        </w:rPr>
        <w:t xml:space="preserve">глава города, председатель</w:t>
      </w:r>
      <w:r>
        <w:rPr>
          <w:rFonts w:cs="Times New Roman"/>
          <w:sz w:val="28"/>
          <w:szCs w:val="28"/>
        </w:rPr>
        <w:t xml:space="preserve"> Совета   </w:t>
      </w:r>
      <w:r>
        <w:rPr>
          <w:rFonts w:cs="Times New Roman"/>
          <w:sz w:val="16"/>
          <w:szCs w:val="16"/>
        </w:rPr>
        <w:t xml:space="preserve">                                                                     </w:t>
      </w:r>
      <w:r>
        <w:rPr>
          <w:rFonts w:cs="Times New Roman"/>
        </w:rPr>
      </w:r>
      <w:r/>
    </w:p>
    <w:p>
      <w:pPr>
        <w:ind w:right="-113"/>
        <w:jc w:val="both"/>
        <w:spacing w:after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</w:r>
      <w:r/>
    </w:p>
    <w:p>
      <w:pPr>
        <w:contextualSpacing/>
        <w:jc w:val="both"/>
        <w:spacing w:line="240" w:lineRule="auto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Принимали участие: </w:t>
      </w:r>
      <w:r>
        <w:rPr>
          <w:sz w:val="28"/>
          <w:szCs w:val="28"/>
        </w:rPr>
        <w:t xml:space="preserve">п</w:t>
      </w:r>
      <w:r>
        <w:rPr>
          <w:rFonts w:cs="Times New Roman"/>
          <w:sz w:val="28"/>
          <w:szCs w:val="28"/>
        </w:rPr>
        <w:t xml:space="preserve">олный список участников приведен в приложении                         1 к протоколу                                                   </w:t>
      </w:r>
      <w:r>
        <w:rPr>
          <w:rFonts w:cs="Times New Roman"/>
          <w:b/>
          <w:bCs/>
          <w:sz w:val="28"/>
          <w:szCs w:val="28"/>
        </w:rPr>
      </w:r>
      <w:r/>
    </w:p>
    <w:p>
      <w:pPr>
        <w:contextualSpacing/>
        <w:spacing w:line="240" w:lineRule="auto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</w:r>
      <w:r>
        <w:rPr>
          <w:rFonts w:cs="Times New Roman"/>
          <w:b/>
          <w:bCs/>
          <w:sz w:val="20"/>
          <w:szCs w:val="20"/>
        </w:rPr>
      </w:r>
      <w:r/>
    </w:p>
    <w:p>
      <w:pPr>
        <w:spacing w:after="0" w:line="283" w:lineRule="atLeast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Форма проведения: </w:t>
      </w:r>
      <w:r>
        <w:rPr>
          <w:rFonts w:cs="Times New Roman"/>
          <w:sz w:val="28"/>
          <w:szCs w:val="28"/>
          <w:lang w:eastAsia="en-US"/>
        </w:rPr>
        <w:t xml:space="preserve">очная</w:t>
      </w:r>
      <w:r>
        <w:rPr>
          <w:rFonts w:cs="Times New Roman"/>
          <w:sz w:val="28"/>
          <w:szCs w:val="28"/>
        </w:rPr>
      </w:r>
      <w:r/>
    </w:p>
    <w:p>
      <w:pPr>
        <w:spacing w:after="0" w:line="283" w:lineRule="atLeas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</w:r>
      <w:r/>
    </w:p>
    <w:p>
      <w:pPr>
        <w:jc w:val="center"/>
        <w:spacing w:after="0" w:line="283" w:lineRule="atLeast"/>
        <w:rPr>
          <w:rFonts w:cs="Times New Roman"/>
          <w:b/>
          <w:color w:val="000000" w:themeColor="text1"/>
          <w:sz w:val="27"/>
          <w:szCs w:val="27"/>
        </w:rPr>
      </w:pPr>
      <w:r>
        <w:rPr>
          <w:rFonts w:cs="Times New Roman"/>
          <w:b/>
          <w:color w:val="000000"/>
          <w:sz w:val="28"/>
          <w:szCs w:val="28"/>
        </w:rPr>
        <w:tab/>
      </w:r>
      <w:r>
        <w:rPr>
          <w:rFonts w:cs="Times New Roman"/>
          <w:b/>
          <w:color w:val="000000" w:themeColor="text1"/>
          <w:sz w:val="27"/>
          <w:szCs w:val="27"/>
        </w:rPr>
        <w:t xml:space="preserve">ПОВЕСТКА ЗАСЕДАНИЯ:</w:t>
      </w:r>
      <w:r>
        <w:rPr>
          <w:rFonts w:cs="Times New Roman"/>
          <w:b/>
          <w:color w:val="000000" w:themeColor="text1"/>
          <w:sz w:val="27"/>
          <w:szCs w:val="27"/>
        </w:rPr>
      </w:r>
      <w:r/>
    </w:p>
    <w:p>
      <w:pPr>
        <w:jc w:val="center"/>
        <w:spacing w:after="0" w:line="283" w:lineRule="atLeast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</w:r>
      <w:r>
        <w:rPr>
          <w:rFonts w:cs="Times New Roman"/>
          <w:color w:val="000000" w:themeColor="text1"/>
        </w:rPr>
      </w:r>
      <w:r/>
    </w:p>
    <w:p>
      <w:pPr>
        <w:contextualSpacing w:val="0"/>
        <w:ind w:firstLine="709"/>
        <w:jc w:val="both"/>
        <w:spacing w:before="0" w:after="0" w:line="283" w:lineRule="atLeast"/>
        <w:rPr>
          <w:rFonts w:cs="Times New Roman"/>
          <w:sz w:val="28"/>
          <w:szCs w:val="28"/>
          <w:highlight w:val="white"/>
          <w14:ligatures w14:val="none"/>
        </w:rPr>
        <w:suppressLineNumbers w:val="0"/>
      </w:pPr>
      <w:r>
        <w:rPr>
          <w:rFonts w:cs="Times New Roman"/>
          <w:sz w:val="28"/>
          <w:szCs w:val="28"/>
          <w:highlight w:val="white"/>
          <w:lang w:eastAsia="ru-RU"/>
        </w:rPr>
        <w:t xml:space="preserve">1.</w:t>
      </w:r>
      <w:r>
        <w:rPr>
          <w:rFonts w:cs="Times New Roman"/>
          <w:sz w:val="28"/>
          <w:szCs w:val="28"/>
          <w:highlight w:val="white"/>
          <w:lang w:eastAsia="ru-RU"/>
        </w:rPr>
        <w:t xml:space="preserve"> Инвестиционное послание главы города на 2025 год</w:t>
      </w:r>
      <w:r>
        <w:rPr>
          <w:rFonts w:cs="Times New Roman"/>
          <w:sz w:val="28"/>
          <w:szCs w:val="28"/>
          <w:highlight w:val="white"/>
        </w:rPr>
        <w:t xml:space="preserve">.</w:t>
      </w:r>
      <w:r>
        <w:rPr>
          <w:rFonts w:cs="Times New Roman"/>
          <w:sz w:val="28"/>
          <w:szCs w:val="28"/>
          <w:highlight w:val="white"/>
          <w14:ligatures w14:val="none"/>
        </w:rPr>
      </w:r>
      <w:r/>
    </w:p>
    <w:p>
      <w:pPr>
        <w:contextualSpacing w:val="0"/>
        <w:ind w:firstLine="709"/>
        <w:jc w:val="both"/>
        <w:spacing w:before="0" w:after="0" w:line="283" w:lineRule="atLeast"/>
        <w:rPr>
          <w:rFonts w:cs="Times New Roman"/>
          <w:sz w:val="10"/>
          <w:szCs w:val="10"/>
          <w:highlight w:val="white"/>
        </w:rPr>
        <w:suppressLineNumbers w:val="0"/>
      </w:pPr>
      <w:r>
        <w:rPr>
          <w:rFonts w:cs="Times New Roman"/>
          <w:sz w:val="10"/>
          <w:szCs w:val="10"/>
          <w:highlight w:val="white"/>
        </w:rPr>
      </w:r>
      <w:r>
        <w:rPr>
          <w:rFonts w:cs="Times New Roman"/>
          <w:sz w:val="10"/>
          <w:szCs w:val="10"/>
          <w:highlight w:val="white"/>
        </w:rPr>
      </w:r>
      <w:r/>
    </w:p>
    <w:p>
      <w:pPr>
        <w:contextualSpacing w:val="0"/>
        <w:ind w:firstLine="709"/>
        <w:jc w:val="both"/>
        <w:spacing w:before="0" w:after="0" w:line="283" w:lineRule="atLeast"/>
        <w:rPr>
          <w:rFonts w:cs="Times New Roman"/>
          <w:sz w:val="28"/>
          <w:szCs w:val="28"/>
        </w:rPr>
        <w:suppressLineNumbers w:val="0"/>
      </w:pPr>
      <w:r>
        <w:rPr>
          <w:rFonts w:cs="Times New Roman"/>
          <w:sz w:val="28"/>
          <w:szCs w:val="28"/>
          <w:highlight w:val="white"/>
          <w:lang w:eastAsia="ru-RU"/>
        </w:rPr>
        <w:t xml:space="preserve">2. </w:t>
      </w:r>
      <w:r>
        <w:rPr>
          <w:rFonts w:cs="Times New Roman"/>
          <w:sz w:val="28"/>
          <w:szCs w:val="28"/>
          <w:highlight w:val="white"/>
        </w:rPr>
        <w:t xml:space="preserve">О возможностях партнерства с Представительством Ханты-Мансийского автономного округа - Югры в городе Москве.</w:t>
      </w:r>
      <w:r>
        <w:rPr>
          <w:rFonts w:cs="Times New Roman"/>
          <w:sz w:val="28"/>
          <w:szCs w:val="28"/>
        </w:rPr>
      </w:r>
      <w:r/>
    </w:p>
    <w:p>
      <w:pPr>
        <w:contextualSpacing w:val="0"/>
        <w:ind w:firstLine="709"/>
        <w:jc w:val="both"/>
        <w:spacing w:before="0" w:after="0" w:line="283" w:lineRule="atLeast"/>
        <w:rPr>
          <w:sz w:val="10"/>
          <w:szCs w:val="10"/>
          <w:highlight w:val="white"/>
        </w:rPr>
        <w:suppressLineNumbers w:val="0"/>
      </w:pPr>
      <w:r>
        <w:rPr>
          <w:sz w:val="10"/>
          <w:szCs w:val="10"/>
          <w:highlight w:val="white"/>
        </w:rPr>
      </w:r>
      <w:r>
        <w:rPr>
          <w:sz w:val="10"/>
          <w:szCs w:val="10"/>
          <w:highlight w:val="white"/>
        </w:rPr>
      </w:r>
      <w:r/>
    </w:p>
    <w:p>
      <w:pPr>
        <w:contextualSpacing w:val="0"/>
        <w:ind w:firstLine="709"/>
        <w:jc w:val="both"/>
        <w:spacing w:before="0" w:after="0" w:line="283" w:lineRule="atLeast"/>
        <w:rPr>
          <w:rFonts w:cs="Times New Roman"/>
          <w:sz w:val="28"/>
          <w:szCs w:val="28"/>
        </w:rPr>
        <w:suppressLineNumbers w:val="0"/>
      </w:pPr>
      <w:r>
        <w:rPr>
          <w:rFonts w:cs="Times New Roman"/>
          <w:sz w:val="28"/>
          <w:szCs w:val="28"/>
          <w:lang w:eastAsia="ru-RU"/>
        </w:rPr>
        <w:t xml:space="preserve">3. </w:t>
      </w:r>
      <w:r>
        <w:rPr>
          <w:rFonts w:cs="Times New Roman"/>
          <w:sz w:val="28"/>
          <w:szCs w:val="28"/>
          <w:highlight w:val="white"/>
        </w:rPr>
        <w:t xml:space="preserve">О </w:t>
      </w:r>
      <w:r>
        <w:rPr>
          <w:rFonts w:cs="Times New Roman"/>
          <w:sz w:val="28"/>
          <w:szCs w:val="28"/>
          <w:highlight w:val="none"/>
        </w:rPr>
        <w:t xml:space="preserve">реализации мероприятий Инвестиционного профиля Нижневартовска за 2024 год</w:t>
      </w:r>
      <w:r>
        <w:rPr>
          <w:rFonts w:cs="Times New Roman"/>
          <w:sz w:val="28"/>
          <w:szCs w:val="28"/>
        </w:rPr>
        <w:t xml:space="preserve">.</w:t>
      </w:r>
      <w:r>
        <w:rPr>
          <w:rFonts w:cs="Times New Roman"/>
          <w:sz w:val="28"/>
          <w:szCs w:val="28"/>
        </w:rPr>
      </w:r>
      <w:r/>
    </w:p>
    <w:p>
      <w:pPr>
        <w:contextualSpacing w:val="0"/>
        <w:ind w:firstLine="709"/>
        <w:jc w:val="both"/>
        <w:spacing w:before="0" w:after="0" w:line="283" w:lineRule="atLeast"/>
        <w:rPr>
          <w:rFonts w:cs="Times New Roman"/>
          <w:sz w:val="10"/>
          <w:szCs w:val="1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cs="Times New Roman"/>
          <w:sz w:val="16"/>
          <w:szCs w:val="16"/>
        </w:rPr>
      </w:r>
      <w:r>
        <w:rPr>
          <w:rFonts w:cs="Times New Roman"/>
          <w:sz w:val="10"/>
          <w:szCs w:val="10"/>
        </w:rPr>
      </w:r>
      <w:r/>
    </w:p>
    <w:p>
      <w:pPr>
        <w:contextualSpacing w:val="0"/>
        <w:ind w:firstLine="709"/>
        <w:jc w:val="both"/>
        <w:spacing w:before="0" w:after="0" w:line="283" w:lineRule="atLeast"/>
        <w:suppressLineNumbers w:val="0"/>
      </w:pPr>
      <w:r>
        <w:rPr>
          <w:rFonts w:cs="Times New Roman"/>
          <w:sz w:val="28"/>
          <w:szCs w:val="28"/>
        </w:rPr>
        <w:t xml:space="preserve">4. Об эффективности деятельности главы города, инвестиционного уполномоченного в сфере инвестиционной деятельности за 2024 год</w:t>
      </w:r>
      <w:r>
        <w:rPr>
          <w:rFonts w:cs="Times New Roman"/>
          <w:sz w:val="28"/>
          <w:szCs w:val="28"/>
        </w:rPr>
        <w:t xml:space="preserve">.</w:t>
      </w:r>
      <w:r/>
    </w:p>
    <w:p>
      <w:pPr>
        <w:ind w:firstLine="708"/>
        <w:jc w:val="both"/>
        <w:spacing w:after="0" w:line="283" w:lineRule="atLeast"/>
        <w:rPr>
          <w:rFonts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cs="Times New Roman"/>
          <w:b/>
          <w:bCs/>
          <w:color w:val="000000" w:themeColor="text1"/>
          <w:sz w:val="28"/>
          <w:szCs w:val="28"/>
          <w:lang w:eastAsia="ru-RU"/>
        </w:rPr>
      </w:r>
      <w:r>
        <w:rPr>
          <w:rFonts w:cs="Times New Roman"/>
          <w:b/>
          <w:bCs/>
          <w:color w:val="000000" w:themeColor="text1"/>
          <w:sz w:val="28"/>
          <w:szCs w:val="28"/>
          <w:lang w:eastAsia="ru-RU"/>
        </w:rPr>
      </w:r>
      <w:r/>
    </w:p>
    <w:p>
      <w:pPr>
        <w:ind w:firstLine="708"/>
        <w:jc w:val="both"/>
        <w:spacing w:after="0" w:line="283" w:lineRule="atLeast"/>
        <w:rPr>
          <w:rFonts w:cs="Times New Roman"/>
          <w:b/>
          <w:bCs/>
          <w:color w:val="000000" w:themeColor="text1"/>
          <w:sz w:val="28"/>
          <w:szCs w:val="28"/>
        </w:rPr>
      </w:pPr>
      <w:r>
        <w:rPr>
          <w:rFonts w:cs="Times New Roman"/>
          <w:b/>
          <w:bCs/>
          <w:color w:val="000000" w:themeColor="text1"/>
          <w:sz w:val="28"/>
          <w:szCs w:val="28"/>
          <w:lang w:eastAsia="ru-RU"/>
        </w:rPr>
        <w:t xml:space="preserve">1. </w:t>
      </w:r>
      <w:r>
        <w:rPr>
          <w:rFonts w:cs="Times New Roman"/>
          <w:b/>
          <w:bCs/>
          <w:sz w:val="28"/>
          <w:szCs w:val="28"/>
          <w:highlight w:val="white"/>
          <w:lang w:eastAsia="ru-RU"/>
        </w:rPr>
        <w:t xml:space="preserve">Инвестиционное послание главы города на 2025 год</w:t>
      </w:r>
      <w:r>
        <w:rPr>
          <w:rFonts w:cs="Times New Roman"/>
          <w:b/>
          <w:bCs/>
          <w:sz w:val="28"/>
          <w:szCs w:val="28"/>
        </w:rPr>
        <w:t xml:space="preserve">.</w:t>
      </w:r>
      <w:r>
        <w:rPr>
          <w:rFonts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cs="Times New Roman"/>
          <w:b/>
          <w:bCs/>
          <w:color w:val="000000" w:themeColor="text1"/>
          <w:sz w:val="28"/>
          <w:szCs w:val="28"/>
        </w:rPr>
      </w:r>
      <w:r/>
    </w:p>
    <w:p>
      <w:pPr>
        <w:ind w:left="0" w:right="0" w:firstLine="0"/>
        <w:jc w:val="center"/>
        <w:spacing w:after="0" w:line="283" w:lineRule="atLeast"/>
        <w:rPr>
          <w:rFonts w:cs="Times New Roman"/>
          <w:b/>
          <w:color w:val="000000" w:themeColor="text1"/>
          <w:sz w:val="28"/>
          <w:szCs w:val="28"/>
        </w:rPr>
      </w:pPr>
      <w:r>
        <w:rPr>
          <w:rFonts w:cs="Times New Roman"/>
          <w:b/>
          <w:bCs/>
          <w:color w:val="000000" w:themeColor="text1"/>
          <w:sz w:val="28"/>
          <w:szCs w:val="28"/>
          <w:lang w:eastAsia="ru-RU"/>
        </w:rPr>
        <w:t xml:space="preserve">(</w:t>
      </w:r>
      <w:r>
        <w:rPr>
          <w:rFonts w:cs="Times New Roman"/>
          <w:b/>
          <w:sz w:val="28"/>
          <w:szCs w:val="28"/>
        </w:rPr>
        <w:t xml:space="preserve">Кощенко</w:t>
      </w:r>
      <w:r>
        <w:rPr>
          <w:rFonts w:cs="Times New Roman"/>
          <w:b/>
          <w:bCs/>
          <w:color w:val="000000" w:themeColor="text1"/>
          <w:sz w:val="28"/>
          <w:szCs w:val="28"/>
          <w:lang w:eastAsia="ru-RU"/>
        </w:rPr>
        <w:t xml:space="preserve">)</w:t>
      </w:r>
      <w:r>
        <w:rPr>
          <w:rFonts w:cs="Times New Roman"/>
          <w:b/>
          <w:color w:val="000000" w:themeColor="text1"/>
          <w:sz w:val="28"/>
          <w:szCs w:val="28"/>
        </w:rPr>
      </w:r>
      <w:r/>
    </w:p>
    <w:p>
      <w:pPr>
        <w:spacing w:after="0" w:line="283" w:lineRule="atLeast"/>
        <w:widowControl w:val="off"/>
        <w:rPr>
          <w:rFonts w:cs="Times New Roman"/>
          <w:b/>
          <w:bCs/>
          <w:color w:val="000000" w:themeColor="text1"/>
          <w:sz w:val="20"/>
          <w:szCs w:val="20"/>
          <w:highlight w:val="white"/>
        </w:rPr>
      </w:pPr>
      <w:r>
        <w:rPr>
          <w:rFonts w:eastAsia="Calibri" w:cs="Times New Roman"/>
          <w:b/>
          <w:bCs/>
          <w:color w:val="000000" w:themeColor="text1"/>
          <w:sz w:val="28"/>
          <w:szCs w:val="28"/>
          <w:highlight w:val="white"/>
        </w:rPr>
        <w:tab/>
      </w:r>
      <w:r>
        <w:rPr>
          <w:rFonts w:cs="Times New Roman"/>
          <w:b/>
          <w:bCs/>
          <w:color w:val="000000" w:themeColor="text1"/>
          <w:sz w:val="20"/>
          <w:szCs w:val="20"/>
          <w:highlight w:val="white"/>
        </w:rPr>
      </w:r>
      <w:r/>
    </w:p>
    <w:p>
      <w:pPr>
        <w:ind w:firstLine="708"/>
        <w:jc w:val="both"/>
        <w:spacing w:after="0" w:line="283" w:lineRule="atLeast"/>
        <w:widowControl w:val="off"/>
        <w:rPr>
          <w:color w:val="000000" w:themeColor="text1"/>
          <w:highlight w:val="white"/>
        </w:rPr>
      </w:pPr>
      <w:r>
        <w:rPr>
          <w:rFonts w:cs="Times New Roman"/>
          <w:b/>
          <w:color w:val="000000" w:themeColor="text1"/>
          <w:sz w:val="28"/>
          <w:szCs w:val="28"/>
          <w:highlight w:val="white"/>
        </w:rPr>
        <w:t xml:space="preserve">РЕШИЛИ:</w:t>
      </w:r>
      <w:r>
        <w:rPr>
          <w:color w:val="000000" w:themeColor="text1"/>
          <w:highlight w:val="white"/>
        </w:rPr>
      </w:r>
      <w:r/>
    </w:p>
    <w:p>
      <w:pPr>
        <w:ind w:firstLine="708"/>
        <w:jc w:val="both"/>
        <w:spacing w:after="0" w:line="240" w:lineRule="auto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1.1. </w:t>
      </w:r>
      <w:r>
        <w:rPr>
          <w:b w:val="0"/>
          <w:bCs w:val="0"/>
          <w:sz w:val="28"/>
          <w:szCs w:val="28"/>
          <w:highlight w:val="white"/>
        </w:rPr>
        <w:t xml:space="preserve">Отметить </w:t>
      </w:r>
      <w:r>
        <w:rPr>
          <w:sz w:val="28"/>
          <w:szCs w:val="28"/>
          <w:highlight w:val="white"/>
        </w:rPr>
        <w:t xml:space="preserve">положительную динамику основных </w:t>
      </w:r>
      <w:r>
        <w:rPr>
          <w:rFonts w:ascii="Times New Roman" w:hAnsi="Times New Roman" w:eastAsia="Calibri" w:cs="Times New Roman"/>
          <w:bCs/>
          <w:sz w:val="28"/>
          <w:szCs w:val="28"/>
          <w:highlight w:val="white"/>
          <w:shd w:val="clear" w:color="auto" w:fill="ffffff"/>
        </w:rPr>
        <w:t xml:space="preserve">показателей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социально-экономического развития</w:t>
      </w:r>
      <w:r>
        <w:rPr>
          <w:sz w:val="28"/>
          <w:szCs w:val="28"/>
          <w:highlight w:val="white"/>
        </w:rPr>
        <w:t xml:space="preserve"> и инвестиционной активности города </w:t>
      </w:r>
      <w:r>
        <w:rPr>
          <w:sz w:val="28"/>
          <w:szCs w:val="28"/>
          <w:highlight w:val="none"/>
        </w:rPr>
        <w:t xml:space="preserve">Нижневартовска.</w:t>
      </w:r>
      <w:r>
        <w:rPr>
          <w:b w:val="0"/>
          <w:bCs w:val="0"/>
          <w:sz w:val="28"/>
          <w:szCs w:val="28"/>
          <w:highlight w:val="none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8"/>
          <w:szCs w:val="28"/>
          <w:highlight w:val="white"/>
          <w:lang w:val="ru-RU"/>
        </w:rPr>
      </w:pPr>
      <w:r>
        <w:rPr>
          <w:b w:val="0"/>
          <w:bCs w:val="0"/>
          <w:sz w:val="28"/>
          <w:szCs w:val="28"/>
          <w:highlight w:val="none"/>
          <w:lang w:val="ru-RU"/>
        </w:rPr>
        <w:t xml:space="preserve">1.2. </w:t>
      </w:r>
      <w:r>
        <w:rPr>
          <w:sz w:val="28"/>
          <w:szCs w:val="28"/>
          <w:highlight w:val="white"/>
          <w:lang w:val="ru-RU"/>
        </w:rPr>
        <w:t xml:space="preserve">Департаменту строительства администрации города </w:t>
      </w:r>
      <w:r>
        <w:rPr>
          <w:sz w:val="28"/>
          <w:szCs w:val="28"/>
          <w:highlight w:val="white"/>
          <w:lang w:val="ru-RU"/>
        </w:rPr>
        <w:t xml:space="preserve">разместить Инвестиционное послание главы города </w:t>
      </w:r>
      <w:r>
        <w:rPr>
          <w:sz w:val="28"/>
          <w:szCs w:val="28"/>
          <w:highlight w:val="white"/>
          <w:lang w:val="ru-RU"/>
        </w:rPr>
        <w:t xml:space="preserve">на официальном сайте органов местного самоуправления города Нижневартовска и Инвестиционном портале города Нижневартовска.</w:t>
      </w:r>
      <w:r>
        <w:rPr>
          <w:sz w:val="28"/>
          <w:szCs w:val="28"/>
          <w:highlight w:val="white"/>
          <w:lang w:val="ru-RU"/>
        </w:rPr>
      </w:r>
      <w:r/>
    </w:p>
    <w:p>
      <w:pPr>
        <w:ind w:firstLine="708"/>
        <w:jc w:val="both"/>
        <w:spacing w:after="0" w:line="283" w:lineRule="atLeast"/>
        <w:widowControl w:val="off"/>
        <w:rPr>
          <w:color w:val="000000" w:themeColor="text1"/>
          <w:sz w:val="28"/>
          <w:szCs w:val="28"/>
          <w:highlight w:val="yellow"/>
        </w:rPr>
      </w:pPr>
      <w:r>
        <w:rPr>
          <w:color w:val="000000" w:themeColor="text1"/>
          <w:sz w:val="28"/>
          <w:szCs w:val="28"/>
          <w:highlight w:val="yellow"/>
        </w:rPr>
      </w:r>
      <w:r>
        <w:rPr>
          <w:color w:val="000000" w:themeColor="text1"/>
          <w:sz w:val="28"/>
          <w:szCs w:val="28"/>
          <w:highlight w:val="yellow"/>
        </w:rPr>
      </w:r>
      <w:r/>
    </w:p>
    <w:p>
      <w:pPr>
        <w:ind w:firstLine="708"/>
        <w:jc w:val="both"/>
        <w:spacing w:after="0" w:line="283" w:lineRule="atLeast"/>
        <w:rPr>
          <w:rFonts w:cs="Times New Roman"/>
          <w:b/>
          <w:bCs/>
          <w:sz w:val="28"/>
          <w:szCs w:val="28"/>
          <w:highlight w:val="none"/>
        </w:rPr>
      </w:pPr>
      <w:r>
        <w:rPr>
          <w:rFonts w:cs="Times New Roman"/>
          <w:b/>
          <w:bCs/>
          <w:color w:val="000000" w:themeColor="text1"/>
          <w:sz w:val="28"/>
          <w:szCs w:val="28"/>
          <w:lang w:eastAsia="ru-RU"/>
        </w:rPr>
        <w:t xml:space="preserve">2.</w:t>
      </w:r>
      <w:r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  <w:highlight w:val="white"/>
        </w:rPr>
        <w:t xml:space="preserve">О возможностях партнерства с Представительством Ханты-Мансийского автономного округа  - Югры в городе Москве</w:t>
      </w:r>
      <w:r>
        <w:rPr>
          <w:rFonts w:cs="Times New Roman"/>
          <w:b/>
          <w:bCs/>
          <w:color w:val="000000" w:themeColor="text1"/>
          <w:sz w:val="28"/>
          <w:szCs w:val="28"/>
        </w:rPr>
        <w:t xml:space="preserve">.</w:t>
      </w:r>
      <w:r>
        <w:rPr>
          <w:rFonts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line="283" w:lineRule="atLeast"/>
        <w:rPr>
          <w:rFonts w:cs="Times New Roman"/>
          <w:b/>
          <w:color w:val="000000" w:themeColor="text1"/>
          <w:sz w:val="28"/>
          <w:szCs w:val="28"/>
          <w:highlight w:val="white"/>
        </w:rPr>
      </w:pPr>
      <w:r>
        <w:rPr>
          <w:rFonts w:cs="Times New Roman"/>
          <w:b/>
          <w:bCs/>
          <w:color w:val="000000" w:themeColor="text1"/>
          <w:sz w:val="28"/>
          <w:szCs w:val="28"/>
          <w:highlight w:val="white"/>
        </w:rPr>
        <w:t xml:space="preserve">(</w:t>
      </w:r>
      <w:r>
        <w:rPr>
          <w:rFonts w:cs="Times New Roman"/>
          <w:b/>
          <w:bCs/>
          <w:color w:val="000000" w:themeColor="text1"/>
          <w:sz w:val="28"/>
          <w:szCs w:val="28"/>
          <w:highlight w:val="white"/>
        </w:rPr>
        <w:t xml:space="preserve">Аверин</w:t>
      </w:r>
      <w:r>
        <w:rPr>
          <w:rFonts w:cs="Times New Roman"/>
          <w:b/>
          <w:bCs/>
          <w:color w:val="000000" w:themeColor="text1"/>
          <w:sz w:val="28"/>
          <w:szCs w:val="28"/>
          <w:highlight w:val="white"/>
        </w:rPr>
        <w:t xml:space="preserve">)</w:t>
      </w:r>
      <w:r>
        <w:rPr>
          <w:rFonts w:cs="Times New Roman"/>
          <w:b/>
          <w:color w:val="000000" w:themeColor="text1"/>
          <w:sz w:val="28"/>
          <w:szCs w:val="28"/>
          <w:highlight w:val="white"/>
        </w:rPr>
      </w:r>
      <w:r/>
    </w:p>
    <w:p>
      <w:pPr>
        <w:ind w:firstLine="708"/>
        <w:spacing w:after="0" w:line="283" w:lineRule="atLeast"/>
        <w:rPr>
          <w:rFonts w:cs="Times New Roman"/>
          <w:b/>
          <w:bCs/>
          <w:color w:val="000000" w:themeColor="text1"/>
          <w:sz w:val="18"/>
          <w:szCs w:val="18"/>
          <w:highlight w:val="white"/>
        </w:rPr>
      </w:pPr>
      <w:r>
        <w:rPr>
          <w:rFonts w:cs="Times New Roman"/>
          <w:b/>
          <w:bCs/>
          <w:color w:val="000000" w:themeColor="text1"/>
          <w:sz w:val="18"/>
          <w:szCs w:val="18"/>
          <w:highlight w:val="white"/>
        </w:rPr>
      </w:r>
      <w:r>
        <w:rPr>
          <w:rFonts w:cs="Times New Roman"/>
          <w:b/>
          <w:bCs/>
          <w:color w:val="000000" w:themeColor="text1"/>
          <w:sz w:val="18"/>
          <w:szCs w:val="18"/>
          <w:highlight w:val="white"/>
        </w:rPr>
      </w:r>
      <w:r/>
    </w:p>
    <w:p>
      <w:pPr>
        <w:ind w:firstLine="708"/>
        <w:spacing w:after="0" w:line="283" w:lineRule="atLeast"/>
        <w:shd w:val="clear" w:color="ffffff" w:themeColor="background1" w:fill="ffffff" w:themeFill="background1"/>
        <w:rPr>
          <w:color w:val="000000" w:themeColor="text1"/>
          <w:highlight w:val="white"/>
        </w:rPr>
      </w:pPr>
      <w:r>
        <w:rPr>
          <w:rFonts w:cs="Times New Roman"/>
          <w:b/>
          <w:color w:val="000000" w:themeColor="text1"/>
          <w:sz w:val="28"/>
          <w:szCs w:val="28"/>
          <w:highlight w:val="white"/>
          <w:lang w:eastAsia="en-US"/>
        </w:rPr>
        <w:t xml:space="preserve">РЕШИЛИ:</w:t>
      </w:r>
      <w:r>
        <w:rPr>
          <w:color w:val="000000" w:themeColor="text1"/>
          <w:highlight w:val="white"/>
        </w:rPr>
      </w:r>
      <w:r/>
    </w:p>
    <w:p>
      <w:pPr>
        <w:ind w:firstLine="708"/>
        <w:spacing w:after="0" w:line="283" w:lineRule="atLeast"/>
        <w:widowControl w:val="off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white"/>
        </w:rPr>
        <w:t xml:space="preserve">2.1. Принять информацию к сведению </w:t>
      </w:r>
      <w:r>
        <w:rPr>
          <w:color w:val="000000" w:themeColor="text1"/>
          <w:sz w:val="28"/>
          <w:szCs w:val="28"/>
          <w:highlight w:val="white"/>
        </w:rPr>
        <w:t xml:space="preserve">(приложение 2).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ind w:firstLine="708"/>
        <w:jc w:val="both"/>
        <w:spacing w:after="0" w:line="283" w:lineRule="atLeast"/>
        <w:widowControl w:val="off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2.2. Проработать направления </w:t>
      </w:r>
      <w:r>
        <w:rPr>
          <w:color w:val="000000" w:themeColor="text1"/>
          <w:sz w:val="28"/>
          <w:szCs w:val="28"/>
          <w:highlight w:val="none"/>
        </w:rPr>
        <w:t xml:space="preserve">сотрудничества </w:t>
      </w:r>
      <w:r>
        <w:rPr>
          <w:color w:val="000000" w:themeColor="text1"/>
          <w:sz w:val="28"/>
          <w:szCs w:val="28"/>
          <w:highlight w:val="none"/>
        </w:rPr>
        <w:t xml:space="preserve">с Представительством </w:t>
      </w:r>
      <w:r>
        <w:rPr>
          <w:rFonts w:cs="Times New Roman"/>
          <w:b w:val="0"/>
          <w:bCs w:val="0"/>
          <w:sz w:val="28"/>
          <w:szCs w:val="28"/>
          <w:highlight w:val="white"/>
        </w:rPr>
        <w:t xml:space="preserve">Ханты-Мансийского автономного округа - Югры в городе Москве</w:t>
      </w:r>
      <w:r>
        <w:rPr>
          <w:color w:val="000000" w:themeColor="text1"/>
          <w:sz w:val="28"/>
          <w:szCs w:val="28"/>
          <w:highlight w:val="none"/>
        </w:rPr>
        <w:t xml:space="preserve"> (далее – Представительство)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для совместной организации и проведения мероприятий на площадках Представительства, с целью продвижения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инвестиционного потенциала города Нижневартовска, обмена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успешным опытом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реализации проектов,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организации встреч с представителями профильных ведомств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а  также  привлечения в город инвесторов. 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ind w:firstLine="708"/>
        <w:jc w:val="both"/>
        <w:spacing w:after="0" w:line="283" w:lineRule="atLeast"/>
        <w:widowControl w:val="off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2.3. </w:t>
      </w:r>
      <w:r>
        <w:rPr>
          <w:sz w:val="28"/>
          <w:szCs w:val="28"/>
          <w:highlight w:val="none"/>
          <w:lang w:val="ru-RU"/>
        </w:rPr>
        <w:t xml:space="preserve">П</w:t>
      </w:r>
      <w:r>
        <w:rPr>
          <w:color w:val="000000" w:themeColor="text1"/>
          <w:sz w:val="28"/>
          <w:szCs w:val="28"/>
          <w:highlight w:val="none"/>
        </w:rPr>
        <w:t xml:space="preserve">роинформировать предпринимательское сообщество города                          о возможности </w:t>
      </w:r>
      <w:r>
        <w:rPr>
          <w:color w:val="000000" w:themeColor="text1"/>
          <w:sz w:val="28"/>
          <w:szCs w:val="28"/>
          <w:highlight w:val="none"/>
        </w:rPr>
        <w:t xml:space="preserve">участия в деловых мероприятиях, проводимых</w:t>
      </w:r>
      <w:r>
        <w:rPr>
          <w:color w:val="000000" w:themeColor="text1"/>
          <w:sz w:val="28"/>
          <w:szCs w:val="28"/>
          <w:highlight w:val="none"/>
        </w:rPr>
        <w:t xml:space="preserve">  Представительством</w:t>
      </w:r>
      <w:r>
        <w:rPr>
          <w:rFonts w:cs="Times New Roman"/>
          <w:b w:val="0"/>
          <w:bCs w:val="0"/>
          <w:sz w:val="28"/>
          <w:szCs w:val="28"/>
          <w:highlight w:val="none"/>
        </w:rPr>
        <w:t xml:space="preserve">, </w:t>
      </w:r>
      <w:r>
        <w:rPr>
          <w:color w:val="000000" w:themeColor="text1"/>
          <w:sz w:val="28"/>
          <w:szCs w:val="28"/>
          <w:highlight w:val="none"/>
        </w:rPr>
        <w:t xml:space="preserve"> для установления партнерских отношений и обсуждения актуальных вопросов бизнеса.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ind w:firstLine="708"/>
        <w:jc w:val="both"/>
        <w:spacing w:after="0" w:line="283" w:lineRule="atLeast"/>
        <w:rPr>
          <w:rFonts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cs="Times New Roman"/>
          <w:b/>
          <w:bCs/>
          <w:color w:val="000000" w:themeColor="text1"/>
          <w:sz w:val="28"/>
          <w:szCs w:val="28"/>
          <w:highlight w:val="none"/>
          <w:lang w:eastAsia="ru-RU"/>
        </w:rPr>
      </w:r>
      <w:r>
        <w:rPr>
          <w:rFonts w:cs="Times New Roman"/>
          <w:b/>
          <w:bCs/>
          <w:color w:val="000000" w:themeColor="text1"/>
          <w:sz w:val="28"/>
          <w:szCs w:val="28"/>
          <w:highlight w:val="none"/>
        </w:rPr>
      </w:r>
      <w:r/>
    </w:p>
    <w:p>
      <w:pPr>
        <w:ind w:firstLine="708"/>
        <w:jc w:val="both"/>
        <w:spacing w:after="0" w:line="283" w:lineRule="atLeast"/>
        <w:rPr>
          <w:rFonts w:cs="Times New Roman"/>
          <w:b/>
          <w:bCs/>
          <w:color w:val="000000" w:themeColor="text1"/>
          <w:sz w:val="28"/>
          <w:szCs w:val="28"/>
          <w:highlight w:val="none"/>
          <w:lang w:eastAsia="ru-RU"/>
        </w:rPr>
      </w:pPr>
      <w:r>
        <w:rPr>
          <w:rFonts w:cs="Times New Roman"/>
          <w:b/>
          <w:bCs/>
          <w:color w:val="000000" w:themeColor="text1"/>
          <w:sz w:val="28"/>
          <w:szCs w:val="28"/>
          <w:lang w:eastAsia="ru-RU"/>
        </w:rPr>
        <w:t xml:space="preserve">3. </w:t>
      </w:r>
      <w:r>
        <w:rPr>
          <w:rFonts w:cs="Times New Roman"/>
          <w:b/>
          <w:bCs/>
          <w:sz w:val="28"/>
          <w:szCs w:val="28"/>
          <w:highlight w:val="white"/>
        </w:rPr>
        <w:t xml:space="preserve">О </w:t>
      </w:r>
      <w:r>
        <w:rPr>
          <w:rFonts w:cs="Times New Roman"/>
          <w:b/>
          <w:bCs/>
          <w:sz w:val="28"/>
          <w:szCs w:val="28"/>
          <w:highlight w:val="none"/>
        </w:rPr>
        <w:t xml:space="preserve">реализации мероприятий Инвестиционного профиля Нижневартовска за 2024 год</w:t>
      </w:r>
      <w:r>
        <w:rPr>
          <w:rFonts w:cs="Times New Roman"/>
          <w:b/>
          <w:bCs/>
          <w:color w:val="000000" w:themeColor="text1"/>
          <w:sz w:val="28"/>
          <w:szCs w:val="28"/>
          <w:lang w:eastAsia="ru-RU"/>
        </w:rPr>
        <w:t xml:space="preserve">.</w:t>
      </w:r>
      <w:r>
        <w:rPr>
          <w:rFonts w:cs="Times New Roman"/>
          <w:b/>
          <w:bCs/>
          <w:color w:val="000000" w:themeColor="text1"/>
          <w:sz w:val="28"/>
          <w:szCs w:val="28"/>
          <w:highlight w:val="none"/>
          <w:lang w:eastAsia="ru-RU"/>
        </w:rPr>
      </w:r>
      <w:r/>
    </w:p>
    <w:p>
      <w:pPr>
        <w:ind w:left="0" w:right="0" w:firstLine="0"/>
        <w:jc w:val="center"/>
        <w:spacing w:after="0" w:line="283" w:lineRule="atLeast"/>
        <w:rPr>
          <w:b/>
          <w:bCs/>
          <w:color w:val="000000" w:themeColor="text1"/>
          <w:highlight w:val="white"/>
        </w:rPr>
      </w:pPr>
      <w:r>
        <w:rPr>
          <w:rFonts w:cs="Times New Roman"/>
          <w:b/>
          <w:bCs/>
          <w:color w:val="000000" w:themeColor="text1"/>
          <w:sz w:val="28"/>
          <w:szCs w:val="28"/>
          <w:highlight w:val="white"/>
          <w:lang w:eastAsia="ru-RU"/>
        </w:rPr>
        <w:t xml:space="preserve">(</w:t>
      </w:r>
      <w:r>
        <w:rPr>
          <w:rFonts w:cs="Times New Roman"/>
          <w:b/>
          <w:bCs/>
          <w:color w:val="000000" w:themeColor="text1"/>
          <w:sz w:val="28"/>
          <w:szCs w:val="28"/>
          <w:highlight w:val="white"/>
          <w:lang w:eastAsia="ru-RU"/>
        </w:rPr>
        <w:t xml:space="preserve">Чеботарев)</w:t>
      </w:r>
      <w:r>
        <w:rPr>
          <w:b/>
          <w:bCs/>
          <w:color w:val="000000" w:themeColor="text1"/>
          <w:highlight w:val="white"/>
        </w:rPr>
      </w:r>
      <w:r/>
    </w:p>
    <w:p>
      <w:pPr>
        <w:spacing w:after="0" w:line="283" w:lineRule="atLeast"/>
        <w:widowControl w:val="off"/>
        <w:rPr>
          <w:color w:val="000000" w:themeColor="text1"/>
          <w:sz w:val="20"/>
          <w:szCs w:val="20"/>
        </w:rPr>
      </w:pPr>
      <w:r>
        <w:rPr>
          <w:rFonts w:eastAsia="Calibri" w:cs="Times New Roman"/>
          <w:b/>
          <w:bCs/>
          <w:color w:val="000000" w:themeColor="text1"/>
          <w:sz w:val="28"/>
          <w:szCs w:val="28"/>
          <w:highlight w:val="white"/>
        </w:rPr>
        <w:tab/>
      </w:r>
      <w:r>
        <w:rPr>
          <w:color w:val="000000" w:themeColor="text1"/>
          <w:sz w:val="20"/>
          <w:szCs w:val="20"/>
        </w:rPr>
      </w:r>
      <w:r/>
    </w:p>
    <w:p>
      <w:pPr>
        <w:ind w:firstLine="708"/>
        <w:spacing w:after="0" w:line="283" w:lineRule="atLeast"/>
        <w:widowControl w:val="off"/>
        <w:rPr>
          <w:color w:val="000000" w:themeColor="text1"/>
          <w:highlight w:val="white"/>
        </w:rPr>
      </w:pPr>
      <w:r>
        <w:rPr>
          <w:rFonts w:cs="Times New Roman"/>
          <w:b/>
          <w:color w:val="000000" w:themeColor="text1"/>
          <w:sz w:val="28"/>
          <w:szCs w:val="28"/>
          <w:highlight w:val="white"/>
        </w:rPr>
        <w:t xml:space="preserve">Р</w:t>
      </w:r>
      <w:r>
        <w:rPr>
          <w:rFonts w:cs="Times New Roman"/>
          <w:b/>
          <w:color w:val="000000" w:themeColor="text1"/>
          <w:sz w:val="28"/>
          <w:szCs w:val="28"/>
          <w:highlight w:val="white"/>
        </w:rPr>
        <w:t xml:space="preserve">ЕШИЛИ:</w:t>
      </w:r>
      <w:r>
        <w:rPr>
          <w:color w:val="000000" w:themeColor="text1"/>
          <w:highlight w:val="white"/>
        </w:rPr>
      </w:r>
      <w:r/>
    </w:p>
    <w:p>
      <w:pPr>
        <w:ind w:firstLine="708"/>
        <w:jc w:val="both"/>
        <w:spacing w:after="0" w:line="283" w:lineRule="atLeast"/>
        <w:rPr>
          <w:rFonts w:cs="Times New Roman"/>
          <w:color w:val="000000" w:themeColor="text1"/>
          <w:sz w:val="28"/>
          <w:szCs w:val="28"/>
          <w:highlight w:val="white"/>
        </w:rPr>
      </w:pPr>
      <w:r>
        <w:rPr>
          <w:rFonts w:cs="Times New Roman"/>
          <w:color w:val="000000" w:themeColor="text1"/>
          <w:sz w:val="28"/>
          <w:szCs w:val="28"/>
          <w:highlight w:val="white"/>
        </w:rPr>
        <w:t xml:space="preserve">3.1. Принять информацию к сведению (приложение 3).</w:t>
      </w:r>
      <w:r>
        <w:rPr>
          <w:rFonts w:cs="Times New Roman"/>
          <w:color w:val="000000" w:themeColor="text1"/>
          <w:sz w:val="28"/>
          <w:szCs w:val="28"/>
          <w:highlight w:val="white"/>
        </w:rPr>
      </w:r>
      <w:r/>
    </w:p>
    <w:p>
      <w:pPr>
        <w:ind w:firstLine="708"/>
        <w:jc w:val="both"/>
        <w:spacing w:after="0" w:line="283" w:lineRule="atLeast"/>
        <w:rPr>
          <w:rFonts w:cs="Times New Roman"/>
          <w:color w:val="000000" w:themeColor="text1"/>
          <w:sz w:val="32"/>
          <w:szCs w:val="32"/>
          <w:highlight w:val="white"/>
        </w:rPr>
      </w:pPr>
      <w:r>
        <w:rPr>
          <w:rFonts w:cs="Times New Roman"/>
          <w:color w:val="000000" w:themeColor="text1"/>
          <w:sz w:val="28"/>
          <w:szCs w:val="28"/>
          <w:highlight w:val="white"/>
        </w:rPr>
        <w:t xml:space="preserve">3.2. Продолжить в 2025 году проработку бизнес-идей Инвестиционного профиля города с целью выявления наиболее перспективных проектов</w:t>
      </w:r>
      <w:r>
        <w:rPr>
          <w:rFonts w:cs="Times New Roman"/>
          <w:color w:val="000000" w:themeColor="text1"/>
          <w:sz w:val="28"/>
          <w:szCs w:val="28"/>
          <w:highlight w:val="none"/>
        </w:rPr>
        <w:t xml:space="preserve"> для реализации, с учетом потребности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в обеспечении жителей города благоустроенными территориями для активного отдыха, современными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объектами спорта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и другими объектами городской инфраструктуры</w:t>
      </w:r>
      <w:r>
        <w:rPr>
          <w:sz w:val="28"/>
          <w:szCs w:val="28"/>
          <w:highlight w:val="none"/>
        </w:rPr>
        <w:t xml:space="preserve">, а также </w:t>
      </w:r>
      <w:r>
        <w:rPr>
          <w:rFonts w:cs="Times New Roman"/>
          <w:color w:val="000000" w:themeColor="text1"/>
          <w:sz w:val="28"/>
          <w:szCs w:val="28"/>
          <w:highlight w:val="white"/>
        </w:rPr>
        <w:t xml:space="preserve">реализацию дорожных карт развития ключевых направлений</w:t>
      </w:r>
      <w:r>
        <w:rPr>
          <w:rFonts w:cs="Times New Roman"/>
          <w:color w:val="000000" w:themeColor="text1"/>
          <w:sz w:val="28"/>
          <w:szCs w:val="28"/>
          <w:highlight w:val="none"/>
        </w:rPr>
        <w:t xml:space="preserve"> ряда сфер экономики</w:t>
      </w:r>
      <w:r>
        <w:rPr>
          <w:sz w:val="28"/>
          <w:szCs w:val="28"/>
          <w:highlight w:val="none"/>
        </w:rPr>
        <w:t xml:space="preserve"> города.</w:t>
      </w:r>
      <w:r>
        <w:rPr>
          <w:rFonts w:cs="Times New Roman"/>
          <w:color w:val="000000" w:themeColor="text1"/>
          <w:sz w:val="32"/>
          <w:szCs w:val="32"/>
          <w:highlight w:val="white"/>
        </w:rPr>
      </w:r>
      <w:r/>
    </w:p>
    <w:p>
      <w:pPr>
        <w:ind w:firstLine="708"/>
        <w:jc w:val="both"/>
        <w:spacing w:after="0" w:line="283" w:lineRule="atLeast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</w:r>
      <w:r>
        <w:rPr>
          <w:rFonts w:cs="Times New Roman"/>
          <w:color w:val="000000" w:themeColor="text1"/>
          <w:sz w:val="28"/>
          <w:szCs w:val="28"/>
        </w:rPr>
      </w:r>
      <w:r/>
    </w:p>
    <w:p>
      <w:pPr>
        <w:ind w:firstLine="708"/>
        <w:jc w:val="both"/>
        <w:spacing w:after="0" w:line="283" w:lineRule="atLeast"/>
        <w:rPr>
          <w:rFonts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cs="Times New Roman"/>
          <w:b/>
          <w:bCs/>
          <w:color w:val="000000" w:themeColor="text1"/>
          <w:sz w:val="28"/>
          <w:szCs w:val="28"/>
          <w:lang w:eastAsia="ru-RU"/>
        </w:rPr>
        <w:t xml:space="preserve">4. </w:t>
      </w:r>
      <w:r>
        <w:rPr>
          <w:rFonts w:cs="Times New Roman"/>
          <w:b/>
          <w:bCs/>
          <w:sz w:val="28"/>
          <w:szCs w:val="28"/>
        </w:rPr>
        <w:t xml:space="preserve">Об эффективности деятельности главы города, инвестиционного уполномоченного в сфере инвестиционной деятельности за 2024 год</w:t>
      </w:r>
      <w:r>
        <w:rPr>
          <w:rFonts w:cs="Times New Roman"/>
          <w:b/>
          <w:bCs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cs="Times New Roman"/>
          <w:b/>
          <w:bCs/>
          <w:color w:val="000000" w:themeColor="text1"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line="283" w:lineRule="atLeast"/>
        <w:rPr>
          <w:rFonts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cs="Times New Roman"/>
          <w:b/>
          <w:bCs/>
          <w:color w:val="000000" w:themeColor="text1"/>
          <w:sz w:val="28"/>
          <w:szCs w:val="28"/>
          <w:highlight w:val="white"/>
          <w:lang w:eastAsia="ru-RU"/>
        </w:rPr>
        <w:t xml:space="preserve">(</w:t>
      </w:r>
      <w:r>
        <w:rPr>
          <w:rFonts w:cs="Times New Roman"/>
          <w:b/>
          <w:bCs/>
          <w:color w:val="000000" w:themeColor="text1"/>
          <w:sz w:val="28"/>
          <w:szCs w:val="28"/>
          <w:highlight w:val="white"/>
          <w:lang w:eastAsia="ru-RU"/>
        </w:rPr>
        <w:t xml:space="preserve">Чеботарев</w:t>
      </w:r>
      <w:r>
        <w:rPr>
          <w:rFonts w:cs="Times New Roman"/>
          <w:b/>
          <w:bCs/>
          <w:color w:val="000000" w:themeColor="text1"/>
          <w:sz w:val="28"/>
          <w:szCs w:val="28"/>
          <w:highlight w:val="white"/>
          <w:lang w:eastAsia="ru-RU"/>
        </w:rPr>
        <w:t xml:space="preserve">)</w:t>
      </w:r>
      <w:r>
        <w:rPr>
          <w:rFonts w:cs="Times New Roman"/>
          <w:b/>
          <w:bCs/>
          <w:color w:val="000000" w:themeColor="text1"/>
          <w:sz w:val="28"/>
          <w:szCs w:val="28"/>
          <w:highlight w:val="white"/>
        </w:rPr>
      </w:r>
      <w:r/>
    </w:p>
    <w:p>
      <w:pPr>
        <w:spacing w:after="0" w:line="283" w:lineRule="atLeast"/>
        <w:widowControl w:val="off"/>
        <w:rPr>
          <w:sz w:val="14"/>
          <w:szCs w:val="14"/>
        </w:rPr>
      </w:pPr>
      <w:r>
        <w:rPr>
          <w:rFonts w:eastAsia="Calibri" w:cs="Times New Roman"/>
          <w:b/>
          <w:bCs/>
          <w:color w:val="000000" w:themeColor="text1"/>
          <w:sz w:val="28"/>
          <w:szCs w:val="28"/>
          <w:highlight w:val="white"/>
        </w:rPr>
        <w:tab/>
      </w:r>
      <w:r>
        <w:rPr>
          <w:rFonts w:cs="Times New Roman"/>
          <w:b/>
          <w:color w:val="000000" w:themeColor="text1"/>
          <w:sz w:val="28"/>
          <w:szCs w:val="28"/>
          <w:highlight w:val="white"/>
        </w:rPr>
        <w:t xml:space="preserve">РЕШИЛИ:</w:t>
      </w:r>
      <w:r>
        <w:rPr>
          <w:sz w:val="14"/>
          <w:szCs w:val="14"/>
        </w:rPr>
      </w:r>
      <w:r/>
    </w:p>
    <w:p>
      <w:pPr>
        <w:ind w:firstLine="708"/>
        <w:jc w:val="both"/>
        <w:spacing w:after="0" w:line="283" w:lineRule="atLeast"/>
        <w:rPr>
          <w:rFonts w:cs="Times New Roman"/>
          <w:color w:val="000000" w:themeColor="text1"/>
          <w:sz w:val="28"/>
          <w:szCs w:val="28"/>
          <w:highlight w:val="none"/>
        </w:rPr>
      </w:pPr>
      <w:r>
        <w:rPr>
          <w:rFonts w:cs="Times New Roman"/>
          <w:color w:val="000000" w:themeColor="text1"/>
          <w:sz w:val="28"/>
          <w:szCs w:val="28"/>
          <w:highlight w:val="none"/>
        </w:rPr>
        <w:t xml:space="preserve">4.1. </w:t>
      </w:r>
      <w:r>
        <w:rPr>
          <w:rFonts w:cs="Times New Roman"/>
          <w:color w:val="000000" w:themeColor="text1"/>
          <w:sz w:val="28"/>
          <w:szCs w:val="28"/>
          <w:highlight w:val="white"/>
        </w:rPr>
        <w:t xml:space="preserve">Принять информацию к сведению (приложение 4).</w:t>
      </w:r>
      <w:r>
        <w:rPr>
          <w:rFonts w:cs="Times New Roman"/>
          <w:color w:val="000000" w:themeColor="text1"/>
          <w:sz w:val="28"/>
          <w:szCs w:val="28"/>
          <w:highlight w:val="none"/>
        </w:rPr>
      </w:r>
      <w:r/>
    </w:p>
    <w:p>
      <w:pPr>
        <w:ind w:firstLine="708"/>
        <w:jc w:val="both"/>
        <w:spacing w:after="0" w:line="283" w:lineRule="atLeast"/>
        <w:rPr>
          <w:rFonts w:cs="Times New Roman"/>
          <w:color w:val="000000" w:themeColor="text1"/>
          <w:sz w:val="28"/>
          <w:szCs w:val="28"/>
          <w:highlight w:val="none"/>
        </w:rPr>
      </w:pPr>
      <w:r>
        <w:rPr>
          <w:rFonts w:cs="Times New Roman"/>
          <w:color w:val="000000" w:themeColor="text1"/>
          <w:sz w:val="28"/>
          <w:szCs w:val="28"/>
          <w:highlight w:val="none"/>
        </w:rPr>
        <w:t xml:space="preserve">4.2. Отм</w:t>
      </w:r>
      <w:r>
        <w:rPr>
          <w:rFonts w:cs="Times New Roman"/>
          <w:color w:val="000000" w:themeColor="text1"/>
          <w:sz w:val="28"/>
          <w:szCs w:val="28"/>
          <w:highlight w:val="none"/>
        </w:rPr>
        <w:t xml:space="preserve">етить эффективность работы органов местного самоуправления города по созданию благоприятного инвестиционного климата на территории города, привлечению инвестиций в его экономику и реализации проектов, способствующих улучшению качества жизни жителей города.</w:t>
      </w:r>
      <w:r>
        <w:rPr>
          <w:rFonts w:cs="Times New Roman"/>
          <w:color w:val="000000" w:themeColor="text1"/>
          <w:sz w:val="28"/>
          <w:szCs w:val="28"/>
          <w:highlight w:val="none"/>
        </w:rPr>
      </w:r>
      <w:r/>
    </w:p>
    <w:p>
      <w:pPr>
        <w:ind w:firstLine="708"/>
        <w:jc w:val="both"/>
        <w:spacing w:after="0" w:line="283" w:lineRule="atLeast"/>
        <w:rPr>
          <w:rFonts w:cs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20130" cy="2277688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3776577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20129" cy="22776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9pt;height:179.3pt;mso-wrap-distance-left:0.0pt;mso-wrap-distance-top:0.0pt;mso-wrap-distance-right:0.0pt;mso-wrap-distance-bottom:0.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cs="Times New Roman"/>
          <w:color w:val="000000" w:themeColor="text1"/>
          <w:sz w:val="28"/>
          <w:szCs w:val="28"/>
          <w:highlight w:val="none"/>
        </w:rPr>
      </w:r>
      <w:r>
        <w:rPr>
          <w:rFonts w:cs="Times New Roman"/>
          <w:color w:val="000000" w:themeColor="text1"/>
          <w:sz w:val="28"/>
          <w:szCs w:val="28"/>
          <w:highlight w:val="white"/>
          <w14:ligatures w14:val="none"/>
        </w:rPr>
      </w:r>
      <w:r/>
    </w:p>
    <w:p>
      <w:pPr>
        <w:ind w:firstLine="708"/>
        <w:jc w:val="right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060" w:right="567" w:bottom="1038" w:left="1701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Verdana">
    <w:panose1 w:val="020B0604030504040204"/>
  </w:font>
  <w:font w:name="Droid Sans Fallback">
    <w:panose1 w:val="020B0502000000000001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Consolas">
    <w:panose1 w:val="020B0606020202030204"/>
  </w:font>
  <w:font w:name="Tahoma">
    <w:panose1 w:val="020B0604030504040204"/>
  </w:font>
  <w:font w:name="Garamond">
    <w:panose1 w:val="02020603050405020304"/>
  </w:font>
  <w:font w:name="Symbol">
    <w:panose1 w:val="05010000000000000000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5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8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8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8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pStyle w:val="966"/>
      <w:isLgl w:val="false"/>
      <w:suff w:val="space"/>
      <w:lvlText w:val=""/>
      <w:lvlJc w:val="left"/>
      <w:pPr>
        <w:ind w:left="143" w:firstLine="567"/>
        <w:tabs>
          <w:tab w:val="num" w:pos="0" w:leader="none"/>
        </w:tabs>
      </w:pPr>
      <w:rPr>
        <w:rFonts w:hint="default" w:ascii="Times New Roman" w:hAnsi="Times New Roman" w:cs="Times New Roman"/>
        <w:color w:val="000000"/>
      </w:rPr>
    </w:lvl>
    <w:lvl w:ilvl="1">
      <w:start w:val="1"/>
      <w:numFmt w:val="bullet"/>
      <w:isLgl w:val="false"/>
      <w:suff w:val="space"/>
      <w:lvlText w:val=""/>
      <w:lvlJc w:val="left"/>
      <w:pPr>
        <w:ind w:left="0" w:firstLine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2">
      <w:start w:val="1"/>
      <w:numFmt w:val="bullet"/>
      <w:isLgl w:val="false"/>
      <w:suff w:val="space"/>
      <w:lvlText w:val=""/>
      <w:lvlJc w:val="left"/>
      <w:pPr>
        <w:ind w:left="0" w:firstLine="567"/>
        <w:tabs>
          <w:tab w:val="num" w:pos="0" w:leader="none"/>
        </w:tabs>
      </w:pPr>
      <w:rPr>
        <w:rFonts w:hint="default" w:ascii="Symbol" w:hAnsi="Symbol" w:cs="Symbol"/>
      </w:rPr>
    </w:lvl>
    <w:lvl w:ilvl="3">
      <w:start w:val="1"/>
      <w:numFmt w:val="bullet"/>
      <w:isLgl w:val="false"/>
      <w:suff w:val="space"/>
      <w:lvlText w:val=""/>
      <w:lvlJc w:val="left"/>
      <w:pPr>
        <w:ind w:left="0" w:firstLine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4">
      <w:start w:val="1"/>
      <w:numFmt w:val="bullet"/>
      <w:isLgl w:val="false"/>
      <w:suff w:val="space"/>
      <w:lvlText w:val=""/>
      <w:lvlJc w:val="left"/>
      <w:pPr>
        <w:ind w:left="0" w:firstLine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bullet"/>
      <w:isLgl w:val="false"/>
      <w:suff w:val="space"/>
      <w:lvlText w:val=""/>
      <w:lvlJc w:val="left"/>
      <w:pPr>
        <w:ind w:left="0" w:firstLine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6">
      <w:start w:val="1"/>
      <w:numFmt w:val="bullet"/>
      <w:isLgl w:val="false"/>
      <w:suff w:val="space"/>
      <w:lvlText w:val=""/>
      <w:lvlJc w:val="left"/>
      <w:pPr>
        <w:ind w:left="0" w:firstLine="567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space"/>
      <w:lvlText w:val=""/>
      <w:lvlJc w:val="left"/>
      <w:pPr>
        <w:ind w:left="0" w:firstLine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8">
      <w:start w:val="1"/>
      <w:numFmt w:val="bullet"/>
      <w:isLgl w:val="false"/>
      <w:suff w:val="space"/>
      <w:lvlText w:val=""/>
      <w:lvlJc w:val="left"/>
      <w:pPr>
        <w:ind w:left="0" w:firstLine="567"/>
        <w:tabs>
          <w:tab w:val="num" w:pos="0" w:leader="none"/>
        </w:tabs>
      </w:pPr>
      <w:rPr>
        <w:rFonts w:hint="default" w:ascii="Symbol" w:hAnsi="Symbol" w:cs="Symbol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 w:default="1">
    <w:name w:val="Normal"/>
    <w:qFormat/>
    <w:pPr>
      <w:spacing w:after="200" w:line="276" w:lineRule="auto"/>
    </w:pPr>
    <w:rPr>
      <w:rFonts w:ascii="Times New Roman" w:hAnsi="Times New Roman" w:eastAsia="Times New Roman" w:cs="Arial"/>
      <w:sz w:val="24"/>
      <w:szCs w:val="24"/>
      <w:lang w:val="ru-RU" w:eastAsia="zh-CN"/>
    </w:rPr>
  </w:style>
  <w:style w:type="paragraph" w:styleId="667">
    <w:name w:val="Heading 1"/>
    <w:basedOn w:val="666"/>
    <w:uiPriority w:val="9"/>
    <w:qFormat/>
    <w:pPr>
      <w:jc w:val="center"/>
      <w:keepNext/>
      <w:outlineLvl w:val="0"/>
    </w:pPr>
    <w:rPr>
      <w:rFonts w:ascii="Cambria" w:hAnsi="Cambria"/>
      <w:b/>
      <w:bCs/>
      <w:sz w:val="32"/>
      <w:szCs w:val="32"/>
      <w:lang w:val="en-US"/>
    </w:rPr>
  </w:style>
  <w:style w:type="paragraph" w:styleId="668">
    <w:name w:val="Heading 2"/>
    <w:basedOn w:val="666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/>
      <w:sz w:val="34"/>
    </w:rPr>
  </w:style>
  <w:style w:type="paragraph" w:styleId="669">
    <w:name w:val="Heading 3"/>
    <w:basedOn w:val="66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/>
      <w:sz w:val="30"/>
      <w:szCs w:val="30"/>
    </w:rPr>
  </w:style>
  <w:style w:type="paragraph" w:styleId="670">
    <w:name w:val="Heading 4"/>
    <w:basedOn w:val="666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71">
    <w:name w:val="Heading 5"/>
    <w:basedOn w:val="666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/>
      <w:b/>
      <w:bCs/>
    </w:rPr>
  </w:style>
  <w:style w:type="paragraph" w:styleId="672">
    <w:name w:val="Heading 6"/>
    <w:basedOn w:val="666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/>
      <w:b/>
      <w:bCs/>
      <w:sz w:val="22"/>
      <w:szCs w:val="22"/>
    </w:rPr>
  </w:style>
  <w:style w:type="paragraph" w:styleId="673">
    <w:name w:val="Heading 7"/>
    <w:basedOn w:val="66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/>
      <w:b/>
      <w:bCs/>
      <w:i/>
      <w:iCs/>
      <w:sz w:val="22"/>
      <w:szCs w:val="22"/>
    </w:rPr>
  </w:style>
  <w:style w:type="paragraph" w:styleId="674">
    <w:name w:val="Heading 8"/>
    <w:basedOn w:val="666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/>
      <w:i/>
      <w:iCs/>
      <w:sz w:val="22"/>
      <w:szCs w:val="22"/>
    </w:rPr>
  </w:style>
  <w:style w:type="paragraph" w:styleId="675">
    <w:name w:val="Heading 9"/>
    <w:basedOn w:val="666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/>
      <w:i/>
      <w:iCs/>
      <w:sz w:val="21"/>
      <w:szCs w:val="21"/>
    </w:rPr>
  </w:style>
  <w:style w:type="character" w:styleId="676" w:default="1">
    <w:name w:val="Default Paragraph Font"/>
    <w:uiPriority w:val="1"/>
    <w:semiHidden/>
    <w:unhideWhenUsed/>
  </w:style>
  <w:style w:type="table" w:styleId="67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8" w:default="1">
    <w:name w:val="No List"/>
    <w:uiPriority w:val="99"/>
    <w:semiHidden/>
    <w:unhideWhenUsed/>
  </w:style>
  <w:style w:type="character" w:styleId="679">
    <w:name w:val="Hyperlink"/>
    <w:uiPriority w:val="99"/>
    <w:unhideWhenUsed/>
    <w:rPr>
      <w:color w:val="0000ff" w:themeColor="hyperlink"/>
      <w:u w:val="single"/>
    </w:rPr>
  </w:style>
  <w:style w:type="character" w:styleId="680">
    <w:name w:val="footnote reference"/>
    <w:basedOn w:val="676"/>
    <w:uiPriority w:val="99"/>
    <w:unhideWhenUsed/>
    <w:rPr>
      <w:vertAlign w:val="superscript"/>
    </w:rPr>
  </w:style>
  <w:style w:type="character" w:styleId="681">
    <w:name w:val="endnote reference"/>
    <w:basedOn w:val="676"/>
    <w:uiPriority w:val="99"/>
    <w:semiHidden/>
    <w:unhideWhenUsed/>
    <w:rPr>
      <w:vertAlign w:val="superscript"/>
    </w:rPr>
  </w:style>
  <w:style w:type="character" w:styleId="682" w:customStyle="1">
    <w:name w:val="Интернет-ссылка"/>
    <w:uiPriority w:val="99"/>
    <w:unhideWhenUsed/>
    <w:rPr>
      <w:color w:val="0000ff"/>
      <w:u w:val="single"/>
    </w:rPr>
  </w:style>
  <w:style w:type="character" w:styleId="683" w:customStyle="1">
    <w:name w:val="Привязка сноски"/>
    <w:rPr>
      <w:vertAlign w:val="superscript"/>
    </w:rPr>
  </w:style>
  <w:style w:type="character" w:styleId="684" w:customStyle="1">
    <w:name w:val="Footnote Characters"/>
    <w:basedOn w:val="676"/>
    <w:uiPriority w:val="99"/>
    <w:unhideWhenUsed/>
    <w:qFormat/>
    <w:rPr>
      <w:vertAlign w:val="superscript"/>
    </w:rPr>
  </w:style>
  <w:style w:type="character" w:styleId="685" w:customStyle="1">
    <w:name w:val="Привязка концевой сноски"/>
    <w:rPr>
      <w:vertAlign w:val="superscript"/>
    </w:rPr>
  </w:style>
  <w:style w:type="character" w:styleId="686" w:customStyle="1">
    <w:name w:val="Endnote Characters"/>
    <w:basedOn w:val="676"/>
    <w:uiPriority w:val="99"/>
    <w:semiHidden/>
    <w:unhideWhenUsed/>
    <w:qFormat/>
    <w:rPr>
      <w:vertAlign w:val="superscript"/>
    </w:rPr>
  </w:style>
  <w:style w:type="character" w:styleId="687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88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689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90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91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92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93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94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95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96" w:customStyle="1">
    <w:name w:val="Title Char"/>
    <w:uiPriority w:val="10"/>
    <w:qFormat/>
    <w:rPr>
      <w:sz w:val="48"/>
      <w:szCs w:val="48"/>
    </w:rPr>
  </w:style>
  <w:style w:type="character" w:styleId="697" w:customStyle="1">
    <w:name w:val="Subtitle Char"/>
    <w:uiPriority w:val="11"/>
    <w:qFormat/>
    <w:rPr>
      <w:sz w:val="24"/>
      <w:szCs w:val="24"/>
    </w:rPr>
  </w:style>
  <w:style w:type="character" w:styleId="698" w:customStyle="1">
    <w:name w:val="Quote Char"/>
    <w:uiPriority w:val="29"/>
    <w:qFormat/>
    <w:rPr>
      <w:i/>
    </w:rPr>
  </w:style>
  <w:style w:type="character" w:styleId="699" w:customStyle="1">
    <w:name w:val="Intense Quote Char"/>
    <w:uiPriority w:val="30"/>
    <w:qFormat/>
    <w:rPr>
      <w:i/>
    </w:rPr>
  </w:style>
  <w:style w:type="character" w:styleId="700" w:customStyle="1">
    <w:name w:val="Header Char"/>
    <w:uiPriority w:val="99"/>
    <w:qFormat/>
  </w:style>
  <w:style w:type="character" w:styleId="701" w:customStyle="1">
    <w:name w:val="Footer Char"/>
    <w:uiPriority w:val="99"/>
    <w:qFormat/>
  </w:style>
  <w:style w:type="character" w:styleId="702" w:customStyle="1">
    <w:name w:val="Caption Char"/>
    <w:uiPriority w:val="99"/>
    <w:qFormat/>
  </w:style>
  <w:style w:type="character" w:styleId="703" w:customStyle="1">
    <w:name w:val="Footnote Text Char"/>
    <w:uiPriority w:val="99"/>
    <w:qFormat/>
    <w:rPr>
      <w:sz w:val="18"/>
    </w:rPr>
  </w:style>
  <w:style w:type="character" w:styleId="704" w:customStyle="1">
    <w:name w:val="Endnote Text Char"/>
    <w:uiPriority w:val="99"/>
    <w:qFormat/>
    <w:rPr>
      <w:sz w:val="20"/>
    </w:rPr>
  </w:style>
  <w:style w:type="character" w:styleId="705" w:customStyle="1">
    <w:name w:val="WW8Num1z0"/>
    <w:qFormat/>
  </w:style>
  <w:style w:type="character" w:styleId="706" w:customStyle="1">
    <w:name w:val="WW8Num1z1"/>
    <w:qFormat/>
  </w:style>
  <w:style w:type="character" w:styleId="707" w:customStyle="1">
    <w:name w:val="WW8Num1z2"/>
    <w:qFormat/>
  </w:style>
  <w:style w:type="character" w:styleId="708" w:customStyle="1">
    <w:name w:val="WW8Num1z3"/>
    <w:qFormat/>
  </w:style>
  <w:style w:type="character" w:styleId="709" w:customStyle="1">
    <w:name w:val="WW8Num1z4"/>
    <w:qFormat/>
  </w:style>
  <w:style w:type="character" w:styleId="710" w:customStyle="1">
    <w:name w:val="WW8Num1z5"/>
    <w:qFormat/>
  </w:style>
  <w:style w:type="character" w:styleId="711" w:customStyle="1">
    <w:name w:val="WW8Num1z6"/>
    <w:qFormat/>
  </w:style>
  <w:style w:type="character" w:styleId="712" w:customStyle="1">
    <w:name w:val="WW8Num1z7"/>
    <w:qFormat/>
  </w:style>
  <w:style w:type="character" w:styleId="713" w:customStyle="1">
    <w:name w:val="WW8Num1z8"/>
    <w:qFormat/>
  </w:style>
  <w:style w:type="character" w:styleId="714" w:customStyle="1">
    <w:name w:val="WW8Num2z0"/>
    <w:qFormat/>
    <w:rPr>
      <w:rFonts w:ascii="Times New Roman" w:hAnsi="Times New Roman"/>
      <w:color w:val="000000"/>
    </w:rPr>
  </w:style>
  <w:style w:type="character" w:styleId="715" w:customStyle="1">
    <w:name w:val="WW8Num2z1"/>
    <w:qFormat/>
    <w:rPr>
      <w:rFonts w:ascii="Times New Roman" w:hAnsi="Times New Roman"/>
    </w:rPr>
  </w:style>
  <w:style w:type="character" w:styleId="716" w:customStyle="1">
    <w:name w:val="WW8Num2z2"/>
    <w:qFormat/>
    <w:rPr>
      <w:rFonts w:ascii="Symbol" w:hAnsi="Symbol"/>
    </w:rPr>
  </w:style>
  <w:style w:type="character" w:styleId="717" w:customStyle="1">
    <w:name w:val="WW8Num3z0"/>
    <w:qFormat/>
    <w:rPr>
      <w:rFonts w:ascii="Times New Roman" w:hAnsi="Times New Roman"/>
      <w:color w:val="000000"/>
    </w:rPr>
  </w:style>
  <w:style w:type="character" w:styleId="718" w:customStyle="1">
    <w:name w:val="WW8Num3z1"/>
    <w:qFormat/>
    <w:rPr>
      <w:rFonts w:ascii="Times New Roman" w:hAnsi="Times New Roman"/>
    </w:rPr>
  </w:style>
  <w:style w:type="character" w:styleId="719" w:customStyle="1">
    <w:name w:val="WW8Num3z2"/>
    <w:qFormat/>
    <w:rPr>
      <w:rFonts w:ascii="Symbol" w:hAnsi="Symbol"/>
    </w:rPr>
  </w:style>
  <w:style w:type="character" w:styleId="720" w:customStyle="1">
    <w:name w:val="Основной шрифт абзаца3"/>
    <w:qFormat/>
  </w:style>
  <w:style w:type="character" w:styleId="721" w:customStyle="1">
    <w:name w:val="Основной шрифт абзаца2"/>
    <w:qFormat/>
  </w:style>
  <w:style w:type="character" w:styleId="722" w:customStyle="1">
    <w:name w:val="WW8Num4z0"/>
    <w:qFormat/>
    <w:rPr>
      <w:color w:val="000000"/>
    </w:rPr>
  </w:style>
  <w:style w:type="character" w:styleId="723" w:customStyle="1">
    <w:name w:val="WW8Num5z0"/>
    <w:qFormat/>
  </w:style>
  <w:style w:type="character" w:styleId="724" w:customStyle="1">
    <w:name w:val="WW8Num5z1"/>
    <w:qFormat/>
  </w:style>
  <w:style w:type="character" w:styleId="725" w:customStyle="1">
    <w:name w:val="WW8Num5z2"/>
    <w:qFormat/>
  </w:style>
  <w:style w:type="character" w:styleId="726" w:customStyle="1">
    <w:name w:val="WW8Num5z3"/>
    <w:qFormat/>
  </w:style>
  <w:style w:type="character" w:styleId="727" w:customStyle="1">
    <w:name w:val="WW8Num5z4"/>
    <w:qFormat/>
  </w:style>
  <w:style w:type="character" w:styleId="728" w:customStyle="1">
    <w:name w:val="WW8Num5z5"/>
    <w:qFormat/>
  </w:style>
  <w:style w:type="character" w:styleId="729" w:customStyle="1">
    <w:name w:val="WW8Num5z6"/>
    <w:qFormat/>
  </w:style>
  <w:style w:type="character" w:styleId="730" w:customStyle="1">
    <w:name w:val="WW8Num5z7"/>
    <w:qFormat/>
  </w:style>
  <w:style w:type="character" w:styleId="731" w:customStyle="1">
    <w:name w:val="WW8Num5z8"/>
    <w:qFormat/>
  </w:style>
  <w:style w:type="character" w:styleId="732" w:customStyle="1">
    <w:name w:val="WW8Num6z0"/>
    <w:qFormat/>
  </w:style>
  <w:style w:type="character" w:styleId="733" w:customStyle="1">
    <w:name w:val="WW8Num6z1"/>
    <w:qFormat/>
  </w:style>
  <w:style w:type="character" w:styleId="734" w:customStyle="1">
    <w:name w:val="WW8Num6z2"/>
    <w:qFormat/>
  </w:style>
  <w:style w:type="character" w:styleId="735" w:customStyle="1">
    <w:name w:val="WW8Num6z3"/>
    <w:qFormat/>
  </w:style>
  <w:style w:type="character" w:styleId="736" w:customStyle="1">
    <w:name w:val="WW8Num6z4"/>
    <w:qFormat/>
  </w:style>
  <w:style w:type="character" w:styleId="737" w:customStyle="1">
    <w:name w:val="WW8Num6z5"/>
    <w:qFormat/>
  </w:style>
  <w:style w:type="character" w:styleId="738" w:customStyle="1">
    <w:name w:val="WW8Num6z6"/>
    <w:qFormat/>
  </w:style>
  <w:style w:type="character" w:styleId="739" w:customStyle="1">
    <w:name w:val="WW8Num6z7"/>
    <w:qFormat/>
  </w:style>
  <w:style w:type="character" w:styleId="740" w:customStyle="1">
    <w:name w:val="WW8Num6z8"/>
    <w:qFormat/>
  </w:style>
  <w:style w:type="character" w:styleId="741" w:customStyle="1">
    <w:name w:val="WW8Num7z0"/>
    <w:qFormat/>
  </w:style>
  <w:style w:type="character" w:styleId="742" w:customStyle="1">
    <w:name w:val="WW8Num8z0"/>
    <w:qFormat/>
  </w:style>
  <w:style w:type="character" w:styleId="743" w:customStyle="1">
    <w:name w:val="WW8Num8z1"/>
    <w:qFormat/>
  </w:style>
  <w:style w:type="character" w:styleId="744" w:customStyle="1">
    <w:name w:val="WW8Num8z2"/>
    <w:qFormat/>
  </w:style>
  <w:style w:type="character" w:styleId="745" w:customStyle="1">
    <w:name w:val="WW8Num8z3"/>
    <w:qFormat/>
  </w:style>
  <w:style w:type="character" w:styleId="746" w:customStyle="1">
    <w:name w:val="WW8Num8z4"/>
    <w:qFormat/>
  </w:style>
  <w:style w:type="character" w:styleId="747" w:customStyle="1">
    <w:name w:val="WW8Num8z5"/>
    <w:qFormat/>
  </w:style>
  <w:style w:type="character" w:styleId="748" w:customStyle="1">
    <w:name w:val="WW8Num8z6"/>
    <w:qFormat/>
  </w:style>
  <w:style w:type="character" w:styleId="749" w:customStyle="1">
    <w:name w:val="WW8Num8z7"/>
    <w:qFormat/>
  </w:style>
  <w:style w:type="character" w:styleId="750" w:customStyle="1">
    <w:name w:val="WW8Num8z8"/>
    <w:qFormat/>
  </w:style>
  <w:style w:type="character" w:styleId="751" w:customStyle="1">
    <w:name w:val="WW8Num9z0"/>
    <w:qFormat/>
  </w:style>
  <w:style w:type="character" w:styleId="752" w:customStyle="1">
    <w:name w:val="WW8Num10z0"/>
    <w:qFormat/>
  </w:style>
  <w:style w:type="character" w:styleId="753" w:customStyle="1">
    <w:name w:val="WW8Num10z1"/>
    <w:qFormat/>
  </w:style>
  <w:style w:type="character" w:styleId="754" w:customStyle="1">
    <w:name w:val="WW8Num10z2"/>
    <w:qFormat/>
  </w:style>
  <w:style w:type="character" w:styleId="755" w:customStyle="1">
    <w:name w:val="WW8Num10z3"/>
    <w:qFormat/>
  </w:style>
  <w:style w:type="character" w:styleId="756" w:customStyle="1">
    <w:name w:val="WW8Num10z4"/>
    <w:qFormat/>
  </w:style>
  <w:style w:type="character" w:styleId="757" w:customStyle="1">
    <w:name w:val="WW8Num10z5"/>
    <w:qFormat/>
  </w:style>
  <w:style w:type="character" w:styleId="758" w:customStyle="1">
    <w:name w:val="WW8Num10z6"/>
    <w:qFormat/>
  </w:style>
  <w:style w:type="character" w:styleId="759" w:customStyle="1">
    <w:name w:val="WW8Num10z7"/>
    <w:qFormat/>
  </w:style>
  <w:style w:type="character" w:styleId="760" w:customStyle="1">
    <w:name w:val="WW8Num10z8"/>
    <w:qFormat/>
  </w:style>
  <w:style w:type="character" w:styleId="761" w:customStyle="1">
    <w:name w:val="WW8Num11z0"/>
    <w:qFormat/>
  </w:style>
  <w:style w:type="character" w:styleId="762" w:customStyle="1">
    <w:name w:val="WW8Num11z1"/>
    <w:qFormat/>
  </w:style>
  <w:style w:type="character" w:styleId="763" w:customStyle="1">
    <w:name w:val="WW8Num11z2"/>
    <w:qFormat/>
  </w:style>
  <w:style w:type="character" w:styleId="764" w:customStyle="1">
    <w:name w:val="WW8Num11z3"/>
    <w:qFormat/>
  </w:style>
  <w:style w:type="character" w:styleId="765" w:customStyle="1">
    <w:name w:val="WW8Num11z4"/>
    <w:qFormat/>
  </w:style>
  <w:style w:type="character" w:styleId="766" w:customStyle="1">
    <w:name w:val="WW8Num11z5"/>
    <w:qFormat/>
  </w:style>
  <w:style w:type="character" w:styleId="767" w:customStyle="1">
    <w:name w:val="WW8Num11z6"/>
    <w:qFormat/>
  </w:style>
  <w:style w:type="character" w:styleId="768" w:customStyle="1">
    <w:name w:val="WW8Num11z7"/>
    <w:qFormat/>
  </w:style>
  <w:style w:type="character" w:styleId="769" w:customStyle="1">
    <w:name w:val="WW8Num11z8"/>
    <w:qFormat/>
  </w:style>
  <w:style w:type="character" w:styleId="770" w:customStyle="1">
    <w:name w:val="WW8Num12z0"/>
    <w:qFormat/>
  </w:style>
  <w:style w:type="character" w:styleId="771" w:customStyle="1">
    <w:name w:val="WW8Num12z1"/>
    <w:qFormat/>
  </w:style>
  <w:style w:type="character" w:styleId="772" w:customStyle="1">
    <w:name w:val="WW8Num12z2"/>
    <w:qFormat/>
  </w:style>
  <w:style w:type="character" w:styleId="773" w:customStyle="1">
    <w:name w:val="WW8Num12z3"/>
    <w:qFormat/>
  </w:style>
  <w:style w:type="character" w:styleId="774" w:customStyle="1">
    <w:name w:val="WW8Num12z4"/>
    <w:qFormat/>
  </w:style>
  <w:style w:type="character" w:styleId="775" w:customStyle="1">
    <w:name w:val="WW8Num12z5"/>
    <w:qFormat/>
  </w:style>
  <w:style w:type="character" w:styleId="776" w:customStyle="1">
    <w:name w:val="WW8Num12z6"/>
    <w:qFormat/>
  </w:style>
  <w:style w:type="character" w:styleId="777" w:customStyle="1">
    <w:name w:val="WW8Num12z7"/>
    <w:qFormat/>
  </w:style>
  <w:style w:type="character" w:styleId="778" w:customStyle="1">
    <w:name w:val="WW8Num12z8"/>
    <w:qFormat/>
  </w:style>
  <w:style w:type="character" w:styleId="779" w:customStyle="1">
    <w:name w:val="WW8Num13z0"/>
    <w:qFormat/>
  </w:style>
  <w:style w:type="character" w:styleId="780" w:customStyle="1">
    <w:name w:val="WW8Num14z0"/>
    <w:qFormat/>
  </w:style>
  <w:style w:type="character" w:styleId="781" w:customStyle="1">
    <w:name w:val="WW8Num14z1"/>
    <w:qFormat/>
    <w:rPr>
      <w:b w:val="0"/>
    </w:rPr>
  </w:style>
  <w:style w:type="character" w:styleId="782" w:customStyle="1">
    <w:name w:val="WW8Num15z0"/>
    <w:qFormat/>
  </w:style>
  <w:style w:type="character" w:styleId="783" w:customStyle="1">
    <w:name w:val="WW8Num16z0"/>
    <w:qFormat/>
  </w:style>
  <w:style w:type="character" w:styleId="784" w:customStyle="1">
    <w:name w:val="WW8Num17z0"/>
    <w:qFormat/>
  </w:style>
  <w:style w:type="character" w:styleId="785" w:customStyle="1">
    <w:name w:val="WW8Num17z1"/>
    <w:qFormat/>
  </w:style>
  <w:style w:type="character" w:styleId="786" w:customStyle="1">
    <w:name w:val="WW8Num17z2"/>
    <w:qFormat/>
  </w:style>
  <w:style w:type="character" w:styleId="787" w:customStyle="1">
    <w:name w:val="WW8Num17z3"/>
    <w:qFormat/>
  </w:style>
  <w:style w:type="character" w:styleId="788" w:customStyle="1">
    <w:name w:val="WW8Num17z4"/>
    <w:qFormat/>
  </w:style>
  <w:style w:type="character" w:styleId="789" w:customStyle="1">
    <w:name w:val="WW8Num17z5"/>
    <w:qFormat/>
  </w:style>
  <w:style w:type="character" w:styleId="790" w:customStyle="1">
    <w:name w:val="WW8Num17z6"/>
    <w:qFormat/>
  </w:style>
  <w:style w:type="character" w:styleId="791" w:customStyle="1">
    <w:name w:val="WW8Num17z7"/>
    <w:qFormat/>
  </w:style>
  <w:style w:type="character" w:styleId="792" w:customStyle="1">
    <w:name w:val="WW8Num17z8"/>
    <w:qFormat/>
  </w:style>
  <w:style w:type="character" w:styleId="793" w:customStyle="1">
    <w:name w:val="WW8Num18z0"/>
    <w:qFormat/>
  </w:style>
  <w:style w:type="character" w:styleId="794" w:customStyle="1">
    <w:name w:val="WW8Num18z1"/>
    <w:qFormat/>
  </w:style>
  <w:style w:type="character" w:styleId="795" w:customStyle="1">
    <w:name w:val="WW8Num18z2"/>
    <w:qFormat/>
  </w:style>
  <w:style w:type="character" w:styleId="796" w:customStyle="1">
    <w:name w:val="WW8Num18z3"/>
    <w:qFormat/>
  </w:style>
  <w:style w:type="character" w:styleId="797" w:customStyle="1">
    <w:name w:val="WW8Num18z4"/>
    <w:qFormat/>
  </w:style>
  <w:style w:type="character" w:styleId="798" w:customStyle="1">
    <w:name w:val="WW8Num18z5"/>
    <w:qFormat/>
  </w:style>
  <w:style w:type="character" w:styleId="799" w:customStyle="1">
    <w:name w:val="WW8Num18z6"/>
    <w:qFormat/>
  </w:style>
  <w:style w:type="character" w:styleId="800" w:customStyle="1">
    <w:name w:val="WW8Num18z7"/>
    <w:qFormat/>
  </w:style>
  <w:style w:type="character" w:styleId="801" w:customStyle="1">
    <w:name w:val="WW8Num18z8"/>
    <w:qFormat/>
  </w:style>
  <w:style w:type="character" w:styleId="802" w:customStyle="1">
    <w:name w:val="WW8Num19z0"/>
    <w:qFormat/>
  </w:style>
  <w:style w:type="character" w:styleId="803" w:customStyle="1">
    <w:name w:val="WW8Num19z1"/>
    <w:qFormat/>
  </w:style>
  <w:style w:type="character" w:styleId="804" w:customStyle="1">
    <w:name w:val="WW8Num19z2"/>
    <w:qFormat/>
  </w:style>
  <w:style w:type="character" w:styleId="805" w:customStyle="1">
    <w:name w:val="WW8Num19z3"/>
    <w:qFormat/>
  </w:style>
  <w:style w:type="character" w:styleId="806" w:customStyle="1">
    <w:name w:val="WW8Num19z4"/>
    <w:qFormat/>
  </w:style>
  <w:style w:type="character" w:styleId="807" w:customStyle="1">
    <w:name w:val="WW8Num19z5"/>
    <w:qFormat/>
  </w:style>
  <w:style w:type="character" w:styleId="808" w:customStyle="1">
    <w:name w:val="WW8Num19z6"/>
    <w:qFormat/>
  </w:style>
  <w:style w:type="character" w:styleId="809" w:customStyle="1">
    <w:name w:val="WW8Num19z7"/>
    <w:qFormat/>
  </w:style>
  <w:style w:type="character" w:styleId="810" w:customStyle="1">
    <w:name w:val="WW8Num19z8"/>
    <w:qFormat/>
  </w:style>
  <w:style w:type="character" w:styleId="811" w:customStyle="1">
    <w:name w:val="WW8Num20z0"/>
    <w:qFormat/>
  </w:style>
  <w:style w:type="character" w:styleId="812" w:customStyle="1">
    <w:name w:val="WW8Num20z1"/>
    <w:qFormat/>
  </w:style>
  <w:style w:type="character" w:styleId="813" w:customStyle="1">
    <w:name w:val="WW8Num20z2"/>
    <w:qFormat/>
  </w:style>
  <w:style w:type="character" w:styleId="814" w:customStyle="1">
    <w:name w:val="WW8Num20z3"/>
    <w:qFormat/>
  </w:style>
  <w:style w:type="character" w:styleId="815" w:customStyle="1">
    <w:name w:val="WW8Num20z4"/>
    <w:qFormat/>
  </w:style>
  <w:style w:type="character" w:styleId="816" w:customStyle="1">
    <w:name w:val="WW8Num20z5"/>
    <w:qFormat/>
  </w:style>
  <w:style w:type="character" w:styleId="817" w:customStyle="1">
    <w:name w:val="WW8Num20z6"/>
    <w:qFormat/>
  </w:style>
  <w:style w:type="character" w:styleId="818" w:customStyle="1">
    <w:name w:val="WW8Num20z7"/>
    <w:qFormat/>
  </w:style>
  <w:style w:type="character" w:styleId="819" w:customStyle="1">
    <w:name w:val="WW8Num20z8"/>
    <w:qFormat/>
  </w:style>
  <w:style w:type="character" w:styleId="820" w:customStyle="1">
    <w:name w:val="WW8Num21z0"/>
    <w:qFormat/>
  </w:style>
  <w:style w:type="character" w:styleId="821" w:customStyle="1">
    <w:name w:val="WW8Num21z1"/>
    <w:qFormat/>
  </w:style>
  <w:style w:type="character" w:styleId="822" w:customStyle="1">
    <w:name w:val="WW8Num21z2"/>
    <w:qFormat/>
  </w:style>
  <w:style w:type="character" w:styleId="823" w:customStyle="1">
    <w:name w:val="WW8Num21z3"/>
    <w:qFormat/>
  </w:style>
  <w:style w:type="character" w:styleId="824" w:customStyle="1">
    <w:name w:val="WW8Num21z4"/>
    <w:qFormat/>
  </w:style>
  <w:style w:type="character" w:styleId="825" w:customStyle="1">
    <w:name w:val="WW8Num21z5"/>
    <w:qFormat/>
  </w:style>
  <w:style w:type="character" w:styleId="826" w:customStyle="1">
    <w:name w:val="WW8Num21z6"/>
    <w:qFormat/>
  </w:style>
  <w:style w:type="character" w:styleId="827" w:customStyle="1">
    <w:name w:val="WW8Num21z7"/>
    <w:qFormat/>
  </w:style>
  <w:style w:type="character" w:styleId="828" w:customStyle="1">
    <w:name w:val="WW8Num21z8"/>
    <w:qFormat/>
  </w:style>
  <w:style w:type="character" w:styleId="829" w:customStyle="1">
    <w:name w:val="WW8Num22z0"/>
    <w:qFormat/>
  </w:style>
  <w:style w:type="character" w:styleId="830" w:customStyle="1">
    <w:name w:val="WW8Num22z1"/>
    <w:qFormat/>
  </w:style>
  <w:style w:type="character" w:styleId="831" w:customStyle="1">
    <w:name w:val="WW8Num22z2"/>
    <w:qFormat/>
  </w:style>
  <w:style w:type="character" w:styleId="832" w:customStyle="1">
    <w:name w:val="WW8Num22z3"/>
    <w:qFormat/>
  </w:style>
  <w:style w:type="character" w:styleId="833" w:customStyle="1">
    <w:name w:val="WW8Num22z4"/>
    <w:qFormat/>
  </w:style>
  <w:style w:type="character" w:styleId="834" w:customStyle="1">
    <w:name w:val="WW8Num22z5"/>
    <w:qFormat/>
  </w:style>
  <w:style w:type="character" w:styleId="835" w:customStyle="1">
    <w:name w:val="WW8Num22z6"/>
    <w:qFormat/>
  </w:style>
  <w:style w:type="character" w:styleId="836" w:customStyle="1">
    <w:name w:val="WW8Num22z7"/>
    <w:qFormat/>
  </w:style>
  <w:style w:type="character" w:styleId="837" w:customStyle="1">
    <w:name w:val="WW8Num22z8"/>
    <w:qFormat/>
  </w:style>
  <w:style w:type="character" w:styleId="838" w:customStyle="1">
    <w:name w:val="WW8Num23z0"/>
    <w:qFormat/>
  </w:style>
  <w:style w:type="character" w:styleId="839" w:customStyle="1">
    <w:name w:val="WW8Num23z1"/>
    <w:qFormat/>
    <w:rPr>
      <w:b w:val="0"/>
    </w:rPr>
  </w:style>
  <w:style w:type="character" w:styleId="840" w:customStyle="1">
    <w:name w:val="WW8Num24z0"/>
    <w:qFormat/>
    <w:rPr>
      <w:color w:val="000000"/>
    </w:rPr>
  </w:style>
  <w:style w:type="character" w:styleId="841" w:customStyle="1">
    <w:name w:val="WW8Num24z1"/>
    <w:qFormat/>
  </w:style>
  <w:style w:type="character" w:styleId="842" w:customStyle="1">
    <w:name w:val="WW8Num25z0"/>
    <w:qFormat/>
  </w:style>
  <w:style w:type="character" w:styleId="843" w:customStyle="1">
    <w:name w:val="WW8Num26z0"/>
    <w:qFormat/>
    <w:rPr>
      <w:color w:val="000000"/>
    </w:rPr>
  </w:style>
  <w:style w:type="character" w:styleId="844" w:customStyle="1">
    <w:name w:val="WW8Num27z0"/>
    <w:qFormat/>
  </w:style>
  <w:style w:type="character" w:styleId="845" w:customStyle="1">
    <w:name w:val="WW8Num27z1"/>
    <w:qFormat/>
    <w:rPr>
      <w:b w:val="0"/>
      <w:sz w:val="28"/>
      <w:szCs w:val="28"/>
    </w:rPr>
  </w:style>
  <w:style w:type="character" w:styleId="846" w:customStyle="1">
    <w:name w:val="WW8Num28z0"/>
    <w:qFormat/>
  </w:style>
  <w:style w:type="character" w:styleId="847" w:customStyle="1">
    <w:name w:val="WW8Num29z0"/>
    <w:qFormat/>
  </w:style>
  <w:style w:type="character" w:styleId="848" w:customStyle="1">
    <w:name w:val="WW8Num30z0"/>
    <w:qFormat/>
  </w:style>
  <w:style w:type="character" w:styleId="849" w:customStyle="1">
    <w:name w:val="WW8Num30z1"/>
    <w:qFormat/>
    <w:rPr>
      <w:b w:val="0"/>
    </w:rPr>
  </w:style>
  <w:style w:type="character" w:styleId="850" w:customStyle="1">
    <w:name w:val="WW8Num31z0"/>
    <w:qFormat/>
  </w:style>
  <w:style w:type="character" w:styleId="851" w:customStyle="1">
    <w:name w:val="WW8Num32z0"/>
    <w:qFormat/>
    <w:rPr>
      <w:sz w:val="28"/>
    </w:rPr>
  </w:style>
  <w:style w:type="character" w:styleId="852" w:customStyle="1">
    <w:name w:val="WW8Num32z1"/>
    <w:qFormat/>
  </w:style>
  <w:style w:type="character" w:styleId="853" w:customStyle="1">
    <w:name w:val="WW8Num32z2"/>
    <w:qFormat/>
  </w:style>
  <w:style w:type="character" w:styleId="854" w:customStyle="1">
    <w:name w:val="WW8Num32z3"/>
    <w:qFormat/>
  </w:style>
  <w:style w:type="character" w:styleId="855" w:customStyle="1">
    <w:name w:val="WW8Num32z4"/>
    <w:qFormat/>
  </w:style>
  <w:style w:type="character" w:styleId="856" w:customStyle="1">
    <w:name w:val="WW8Num32z5"/>
    <w:qFormat/>
  </w:style>
  <w:style w:type="character" w:styleId="857" w:customStyle="1">
    <w:name w:val="WW8Num32z6"/>
    <w:qFormat/>
  </w:style>
  <w:style w:type="character" w:styleId="858" w:customStyle="1">
    <w:name w:val="WW8Num32z7"/>
    <w:qFormat/>
  </w:style>
  <w:style w:type="character" w:styleId="859" w:customStyle="1">
    <w:name w:val="WW8Num32z8"/>
    <w:qFormat/>
  </w:style>
  <w:style w:type="character" w:styleId="860" w:customStyle="1">
    <w:name w:val="WW8Num33z0"/>
    <w:qFormat/>
  </w:style>
  <w:style w:type="character" w:styleId="861" w:customStyle="1">
    <w:name w:val="WW8Num33z1"/>
    <w:qFormat/>
  </w:style>
  <w:style w:type="character" w:styleId="862" w:customStyle="1">
    <w:name w:val="WW8Num33z2"/>
    <w:qFormat/>
  </w:style>
  <w:style w:type="character" w:styleId="863" w:customStyle="1">
    <w:name w:val="WW8Num33z3"/>
    <w:qFormat/>
  </w:style>
  <w:style w:type="character" w:styleId="864" w:customStyle="1">
    <w:name w:val="WW8Num33z4"/>
    <w:qFormat/>
  </w:style>
  <w:style w:type="character" w:styleId="865" w:customStyle="1">
    <w:name w:val="WW8Num33z5"/>
    <w:qFormat/>
  </w:style>
  <w:style w:type="character" w:styleId="866" w:customStyle="1">
    <w:name w:val="WW8Num33z6"/>
    <w:qFormat/>
  </w:style>
  <w:style w:type="character" w:styleId="867" w:customStyle="1">
    <w:name w:val="WW8Num33z7"/>
    <w:qFormat/>
  </w:style>
  <w:style w:type="character" w:styleId="868" w:customStyle="1">
    <w:name w:val="WW8Num33z8"/>
    <w:qFormat/>
  </w:style>
  <w:style w:type="character" w:styleId="869" w:customStyle="1">
    <w:name w:val="WW8Num34z0"/>
    <w:qFormat/>
    <w:rPr>
      <w:rFonts w:ascii="Times New Roman" w:hAnsi="Times New Roman"/>
      <w:color w:val="000000"/>
    </w:rPr>
  </w:style>
  <w:style w:type="character" w:styleId="870" w:customStyle="1">
    <w:name w:val="WW8Num34z1"/>
    <w:qFormat/>
    <w:rPr>
      <w:rFonts w:ascii="Times New Roman" w:hAnsi="Times New Roman"/>
    </w:rPr>
  </w:style>
  <w:style w:type="character" w:styleId="871" w:customStyle="1">
    <w:name w:val="WW8Num34z2"/>
    <w:qFormat/>
    <w:rPr>
      <w:rFonts w:ascii="Symbol" w:hAnsi="Symbol"/>
    </w:rPr>
  </w:style>
  <w:style w:type="character" w:styleId="872" w:customStyle="1">
    <w:name w:val="WW8Num35z0"/>
    <w:qFormat/>
  </w:style>
  <w:style w:type="character" w:styleId="873" w:customStyle="1">
    <w:name w:val="WW8Num36z0"/>
    <w:qFormat/>
  </w:style>
  <w:style w:type="character" w:styleId="874" w:customStyle="1">
    <w:name w:val="WW8Num36z1"/>
    <w:qFormat/>
  </w:style>
  <w:style w:type="character" w:styleId="875" w:customStyle="1">
    <w:name w:val="WW8Num36z2"/>
    <w:qFormat/>
  </w:style>
  <w:style w:type="character" w:styleId="876" w:customStyle="1">
    <w:name w:val="WW8Num36z3"/>
    <w:qFormat/>
  </w:style>
  <w:style w:type="character" w:styleId="877" w:customStyle="1">
    <w:name w:val="WW8Num36z4"/>
    <w:qFormat/>
  </w:style>
  <w:style w:type="character" w:styleId="878" w:customStyle="1">
    <w:name w:val="WW8Num36z5"/>
    <w:qFormat/>
  </w:style>
  <w:style w:type="character" w:styleId="879" w:customStyle="1">
    <w:name w:val="WW8Num36z6"/>
    <w:qFormat/>
  </w:style>
  <w:style w:type="character" w:styleId="880" w:customStyle="1">
    <w:name w:val="WW8Num36z7"/>
    <w:qFormat/>
  </w:style>
  <w:style w:type="character" w:styleId="881" w:customStyle="1">
    <w:name w:val="WW8Num36z8"/>
    <w:qFormat/>
  </w:style>
  <w:style w:type="character" w:styleId="882" w:customStyle="1">
    <w:name w:val="WW8Num37z0"/>
    <w:qFormat/>
  </w:style>
  <w:style w:type="character" w:styleId="883" w:customStyle="1">
    <w:name w:val="WW8Num37z1"/>
    <w:qFormat/>
  </w:style>
  <w:style w:type="character" w:styleId="884" w:customStyle="1">
    <w:name w:val="WW8Num37z2"/>
    <w:qFormat/>
  </w:style>
  <w:style w:type="character" w:styleId="885" w:customStyle="1">
    <w:name w:val="WW8Num37z3"/>
    <w:qFormat/>
  </w:style>
  <w:style w:type="character" w:styleId="886" w:customStyle="1">
    <w:name w:val="WW8Num37z4"/>
    <w:qFormat/>
  </w:style>
  <w:style w:type="character" w:styleId="887" w:customStyle="1">
    <w:name w:val="WW8Num37z5"/>
    <w:qFormat/>
  </w:style>
  <w:style w:type="character" w:styleId="888" w:customStyle="1">
    <w:name w:val="WW8Num37z6"/>
    <w:qFormat/>
  </w:style>
  <w:style w:type="character" w:styleId="889" w:customStyle="1">
    <w:name w:val="WW8Num37z7"/>
    <w:qFormat/>
  </w:style>
  <w:style w:type="character" w:styleId="890" w:customStyle="1">
    <w:name w:val="WW8Num37z8"/>
    <w:qFormat/>
  </w:style>
  <w:style w:type="character" w:styleId="891" w:customStyle="1">
    <w:name w:val="WW8Num38z0"/>
    <w:qFormat/>
  </w:style>
  <w:style w:type="character" w:styleId="892" w:customStyle="1">
    <w:name w:val="WW8Num39z0"/>
    <w:qFormat/>
    <w:rPr>
      <w:b/>
    </w:rPr>
  </w:style>
  <w:style w:type="character" w:styleId="893" w:customStyle="1">
    <w:name w:val="WW8Num39z1"/>
    <w:qFormat/>
    <w:rPr>
      <w:b w:val="0"/>
    </w:rPr>
  </w:style>
  <w:style w:type="character" w:styleId="894" w:customStyle="1">
    <w:name w:val="WW8Num39z2"/>
    <w:qFormat/>
  </w:style>
  <w:style w:type="character" w:styleId="895" w:customStyle="1">
    <w:name w:val="WW8Num40z0"/>
    <w:qFormat/>
    <w:rPr>
      <w:rFonts w:eastAsia="Times New Roman"/>
      <w:b/>
    </w:rPr>
  </w:style>
  <w:style w:type="character" w:styleId="896" w:customStyle="1">
    <w:name w:val="WW8Num40z1"/>
    <w:qFormat/>
    <w:rPr>
      <w:rFonts w:eastAsia="Times New Roman"/>
    </w:rPr>
  </w:style>
  <w:style w:type="character" w:styleId="897" w:customStyle="1">
    <w:name w:val="WW8Num41z0"/>
    <w:qFormat/>
  </w:style>
  <w:style w:type="character" w:styleId="898" w:customStyle="1">
    <w:name w:val="WW8Num41z1"/>
    <w:qFormat/>
  </w:style>
  <w:style w:type="character" w:styleId="899" w:customStyle="1">
    <w:name w:val="WW8Num41z2"/>
    <w:qFormat/>
  </w:style>
  <w:style w:type="character" w:styleId="900" w:customStyle="1">
    <w:name w:val="WW8Num41z3"/>
    <w:qFormat/>
  </w:style>
  <w:style w:type="character" w:styleId="901" w:customStyle="1">
    <w:name w:val="WW8Num41z4"/>
    <w:qFormat/>
  </w:style>
  <w:style w:type="character" w:styleId="902" w:customStyle="1">
    <w:name w:val="WW8Num41z5"/>
    <w:qFormat/>
  </w:style>
  <w:style w:type="character" w:styleId="903" w:customStyle="1">
    <w:name w:val="WW8Num41z6"/>
    <w:qFormat/>
  </w:style>
  <w:style w:type="character" w:styleId="904" w:customStyle="1">
    <w:name w:val="WW8Num41z7"/>
    <w:qFormat/>
  </w:style>
  <w:style w:type="character" w:styleId="905" w:customStyle="1">
    <w:name w:val="WW8Num41z8"/>
    <w:qFormat/>
  </w:style>
  <w:style w:type="character" w:styleId="906" w:customStyle="1">
    <w:name w:val="WW8Num42z0"/>
    <w:qFormat/>
  </w:style>
  <w:style w:type="character" w:styleId="907" w:customStyle="1">
    <w:name w:val="WW8Num43z0"/>
    <w:qFormat/>
  </w:style>
  <w:style w:type="character" w:styleId="908" w:customStyle="1">
    <w:name w:val="WW8Num43z1"/>
    <w:qFormat/>
    <w:rPr>
      <w:b w:val="0"/>
    </w:rPr>
  </w:style>
  <w:style w:type="character" w:styleId="909" w:customStyle="1">
    <w:name w:val="WW8Num44z0"/>
    <w:qFormat/>
    <w:rPr>
      <w:rFonts w:eastAsia="Times New Roman"/>
      <w:b/>
    </w:rPr>
  </w:style>
  <w:style w:type="character" w:styleId="910" w:customStyle="1">
    <w:name w:val="WW8Num44z1"/>
    <w:qFormat/>
    <w:rPr>
      <w:rFonts w:eastAsia="Times New Roman"/>
    </w:rPr>
  </w:style>
  <w:style w:type="character" w:styleId="911" w:customStyle="1">
    <w:name w:val="WW8Num45z0"/>
    <w:qFormat/>
    <w:rPr>
      <w:b w:val="0"/>
    </w:rPr>
  </w:style>
  <w:style w:type="character" w:styleId="912" w:customStyle="1">
    <w:name w:val="WW8Num45z1"/>
    <w:qFormat/>
  </w:style>
  <w:style w:type="character" w:styleId="913" w:customStyle="1">
    <w:name w:val="WW8Num45z2"/>
    <w:qFormat/>
  </w:style>
  <w:style w:type="character" w:styleId="914" w:customStyle="1">
    <w:name w:val="WW8Num45z3"/>
    <w:qFormat/>
  </w:style>
  <w:style w:type="character" w:styleId="915" w:customStyle="1">
    <w:name w:val="WW8Num45z4"/>
    <w:qFormat/>
  </w:style>
  <w:style w:type="character" w:styleId="916" w:customStyle="1">
    <w:name w:val="WW8Num45z5"/>
    <w:qFormat/>
  </w:style>
  <w:style w:type="character" w:styleId="917" w:customStyle="1">
    <w:name w:val="WW8Num45z6"/>
    <w:qFormat/>
  </w:style>
  <w:style w:type="character" w:styleId="918" w:customStyle="1">
    <w:name w:val="WW8Num45z7"/>
    <w:qFormat/>
  </w:style>
  <w:style w:type="character" w:styleId="919" w:customStyle="1">
    <w:name w:val="WW8Num45z8"/>
    <w:qFormat/>
  </w:style>
  <w:style w:type="character" w:styleId="920" w:customStyle="1">
    <w:name w:val="WW8Num46z0"/>
    <w:qFormat/>
    <w:rPr>
      <w:b/>
    </w:rPr>
  </w:style>
  <w:style w:type="character" w:styleId="921" w:customStyle="1">
    <w:name w:val="WW8Num46z1"/>
    <w:qFormat/>
    <w:rPr>
      <w:b w:val="0"/>
    </w:rPr>
  </w:style>
  <w:style w:type="character" w:styleId="922" w:customStyle="1">
    <w:name w:val="WW8Num46z2"/>
    <w:qFormat/>
  </w:style>
  <w:style w:type="character" w:styleId="923" w:customStyle="1">
    <w:name w:val="WW8Num47z0"/>
    <w:qFormat/>
  </w:style>
  <w:style w:type="character" w:styleId="924" w:customStyle="1">
    <w:name w:val="WW8Num48z0"/>
    <w:qFormat/>
  </w:style>
  <w:style w:type="character" w:styleId="925" w:customStyle="1">
    <w:name w:val="WW8Num48z1"/>
    <w:qFormat/>
  </w:style>
  <w:style w:type="character" w:styleId="926" w:customStyle="1">
    <w:name w:val="WW8Num48z2"/>
    <w:qFormat/>
  </w:style>
  <w:style w:type="character" w:styleId="927" w:customStyle="1">
    <w:name w:val="WW8Num48z3"/>
    <w:qFormat/>
  </w:style>
  <w:style w:type="character" w:styleId="928" w:customStyle="1">
    <w:name w:val="WW8Num48z4"/>
    <w:qFormat/>
  </w:style>
  <w:style w:type="character" w:styleId="929" w:customStyle="1">
    <w:name w:val="WW8Num48z5"/>
    <w:qFormat/>
  </w:style>
  <w:style w:type="character" w:styleId="930" w:customStyle="1">
    <w:name w:val="WW8Num48z6"/>
    <w:qFormat/>
  </w:style>
  <w:style w:type="character" w:styleId="931" w:customStyle="1">
    <w:name w:val="WW8Num48z7"/>
    <w:qFormat/>
  </w:style>
  <w:style w:type="character" w:styleId="932" w:customStyle="1">
    <w:name w:val="WW8Num48z8"/>
    <w:qFormat/>
  </w:style>
  <w:style w:type="character" w:styleId="933" w:customStyle="1">
    <w:name w:val="WW8Num49z0"/>
    <w:qFormat/>
  </w:style>
  <w:style w:type="character" w:styleId="934" w:customStyle="1">
    <w:name w:val="Основной шрифт абзаца1"/>
    <w:qFormat/>
  </w:style>
  <w:style w:type="character" w:styleId="935" w:customStyle="1">
    <w:name w:val="Основной текст Знак"/>
    <w:qFormat/>
    <w:rPr>
      <w:spacing w:val="10"/>
      <w:sz w:val="25"/>
      <w:szCs w:val="25"/>
      <w:lang w:bidi="ar-SA"/>
    </w:rPr>
  </w:style>
  <w:style w:type="character" w:styleId="936" w:customStyle="1">
    <w:name w:val="Основной текст (3)_"/>
    <w:qFormat/>
    <w:rPr>
      <w:spacing w:val="10"/>
      <w:lang w:bidi="ar-SA"/>
    </w:rPr>
  </w:style>
  <w:style w:type="character" w:styleId="937" w:customStyle="1">
    <w:name w:val="Основной текст + Полужирный"/>
    <w:qFormat/>
    <w:rPr>
      <w:rFonts w:ascii="Times New Roman" w:hAnsi="Times New Roman"/>
      <w:b/>
      <w:bCs/>
      <w:spacing w:val="0"/>
      <w:sz w:val="23"/>
      <w:szCs w:val="23"/>
      <w:lang w:bidi="ar-SA"/>
    </w:rPr>
  </w:style>
  <w:style w:type="character" w:styleId="938" w:customStyle="1">
    <w:name w:val="Основной текст (5)_"/>
    <w:qFormat/>
    <w:rPr>
      <w:rFonts w:ascii="Garamond" w:hAnsi="Garamond"/>
      <w:b/>
      <w:bCs/>
      <w:spacing w:val="10"/>
      <w:sz w:val="23"/>
      <w:szCs w:val="23"/>
      <w:lang w:bidi="ar-SA"/>
    </w:rPr>
  </w:style>
  <w:style w:type="character" w:styleId="939" w:customStyle="1">
    <w:name w:val="Основной текст (6)_"/>
    <w:qFormat/>
    <w:rPr>
      <w:sz w:val="25"/>
      <w:szCs w:val="25"/>
      <w:lang w:bidi="ar-SA"/>
    </w:rPr>
  </w:style>
  <w:style w:type="character" w:styleId="940" w:customStyle="1">
    <w:name w:val="Текст выноски Знак"/>
    <w:qFormat/>
    <w:rPr>
      <w:rFonts w:ascii="Tahoma" w:hAnsi="Tahoma"/>
      <w:sz w:val="16"/>
      <w:szCs w:val="16"/>
    </w:rPr>
  </w:style>
  <w:style w:type="character" w:styleId="941" w:customStyle="1">
    <w:name w:val="Верхний колонтитул Знак"/>
    <w:qFormat/>
    <w:rPr>
      <w:sz w:val="24"/>
      <w:szCs w:val="24"/>
    </w:rPr>
  </w:style>
  <w:style w:type="character" w:styleId="942" w:customStyle="1">
    <w:name w:val="Нижний колонтитул Знак"/>
    <w:qFormat/>
    <w:rPr>
      <w:sz w:val="24"/>
      <w:szCs w:val="24"/>
    </w:rPr>
  </w:style>
  <w:style w:type="character" w:styleId="943" w:customStyle="1">
    <w:name w:val="Знак примечания1"/>
    <w:qFormat/>
    <w:rPr>
      <w:sz w:val="16"/>
      <w:szCs w:val="16"/>
    </w:rPr>
  </w:style>
  <w:style w:type="character" w:styleId="944" w:customStyle="1">
    <w:name w:val="Текст примечания Знак"/>
    <w:basedOn w:val="934"/>
    <w:qFormat/>
  </w:style>
  <w:style w:type="character" w:styleId="945" w:customStyle="1">
    <w:name w:val="Тема примечания Знак"/>
    <w:qFormat/>
    <w:rPr>
      <w:b/>
      <w:bCs/>
    </w:rPr>
  </w:style>
  <w:style w:type="character" w:styleId="946" w:customStyle="1">
    <w:name w:val="Заголовок 1 Знак"/>
    <w:qFormat/>
    <w:rPr>
      <w:rFonts w:ascii="Cambria" w:hAnsi="Cambria"/>
      <w:b/>
      <w:bCs/>
      <w:sz w:val="32"/>
      <w:szCs w:val="32"/>
    </w:rPr>
  </w:style>
  <w:style w:type="character" w:styleId="947">
    <w:name w:val="page number"/>
  </w:style>
  <w:style w:type="character" w:styleId="948" w:customStyle="1">
    <w:name w:val="Основной текст 2 Знак"/>
    <w:qFormat/>
    <w:rPr>
      <w:sz w:val="28"/>
      <w:szCs w:val="28"/>
    </w:rPr>
  </w:style>
  <w:style w:type="character" w:styleId="949" w:customStyle="1">
    <w:name w:val="Основной текст с отступом 2 Знак"/>
    <w:qFormat/>
  </w:style>
  <w:style w:type="character" w:styleId="950" w:customStyle="1">
    <w:name w:val="Основной текст с отступом 3 Знак"/>
    <w:qFormat/>
    <w:rPr>
      <w:sz w:val="28"/>
      <w:szCs w:val="28"/>
    </w:rPr>
  </w:style>
  <w:style w:type="character" w:styleId="951" w:customStyle="1">
    <w:name w:val="Схема документа Знак"/>
    <w:qFormat/>
    <w:rPr>
      <w:sz w:val="2"/>
      <w:szCs w:val="2"/>
      <w:shd w:val="clear" w:color="auto" w:fill="000080"/>
    </w:rPr>
  </w:style>
  <w:style w:type="character" w:styleId="952" w:customStyle="1">
    <w:name w:val="Основной текст 3 Знак"/>
    <w:qFormat/>
    <w:rPr>
      <w:sz w:val="16"/>
      <w:szCs w:val="16"/>
    </w:rPr>
  </w:style>
  <w:style w:type="character" w:styleId="953" w:customStyle="1">
    <w:name w:val="paragraph"/>
    <w:qFormat/>
  </w:style>
  <w:style w:type="character" w:styleId="954" w:customStyle="1">
    <w:name w:val="Нумерация строк"/>
  </w:style>
  <w:style w:type="character" w:styleId="955" w:customStyle="1">
    <w:name w:val="Знак Знак"/>
    <w:qFormat/>
    <w:rPr>
      <w:rFonts w:ascii="Tahoma" w:hAnsi="Tahoma"/>
      <w:sz w:val="16"/>
      <w:szCs w:val="16"/>
    </w:rPr>
  </w:style>
  <w:style w:type="character" w:styleId="956" w:customStyle="1">
    <w:name w:val="Средняя заливка 1 - Акцент 2 Знак"/>
    <w:qFormat/>
    <w:rPr>
      <w:sz w:val="22"/>
      <w:szCs w:val="22"/>
      <w:lang w:bidi="ar-SA"/>
    </w:rPr>
  </w:style>
  <w:style w:type="character" w:styleId="957" w:customStyle="1">
    <w:name w:val="Знак Знак1"/>
    <w:qFormat/>
    <w:rPr>
      <w:sz w:val="28"/>
      <w:szCs w:val="28"/>
      <w:lang w:val="ru-RU"/>
    </w:rPr>
  </w:style>
  <w:style w:type="character" w:styleId="958" w:customStyle="1">
    <w:name w:val="Body Text 2 Char"/>
    <w:qFormat/>
    <w:rPr>
      <w:sz w:val="28"/>
      <w:szCs w:val="28"/>
      <w:lang w:val="ru-RU"/>
    </w:rPr>
  </w:style>
  <w:style w:type="character" w:styleId="959" w:customStyle="1">
    <w:name w:val="Текст Знак"/>
    <w:qFormat/>
    <w:rPr>
      <w:rFonts w:ascii="Consolas" w:hAnsi="Consolas" w:eastAsia="Calibri"/>
      <w:sz w:val="21"/>
      <w:szCs w:val="21"/>
    </w:rPr>
  </w:style>
  <w:style w:type="character" w:styleId="960" w:customStyle="1">
    <w:name w:val="Цветная заливка - Акцент 3 Знак"/>
    <w:qFormat/>
  </w:style>
  <w:style w:type="character" w:styleId="961" w:customStyle="1">
    <w:name w:val="Font Style14"/>
    <w:qFormat/>
    <w:rPr>
      <w:rFonts w:ascii="Times New Roman" w:hAnsi="Times New Roman"/>
      <w:sz w:val="22"/>
      <w:szCs w:val="22"/>
    </w:rPr>
  </w:style>
  <w:style w:type="character" w:styleId="962" w:customStyle="1">
    <w:name w:val="Список Знак"/>
    <w:qFormat/>
    <w:rPr>
      <w:sz w:val="24"/>
      <w:szCs w:val="24"/>
    </w:rPr>
  </w:style>
  <w:style w:type="character" w:styleId="963" w:customStyle="1">
    <w:name w:val="highlight"/>
    <w:qFormat/>
  </w:style>
  <w:style w:type="paragraph" w:styleId="964">
    <w:name w:val="Title"/>
    <w:basedOn w:val="666"/>
    <w:next w:val="965"/>
    <w:uiPriority w:val="10"/>
    <w:qFormat/>
    <w:pPr>
      <w:contextualSpacing/>
      <w:spacing w:before="300"/>
    </w:pPr>
    <w:rPr>
      <w:sz w:val="48"/>
      <w:szCs w:val="48"/>
    </w:rPr>
  </w:style>
  <w:style w:type="paragraph" w:styleId="965">
    <w:name w:val="Body Text"/>
    <w:basedOn w:val="666"/>
    <w:pPr>
      <w:jc w:val="right"/>
      <w:spacing w:line="317" w:lineRule="exact"/>
      <w:shd w:val="clear" w:color="auto" w:fill="ffffff"/>
    </w:pPr>
    <w:rPr>
      <w:spacing w:val="10"/>
      <w:sz w:val="25"/>
      <w:szCs w:val="25"/>
      <w:lang w:val="en-US"/>
    </w:rPr>
  </w:style>
  <w:style w:type="paragraph" w:styleId="966">
    <w:name w:val="List"/>
    <w:basedOn w:val="666"/>
    <w:pPr>
      <w:numPr>
        <w:ilvl w:val="0"/>
        <w:numId w:val="2"/>
      </w:numPr>
      <w:ind w:left="0" w:firstLine="737"/>
      <w:jc w:val="both"/>
      <w:spacing w:line="360" w:lineRule="auto"/>
    </w:pPr>
    <w:rPr>
      <w:lang w:val="en-US"/>
    </w:rPr>
  </w:style>
  <w:style w:type="paragraph" w:styleId="967">
    <w:name w:val="Caption"/>
    <w:basedOn w:val="666"/>
    <w:qFormat/>
    <w:pPr>
      <w:spacing w:before="120" w:after="120"/>
      <w:suppressLineNumbers/>
    </w:pPr>
    <w:rPr>
      <w:i/>
      <w:iCs/>
    </w:rPr>
  </w:style>
  <w:style w:type="paragraph" w:styleId="968">
    <w:name w:val="index heading"/>
    <w:basedOn w:val="666"/>
    <w:qFormat/>
    <w:pPr>
      <w:suppressLineNumbers/>
    </w:pPr>
  </w:style>
  <w:style w:type="paragraph" w:styleId="969">
    <w:name w:val="List Paragraph"/>
    <w:basedOn w:val="666"/>
    <w:qFormat/>
    <w:pPr>
      <w:ind w:left="708"/>
    </w:pPr>
  </w:style>
  <w:style w:type="paragraph" w:styleId="970">
    <w:name w:val="No Spacing"/>
    <w:qFormat/>
    <w:pPr>
      <w:spacing w:after="200" w:line="276" w:lineRule="auto"/>
    </w:pPr>
    <w:rPr>
      <w:rFonts w:ascii="Times New Roman" w:hAnsi="Times New Roman" w:eastAsia="Times New Roman" w:cs="Arial"/>
      <w:sz w:val="24"/>
      <w:szCs w:val="24"/>
      <w:lang w:val="ru-RU" w:eastAsia="zh-CN"/>
    </w:rPr>
  </w:style>
  <w:style w:type="paragraph" w:styleId="971">
    <w:name w:val="Subtitle"/>
    <w:basedOn w:val="666"/>
    <w:uiPriority w:val="11"/>
    <w:qFormat/>
    <w:pPr>
      <w:spacing w:before="200"/>
    </w:pPr>
  </w:style>
  <w:style w:type="paragraph" w:styleId="972">
    <w:name w:val="Quote"/>
    <w:basedOn w:val="666"/>
    <w:uiPriority w:val="29"/>
    <w:qFormat/>
    <w:pPr>
      <w:ind w:left="720" w:right="720"/>
    </w:pPr>
    <w:rPr>
      <w:i/>
    </w:rPr>
  </w:style>
  <w:style w:type="paragraph" w:styleId="973">
    <w:name w:val="Intense Quote"/>
    <w:basedOn w:val="66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974" w:customStyle="1">
    <w:name w:val="Верхний и нижний колонтитулы"/>
    <w:basedOn w:val="666"/>
    <w:qFormat/>
    <w:pPr>
      <w:tabs>
        <w:tab w:val="center" w:pos="4819" w:leader="none"/>
        <w:tab w:val="right" w:pos="9638" w:leader="none"/>
      </w:tabs>
      <w:suppressLineNumbers/>
    </w:pPr>
  </w:style>
  <w:style w:type="paragraph" w:styleId="975">
    <w:name w:val="Header"/>
    <w:basedOn w:val="666"/>
    <w:uiPriority w:val="99"/>
    <w:unhideWhenUsed/>
    <w:rPr>
      <w:lang w:val="en-US"/>
    </w:rPr>
  </w:style>
  <w:style w:type="paragraph" w:styleId="976">
    <w:name w:val="Footer"/>
    <w:basedOn w:val="666"/>
    <w:uiPriority w:val="99"/>
    <w:unhideWhenUsed/>
    <w:rPr>
      <w:lang w:val="en-US"/>
    </w:rPr>
  </w:style>
  <w:style w:type="paragraph" w:styleId="977">
    <w:name w:val="footnote text"/>
    <w:basedOn w:val="666"/>
    <w:uiPriority w:val="99"/>
    <w:semiHidden/>
    <w:unhideWhenUsed/>
    <w:pPr>
      <w:spacing w:after="40" w:line="240" w:lineRule="auto"/>
    </w:pPr>
    <w:rPr>
      <w:sz w:val="18"/>
    </w:rPr>
  </w:style>
  <w:style w:type="paragraph" w:styleId="978">
    <w:name w:val="endnote text"/>
    <w:basedOn w:val="666"/>
    <w:uiPriority w:val="99"/>
    <w:semiHidden/>
    <w:unhideWhenUsed/>
    <w:pPr>
      <w:spacing w:after="0" w:line="240" w:lineRule="auto"/>
    </w:pPr>
    <w:rPr>
      <w:sz w:val="20"/>
    </w:rPr>
  </w:style>
  <w:style w:type="paragraph" w:styleId="979">
    <w:name w:val="toc 1"/>
    <w:basedOn w:val="666"/>
    <w:uiPriority w:val="39"/>
    <w:unhideWhenUsed/>
    <w:pPr>
      <w:spacing w:after="57"/>
    </w:pPr>
  </w:style>
  <w:style w:type="paragraph" w:styleId="980">
    <w:name w:val="toc 2"/>
    <w:basedOn w:val="666"/>
    <w:uiPriority w:val="39"/>
    <w:unhideWhenUsed/>
    <w:pPr>
      <w:ind w:left="283"/>
      <w:spacing w:after="57"/>
    </w:pPr>
  </w:style>
  <w:style w:type="paragraph" w:styleId="981">
    <w:name w:val="toc 3"/>
    <w:basedOn w:val="666"/>
    <w:uiPriority w:val="39"/>
    <w:unhideWhenUsed/>
    <w:pPr>
      <w:ind w:left="567"/>
      <w:spacing w:after="57"/>
    </w:pPr>
  </w:style>
  <w:style w:type="paragraph" w:styleId="982">
    <w:name w:val="toc 4"/>
    <w:basedOn w:val="666"/>
    <w:uiPriority w:val="39"/>
    <w:unhideWhenUsed/>
    <w:pPr>
      <w:ind w:left="850"/>
      <w:spacing w:after="57"/>
    </w:pPr>
  </w:style>
  <w:style w:type="paragraph" w:styleId="983">
    <w:name w:val="toc 5"/>
    <w:basedOn w:val="666"/>
    <w:uiPriority w:val="39"/>
    <w:unhideWhenUsed/>
    <w:pPr>
      <w:ind w:left="1134"/>
      <w:spacing w:after="57"/>
    </w:pPr>
  </w:style>
  <w:style w:type="paragraph" w:styleId="984">
    <w:name w:val="toc 6"/>
    <w:basedOn w:val="666"/>
    <w:uiPriority w:val="39"/>
    <w:unhideWhenUsed/>
    <w:pPr>
      <w:ind w:left="1417"/>
      <w:spacing w:after="57"/>
    </w:pPr>
  </w:style>
  <w:style w:type="paragraph" w:styleId="985">
    <w:name w:val="toc 7"/>
    <w:basedOn w:val="666"/>
    <w:uiPriority w:val="39"/>
    <w:unhideWhenUsed/>
    <w:pPr>
      <w:ind w:left="1701"/>
      <w:spacing w:after="57"/>
    </w:pPr>
  </w:style>
  <w:style w:type="paragraph" w:styleId="986">
    <w:name w:val="toc 8"/>
    <w:basedOn w:val="666"/>
    <w:uiPriority w:val="39"/>
    <w:unhideWhenUsed/>
    <w:pPr>
      <w:ind w:left="1984"/>
      <w:spacing w:after="57"/>
    </w:pPr>
  </w:style>
  <w:style w:type="paragraph" w:styleId="987">
    <w:name w:val="toc 9"/>
    <w:basedOn w:val="666"/>
    <w:uiPriority w:val="39"/>
    <w:unhideWhenUsed/>
    <w:pPr>
      <w:ind w:left="2268"/>
      <w:spacing w:after="57"/>
    </w:pPr>
  </w:style>
  <w:style w:type="paragraph" w:styleId="988">
    <w:name w:val="TOC Heading"/>
    <w:uiPriority w:val="39"/>
    <w:unhideWhenUsed/>
    <w:qFormat/>
    <w:pPr>
      <w:spacing w:after="200" w:line="276" w:lineRule="auto"/>
    </w:pPr>
  </w:style>
  <w:style w:type="paragraph" w:styleId="989">
    <w:name w:val="table of figures"/>
    <w:basedOn w:val="666"/>
    <w:uiPriority w:val="99"/>
    <w:unhideWhenUsed/>
    <w:qFormat/>
    <w:pPr>
      <w:spacing w:after="0"/>
    </w:pPr>
  </w:style>
  <w:style w:type="paragraph" w:styleId="990" w:customStyle="1">
    <w:name w:val="Заголовок3"/>
    <w:basedOn w:val="666"/>
    <w:qFormat/>
    <w:pPr>
      <w:keepNext/>
      <w:spacing w:before="240" w:after="120"/>
    </w:pPr>
    <w:rPr>
      <w:rFonts w:ascii="Liberation Sans" w:hAnsi="Liberation Sans" w:eastAsia="Droid Sans Fallback"/>
      <w:sz w:val="28"/>
      <w:szCs w:val="28"/>
    </w:rPr>
  </w:style>
  <w:style w:type="paragraph" w:styleId="991" w:customStyle="1">
    <w:name w:val="Указатель3"/>
    <w:basedOn w:val="666"/>
    <w:qFormat/>
    <w:pPr>
      <w:suppressLineNumbers/>
    </w:pPr>
  </w:style>
  <w:style w:type="paragraph" w:styleId="992" w:customStyle="1">
    <w:name w:val="Заголовок2"/>
    <w:basedOn w:val="666"/>
    <w:qFormat/>
    <w:pPr>
      <w:keepNext/>
      <w:spacing w:before="240" w:after="120"/>
    </w:pPr>
    <w:rPr>
      <w:rFonts w:ascii="Liberation Sans" w:hAnsi="Liberation Sans" w:eastAsia="Droid Sans Fallback"/>
      <w:sz w:val="28"/>
      <w:szCs w:val="28"/>
    </w:rPr>
  </w:style>
  <w:style w:type="paragraph" w:styleId="993" w:customStyle="1">
    <w:name w:val="Название объекта2"/>
    <w:basedOn w:val="666"/>
    <w:qFormat/>
    <w:pPr>
      <w:spacing w:before="120" w:after="120"/>
      <w:suppressLineNumbers/>
    </w:pPr>
    <w:rPr>
      <w:i/>
      <w:iCs/>
    </w:rPr>
  </w:style>
  <w:style w:type="paragraph" w:styleId="994" w:customStyle="1">
    <w:name w:val="Указатель2"/>
    <w:basedOn w:val="666"/>
    <w:qFormat/>
    <w:pPr>
      <w:suppressLineNumbers/>
    </w:pPr>
  </w:style>
  <w:style w:type="paragraph" w:styleId="995" w:customStyle="1">
    <w:name w:val="Заголовок1"/>
    <w:basedOn w:val="666"/>
    <w:qFormat/>
    <w:pPr>
      <w:keepNext/>
      <w:spacing w:before="240" w:after="120"/>
    </w:pPr>
    <w:rPr>
      <w:rFonts w:ascii="Liberation Sans" w:hAnsi="Liberation Sans" w:eastAsia="Droid Sans Fallback"/>
      <w:sz w:val="28"/>
      <w:szCs w:val="28"/>
    </w:rPr>
  </w:style>
  <w:style w:type="paragraph" w:styleId="996" w:customStyle="1">
    <w:name w:val="Название объекта1"/>
    <w:basedOn w:val="666"/>
    <w:qFormat/>
    <w:pPr>
      <w:spacing w:before="120" w:after="120"/>
      <w:suppressLineNumbers/>
    </w:pPr>
    <w:rPr>
      <w:i/>
      <w:iCs/>
    </w:rPr>
  </w:style>
  <w:style w:type="paragraph" w:styleId="997" w:customStyle="1">
    <w:name w:val="Указатель1"/>
    <w:basedOn w:val="666"/>
    <w:qFormat/>
    <w:pPr>
      <w:suppressLineNumbers/>
    </w:pPr>
  </w:style>
  <w:style w:type="paragraph" w:styleId="998" w:customStyle="1">
    <w:name w:val="Знак"/>
    <w:basedOn w:val="666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999" w:customStyle="1">
    <w:name w:val="Знак1 Знак Знак Знак"/>
    <w:basedOn w:val="666"/>
    <w:qFormat/>
    <w:pPr>
      <w:jc w:val="right"/>
      <w:spacing w:after="160" w:line="240" w:lineRule="exact"/>
      <w:widowControl w:val="off"/>
    </w:pPr>
    <w:rPr>
      <w:sz w:val="20"/>
      <w:szCs w:val="20"/>
      <w:lang w:val="en-GB"/>
    </w:rPr>
  </w:style>
  <w:style w:type="paragraph" w:styleId="1000" w:customStyle="1">
    <w:name w:val="Знак Знак Знак Знак Знак Знак Знак Знак Знак Знак Знак Знак Знак Знак Знак Знак"/>
    <w:basedOn w:val="666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1001" w:customStyle="1">
    <w:name w:val="Основной текст (3)"/>
    <w:basedOn w:val="666"/>
    <w:qFormat/>
    <w:pPr>
      <w:ind w:firstLine="680"/>
      <w:jc w:val="both"/>
      <w:spacing w:line="252" w:lineRule="exact"/>
      <w:shd w:val="clear" w:color="auto" w:fill="ffffff"/>
    </w:pPr>
    <w:rPr>
      <w:spacing w:val="10"/>
      <w:sz w:val="20"/>
      <w:szCs w:val="20"/>
      <w:lang w:val="en-US"/>
    </w:rPr>
  </w:style>
  <w:style w:type="paragraph" w:styleId="1002" w:customStyle="1">
    <w:name w:val="Абзац списка1"/>
    <w:basedOn w:val="666"/>
    <w:qFormat/>
    <w:pPr>
      <w:ind w:left="720"/>
    </w:pPr>
    <w:rPr>
      <w:rFonts w:ascii="Calibri" w:hAnsi="Calibri"/>
      <w:sz w:val="22"/>
      <w:szCs w:val="22"/>
    </w:rPr>
  </w:style>
  <w:style w:type="paragraph" w:styleId="1003" w:customStyle="1">
    <w:name w:val="Основной текст (5)"/>
    <w:basedOn w:val="666"/>
    <w:qFormat/>
    <w:pPr>
      <w:spacing w:line="643" w:lineRule="exact"/>
      <w:shd w:val="clear" w:color="auto" w:fill="ffffff"/>
    </w:pPr>
    <w:rPr>
      <w:rFonts w:ascii="Garamond" w:hAnsi="Garamond"/>
      <w:b/>
      <w:bCs/>
      <w:spacing w:val="10"/>
      <w:sz w:val="23"/>
      <w:szCs w:val="23"/>
      <w:lang w:val="en-US"/>
    </w:rPr>
  </w:style>
  <w:style w:type="paragraph" w:styleId="1004" w:customStyle="1">
    <w:name w:val="Основной текст (6)"/>
    <w:basedOn w:val="666"/>
    <w:qFormat/>
    <w:pPr>
      <w:spacing w:line="643" w:lineRule="exact"/>
      <w:shd w:val="clear" w:color="auto" w:fill="ffffff"/>
    </w:pPr>
    <w:rPr>
      <w:sz w:val="25"/>
      <w:szCs w:val="25"/>
      <w:lang w:val="en-US"/>
    </w:rPr>
  </w:style>
  <w:style w:type="paragraph" w:styleId="1005">
    <w:name w:val="Balloon Text"/>
    <w:basedOn w:val="666"/>
    <w:qFormat/>
    <w:rPr>
      <w:rFonts w:ascii="Tahoma" w:hAnsi="Tahoma"/>
      <w:sz w:val="16"/>
      <w:szCs w:val="16"/>
      <w:lang w:val="en-US"/>
    </w:rPr>
  </w:style>
  <w:style w:type="paragraph" w:styleId="1006" w:customStyle="1">
    <w:name w:val="Текст примечания1"/>
    <w:basedOn w:val="666"/>
    <w:qFormat/>
    <w:rPr>
      <w:sz w:val="20"/>
      <w:szCs w:val="20"/>
    </w:rPr>
  </w:style>
  <w:style w:type="paragraph" w:styleId="1007">
    <w:name w:val="annotation subject"/>
    <w:basedOn w:val="1006"/>
    <w:qFormat/>
    <w:rPr>
      <w:b/>
      <w:bCs/>
      <w:lang w:val="en-US"/>
    </w:rPr>
  </w:style>
  <w:style w:type="paragraph" w:styleId="1008" w:customStyle="1">
    <w:name w:val="Основной текст 21"/>
    <w:basedOn w:val="666"/>
    <w:qFormat/>
    <w:pPr>
      <w:jc w:val="both"/>
    </w:pPr>
    <w:rPr>
      <w:sz w:val="28"/>
      <w:szCs w:val="28"/>
      <w:lang w:val="en-US"/>
    </w:rPr>
  </w:style>
  <w:style w:type="paragraph" w:styleId="1009" w:customStyle="1">
    <w:name w:val="Основной текст с отступом 21"/>
    <w:basedOn w:val="666"/>
    <w:qFormat/>
    <w:pPr>
      <w:ind w:left="175" w:firstLine="284"/>
      <w:jc w:val="both"/>
    </w:pPr>
    <w:rPr>
      <w:sz w:val="20"/>
      <w:szCs w:val="20"/>
    </w:rPr>
  </w:style>
  <w:style w:type="paragraph" w:styleId="1010" w:customStyle="1">
    <w:name w:val="Основной текст с отступом 31"/>
    <w:basedOn w:val="666"/>
    <w:qFormat/>
    <w:pPr>
      <w:ind w:left="-108" w:firstLine="567"/>
      <w:jc w:val="both"/>
    </w:pPr>
    <w:rPr>
      <w:sz w:val="28"/>
      <w:szCs w:val="28"/>
      <w:lang w:val="en-US"/>
    </w:rPr>
  </w:style>
  <w:style w:type="paragraph" w:styleId="1011" w:customStyle="1">
    <w:name w:val="ConsPlusNormal"/>
    <w:qFormat/>
    <w:pPr>
      <w:ind w:firstLine="720"/>
      <w:spacing w:after="200" w:line="276" w:lineRule="auto"/>
      <w:widowControl w:val="off"/>
    </w:pPr>
    <w:rPr>
      <w:rFonts w:ascii="Arial" w:hAnsi="Arial" w:eastAsia="Times New Roman" w:cs="Arial"/>
      <w:sz w:val="20"/>
      <w:szCs w:val="20"/>
      <w:lang w:val="ru-RU" w:eastAsia="zh-CN"/>
    </w:rPr>
  </w:style>
  <w:style w:type="paragraph" w:styleId="1012" w:customStyle="1">
    <w:name w:val="Char Знак Знак Char Знак Знак Знак Знак Знак Знак Знак Знак Знак Знак Знак Знак Знак Знак Знак Знак"/>
    <w:basedOn w:val="666"/>
    <w:qFormat/>
    <w:rPr>
      <w:rFonts w:ascii="Verdana" w:hAnsi="Verdana"/>
      <w:sz w:val="20"/>
      <w:szCs w:val="20"/>
      <w:lang w:val="en-US"/>
    </w:rPr>
  </w:style>
  <w:style w:type="paragraph" w:styleId="1013" w:customStyle="1">
    <w:name w:val="Знак Знак Знак Знак"/>
    <w:basedOn w:val="666"/>
    <w:qFormat/>
    <w:rPr>
      <w:rFonts w:ascii="Verdana" w:hAnsi="Verdana"/>
      <w:sz w:val="20"/>
      <w:szCs w:val="20"/>
      <w:lang w:val="en-US"/>
    </w:rPr>
  </w:style>
  <w:style w:type="paragraph" w:styleId="1014" w:customStyle="1">
    <w:name w:val="WW-Знак"/>
    <w:basedOn w:val="666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1015" w:customStyle="1">
    <w:name w:val="1"/>
    <w:basedOn w:val="666"/>
    <w:qFormat/>
    <w:pPr>
      <w:ind w:left="1287" w:hanging="360"/>
      <w:jc w:val="both"/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1016" w:customStyle="1">
    <w:name w:val="Схема документа1"/>
    <w:basedOn w:val="666"/>
    <w:qFormat/>
    <w:pPr>
      <w:shd w:val="clear" w:color="auto" w:fill="000080"/>
    </w:pPr>
    <w:rPr>
      <w:sz w:val="2"/>
      <w:szCs w:val="2"/>
      <w:lang w:val="en-US"/>
    </w:rPr>
  </w:style>
  <w:style w:type="paragraph" w:styleId="1017">
    <w:name w:val="Normal (Web)"/>
    <w:basedOn w:val="666"/>
    <w:qFormat/>
    <w:pPr>
      <w:spacing w:before="280" w:after="280"/>
    </w:pPr>
  </w:style>
  <w:style w:type="paragraph" w:styleId="1018" w:customStyle="1">
    <w:name w:val="Основной текст 31"/>
    <w:basedOn w:val="666"/>
    <w:qFormat/>
    <w:pPr>
      <w:spacing w:after="120"/>
    </w:pPr>
    <w:rPr>
      <w:sz w:val="16"/>
      <w:szCs w:val="16"/>
      <w:lang w:val="en-US"/>
    </w:rPr>
  </w:style>
  <w:style w:type="paragraph" w:styleId="1019" w:customStyle="1">
    <w:name w:val="WW-Абзац списка1"/>
    <w:basedOn w:val="666"/>
    <w:qFormat/>
    <w:pPr>
      <w:ind w:left="708"/>
    </w:pPr>
    <w:rPr>
      <w:sz w:val="20"/>
      <w:szCs w:val="20"/>
    </w:rPr>
  </w:style>
  <w:style w:type="paragraph" w:styleId="1020" w:customStyle="1">
    <w:name w:val="Абзац списка11"/>
    <w:basedOn w:val="666"/>
    <w:qFormat/>
    <w:pPr>
      <w:ind w:left="720" w:firstLine="709"/>
      <w:jc w:val="both"/>
    </w:pPr>
  </w:style>
  <w:style w:type="paragraph" w:styleId="1021" w:customStyle="1">
    <w:name w:val="Знак2 Знак Знак Знак Знак Знак Знак"/>
    <w:basedOn w:val="666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1022" w:customStyle="1">
    <w:name w:val="ConsPlusTitle"/>
    <w:qFormat/>
    <w:pPr>
      <w:spacing w:after="200" w:line="276" w:lineRule="auto"/>
      <w:widowControl w:val="off"/>
    </w:pPr>
    <w:rPr>
      <w:rFonts w:ascii="Times New Roman" w:hAnsi="Times New Roman" w:eastAsia="Times New Roman" w:cs="Arial"/>
      <w:b/>
      <w:bCs/>
      <w:sz w:val="28"/>
      <w:szCs w:val="28"/>
      <w:lang w:val="ru-RU" w:eastAsia="zh-CN"/>
    </w:rPr>
  </w:style>
  <w:style w:type="paragraph" w:styleId="1023" w:customStyle="1">
    <w:name w:val="Обычный1"/>
    <w:qFormat/>
    <w:pPr>
      <w:spacing w:after="200" w:line="276" w:lineRule="auto"/>
      <w:widowControl w:val="off"/>
    </w:pPr>
    <w:rPr>
      <w:rFonts w:ascii="Times New Roman" w:hAnsi="Times New Roman" w:eastAsia="Times New Roman" w:cs="Arial"/>
      <w:sz w:val="20"/>
      <w:szCs w:val="20"/>
      <w:lang w:val="ru-RU" w:eastAsia="zh-CN"/>
    </w:rPr>
  </w:style>
  <w:style w:type="paragraph" w:styleId="1024" w:customStyle="1">
    <w:name w:val="ConsPlusNonformat"/>
    <w:qFormat/>
    <w:pPr>
      <w:spacing w:after="200" w:line="276" w:lineRule="auto"/>
      <w:widowControl w:val="off"/>
    </w:pPr>
    <w:rPr>
      <w:rFonts w:ascii="Courier New" w:hAnsi="Courier New" w:eastAsia="Times New Roman" w:cs="Arial"/>
      <w:sz w:val="20"/>
      <w:szCs w:val="20"/>
      <w:lang w:val="ru-RU" w:eastAsia="zh-CN"/>
    </w:rPr>
  </w:style>
  <w:style w:type="paragraph" w:styleId="1025" w:customStyle="1">
    <w:name w:val="Стиль"/>
    <w:basedOn w:val="666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1026" w:customStyle="1">
    <w:name w:val="Средняя заливка 1 - Акцент 21"/>
    <w:qFormat/>
    <w:pPr>
      <w:jc w:val="both"/>
      <w:spacing w:after="200" w:line="276" w:lineRule="auto"/>
    </w:pPr>
    <w:rPr>
      <w:rFonts w:ascii="Times New Roman" w:hAnsi="Times New Roman" w:eastAsia="Times New Roman" w:cs="Arial"/>
      <w:lang w:val="ru-RU" w:eastAsia="zh-CN"/>
    </w:rPr>
  </w:style>
  <w:style w:type="paragraph" w:styleId="1027" w:customStyle="1">
    <w:name w:val="Цветная заливка - Акцент 31"/>
    <w:basedOn w:val="666"/>
    <w:qFormat/>
    <w:pPr>
      <w:ind w:left="720"/>
    </w:pPr>
    <w:rPr>
      <w:sz w:val="20"/>
      <w:szCs w:val="20"/>
    </w:rPr>
  </w:style>
  <w:style w:type="paragraph" w:styleId="1028" w:customStyle="1">
    <w:name w:val="Знак1"/>
    <w:basedOn w:val="666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1029" w:customStyle="1">
    <w:name w:val="Текст1"/>
    <w:basedOn w:val="666"/>
    <w:qFormat/>
    <w:rPr>
      <w:rFonts w:ascii="Consolas" w:hAnsi="Consolas" w:eastAsia="Calibri"/>
      <w:sz w:val="21"/>
      <w:szCs w:val="21"/>
      <w:lang w:val="en-US"/>
    </w:rPr>
  </w:style>
  <w:style w:type="paragraph" w:styleId="1030" w:customStyle="1">
    <w:name w:val="Default"/>
    <w:qFormat/>
    <w:pPr>
      <w:spacing w:after="200" w:line="276" w:lineRule="auto"/>
    </w:pPr>
    <w:rPr>
      <w:rFonts w:ascii="Calibri" w:hAnsi="Calibri" w:eastAsia="Times New Roman" w:cs="Arial"/>
      <w:color w:val="000000"/>
      <w:sz w:val="24"/>
      <w:szCs w:val="24"/>
      <w:lang w:val="ru-RU" w:eastAsia="zh-CN"/>
    </w:rPr>
  </w:style>
  <w:style w:type="paragraph" w:styleId="1031" w:customStyle="1">
    <w:name w:val="Содержимое врезки"/>
    <w:basedOn w:val="666"/>
    <w:qFormat/>
  </w:style>
  <w:style w:type="paragraph" w:styleId="1032" w:customStyle="1">
    <w:name w:val="Содержимое таблицы"/>
    <w:basedOn w:val="666"/>
    <w:qFormat/>
    <w:pPr>
      <w:widowControl w:val="off"/>
      <w:suppressLineNumbers/>
    </w:pPr>
  </w:style>
  <w:style w:type="paragraph" w:styleId="1033" w:customStyle="1">
    <w:name w:val="Заголовок таблицы"/>
    <w:basedOn w:val="1032"/>
    <w:qFormat/>
    <w:pPr>
      <w:jc w:val="center"/>
    </w:pPr>
    <w:rPr>
      <w:b/>
      <w:bCs/>
    </w:rPr>
  </w:style>
  <w:style w:type="table" w:styleId="1034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5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6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1037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1038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39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0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41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2" w:customStyle="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3" w:customStyle="1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4" w:customStyle="1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5" w:customStyle="1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6" w:customStyle="1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7" w:customStyle="1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8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9" w:customStyle="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0" w:customStyle="1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1" w:customStyle="1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2" w:customStyle="1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3" w:customStyle="1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4" w:customStyle="1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5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6" w:customStyle="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7" w:customStyle="1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8" w:customStyle="1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9" w:customStyle="1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0" w:customStyle="1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1" w:customStyle="1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2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63" w:customStyle="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ce6f2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</w:tcBorders>
      </w:tcPr>
    </w:tblStylePr>
  </w:style>
  <w:style w:type="table" w:styleId="1064" w:customStyle="1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</w:tcBorders>
      </w:tcPr>
    </w:tblStylePr>
  </w:style>
  <w:style w:type="table" w:styleId="1065" w:customStyle="1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</w:tcBorders>
      </w:tcPr>
    </w:tblStylePr>
  </w:style>
  <w:style w:type="table" w:styleId="1066" w:customStyle="1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</w:tcBorders>
      </w:tcPr>
    </w:tblStylePr>
  </w:style>
  <w:style w:type="table" w:styleId="1067" w:customStyle="1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1068" w:customStyle="1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1069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1070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ec4e0" w:themeFill="accent1" w:themeFillTint="75"/>
      </w:tcPr>
    </w:tblStylePr>
    <w:tblStylePr w:type="band1Vert">
      <w:tcPr>
        <w:shd w:val="clear" w:color="ffffff" w:fill="aec4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</w:style>
  <w:style w:type="table" w:styleId="1071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2aead" w:themeFill="accent2" w:themeFillTint="75"/>
      </w:tcPr>
    </w:tblStylePr>
    <w:tblStylePr w:type="band1Vert">
      <w:tcPr>
        <w:shd w:val="clear" w:color="ffffff" w:fill="e2aead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</w:style>
  <w:style w:type="table" w:styleId="1072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0dfb2" w:themeFill="accent3" w:themeFillTint="75"/>
      </w:tcPr>
    </w:tblStylePr>
    <w:tblStylePr w:type="band1Vert">
      <w:tcPr>
        <w:shd w:val="clear" w:color="ffffff" w:fill="d0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</w:style>
  <w:style w:type="table" w:styleId="1073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</w:style>
  <w:style w:type="table" w:styleId="1074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cd8e4" w:themeFill="accent5" w:themeFillTint="75"/>
      </w:tcPr>
    </w:tblStylePr>
    <w:tblStylePr w:type="band1Vert">
      <w:tcPr>
        <w:shd w:val="clear" w:color="ffffff" w:fill="acd8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</w:style>
  <w:style w:type="table" w:styleId="1075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bceaa" w:themeFill="accent6" w:themeFillTint="75"/>
      </w:tcPr>
    </w:tblStylePr>
    <w:tblStylePr w:type="band1Vert">
      <w:tcPr>
        <w:shd w:val="clear" w:color="ffffff" w:fill="fbceaa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</w:style>
  <w:style w:type="table" w:styleId="1076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077" w:customStyle="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1078" w:customStyle="1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1079" w:customStyle="1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1080" w:customStyle="1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1081" w:customStyle="1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082" w:customStyle="1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083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4" w:customStyle="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5" w:customStyle="1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6" w:customStyle="1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7" w:customStyle="1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8" w:customStyle="1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9" w:customStyle="1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154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0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1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2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3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4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5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6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7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98" w:customStyle="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2df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</w:style>
  <w:style w:type="table" w:styleId="1099" w:customStyle="1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2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</w:style>
  <w:style w:type="table" w:styleId="1100" w:customStyle="1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5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</w:style>
  <w:style w:type="table" w:styleId="1101" w:customStyle="1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</w:style>
  <w:style w:type="table" w:styleId="1102" w:customStyle="1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</w:style>
  <w:style w:type="table" w:styleId="1103" w:customStyle="1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de4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</w:style>
  <w:style w:type="table" w:styleId="1104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5" w:customStyle="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6" w:customStyle="1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7" w:customStyle="1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8" w:customStyle="1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9" w:customStyle="1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0" w:customStyle="1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1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2" w:customStyle="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3" w:customStyle="1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4" w:customStyle="1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5" w:customStyle="1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6" w:customStyle="1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7" w:customStyle="1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8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19" w:customStyle="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20" w:customStyle="1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21" w:customStyle="1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22" w:customStyle="1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23" w:customStyle="1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24" w:customStyle="1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25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126" w:customStyle="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127" w:customStyle="1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C0504D" w:themeColor="accent2" w:sz="4" w:space="0"/>
        </w:tcBorders>
      </w:tcPr>
    </w:tblStylePr>
  </w:style>
  <w:style w:type="table" w:styleId="1128" w:customStyle="1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9BBB59" w:themeColor="accent3" w:sz="4" w:space="0"/>
        </w:tcBorders>
      </w:tcPr>
    </w:tblStylePr>
  </w:style>
  <w:style w:type="table" w:styleId="1129" w:customStyle="1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8064A2" w:themeColor="accent4" w:sz="4" w:space="0"/>
        </w:tcBorders>
      </w:tcPr>
    </w:tblStylePr>
  </w:style>
  <w:style w:type="table" w:styleId="1130" w:customStyle="1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4BACC6" w:themeColor="accent5" w:sz="4" w:space="0"/>
        </w:tcBorders>
      </w:tcPr>
    </w:tblStylePr>
  </w:style>
  <w:style w:type="table" w:styleId="1131" w:customStyle="1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79646" w:themeColor="accent6" w:sz="4" w:space="0"/>
        </w:tcBorders>
      </w:tcPr>
    </w:tblStylePr>
  </w:style>
  <w:style w:type="table" w:styleId="1132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3" w:customStyle="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4" w:customStyle="1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5" w:customStyle="1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6" w:customStyle="1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7" w:customStyle="1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8" w:customStyle="1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9" w:customStyle="1">
    <w:name w:val="Lined - Accent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1140" w:customStyle="1">
    <w:name w:val="Lined - Accent 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ac2" w:themeFill="accent1" w:themeFillTint="EA"/>
      </w:tcPr>
    </w:tblStylePr>
  </w:style>
  <w:style w:type="table" w:styleId="1141" w:customStyle="1">
    <w:name w:val="Lined - Accent 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5" w:themeFill="accent2" w:themeFillTint="97"/>
      </w:tcPr>
    </w:tblStylePr>
  </w:style>
  <w:style w:type="table" w:styleId="1142" w:customStyle="1">
    <w:name w:val="Lined - Accent 3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abb59" w:themeFill="accent3" w:themeFillTint="FE"/>
      </w:tcPr>
    </w:tblStylePr>
  </w:style>
  <w:style w:type="table" w:styleId="1143" w:customStyle="1">
    <w:name w:val="Lined - Accent 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1144" w:customStyle="1">
    <w:name w:val="Lined - Accent 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1145" w:customStyle="1">
    <w:name w:val="Lined - Accent 6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1146" w:customStyle="1">
    <w:name w:val="Bordered &amp; Lined - Accent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1147" w:customStyle="1">
    <w:name w:val="Bordered &amp; Lined - Accent 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ac2" w:themeFill="accent1" w:themeFillTint="EA"/>
      </w:tcPr>
    </w:tblStylePr>
  </w:style>
  <w:style w:type="table" w:styleId="1148" w:customStyle="1">
    <w:name w:val="Bordered &amp; Lined - Accent 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5" w:themeFill="accent2" w:themeFillTint="97"/>
      </w:tcPr>
    </w:tblStylePr>
  </w:style>
  <w:style w:type="table" w:styleId="1149" w:customStyle="1">
    <w:name w:val="Bordered &amp; Lined - Accent 3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abb59" w:themeFill="accent3" w:themeFillTint="FE"/>
      </w:tcPr>
    </w:tblStylePr>
  </w:style>
  <w:style w:type="table" w:styleId="1150" w:customStyle="1">
    <w:name w:val="Bordered &amp; Lined - Accent 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1151" w:customStyle="1">
    <w:name w:val="Bordered &amp; Lined - Accent 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1152" w:customStyle="1">
    <w:name w:val="Bordered &amp; Lined - Accent 6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1153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154" w:customStyle="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155" w:customStyle="1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C0504D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C0504D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C0504D" w:themeColor="accent2" w:sz="12" w:space="0"/>
        </w:tcBorders>
      </w:tcPr>
    </w:tblStylePr>
  </w:style>
  <w:style w:type="table" w:styleId="1156" w:customStyle="1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9BBB59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9BBB59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9BBB59" w:themeColor="accent3" w:sz="12" w:space="0"/>
        </w:tcBorders>
      </w:tcPr>
    </w:tblStylePr>
  </w:style>
  <w:style w:type="table" w:styleId="1157" w:customStyle="1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8064A2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8064A2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8064A2" w:themeColor="accent4" w:sz="12" w:space="0"/>
        </w:tcBorders>
      </w:tcPr>
    </w:tblStylePr>
  </w:style>
  <w:style w:type="table" w:styleId="1158" w:customStyle="1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BACC6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BACC6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BACC6" w:themeColor="accent5" w:sz="12" w:space="0"/>
        </w:tcBorders>
      </w:tcPr>
    </w:tblStylePr>
  </w:style>
  <w:style w:type="table" w:styleId="1159" w:customStyle="1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79646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79646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79646" w:themeColor="accent6" w:sz="12" w:space="0"/>
        </w:tcBorders>
      </w:tcPr>
    </w:tblStylePr>
  </w:style>
  <w:style w:type="character" w:styleId="1160" w:customStyle="1">
    <w:name w:val="Основной текст с отступом Знак"/>
    <w:qFormat/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paragraph" w:styleId="1161" w:customStyle="1">
    <w:name w:val="228bf8a64b8551e1msonormal"/>
    <w:pPr>
      <w:spacing w:before="100" w:beforeAutospacing="1" w:after="100" w:afterAutospacing="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Юлия Геннадьевна</dc:creator>
  <dc:description/>
  <dc:language>ru-RU</dc:language>
  <cp:revision>104</cp:revision>
  <dcterms:created xsi:type="dcterms:W3CDTF">2023-02-28T06:05:00Z</dcterms:created>
  <dcterms:modified xsi:type="dcterms:W3CDTF">2025-12-23T10:55:39Z</dcterms:modified>
</cp:coreProperties>
</file>