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8EB" w:rsidRPr="002E6A1E" w:rsidRDefault="000D48EB" w:rsidP="00FF0A1D">
      <w:pPr>
        <w:pStyle w:val="a9"/>
        <w:widowControl w:val="0"/>
        <w:spacing w:before="0" w:after="0"/>
        <w:ind w:firstLine="709"/>
        <w:contextualSpacing/>
        <w:rPr>
          <w:b/>
          <w:sz w:val="24"/>
          <w:szCs w:val="24"/>
        </w:rPr>
      </w:pPr>
      <w:r w:rsidRPr="002E6A1E">
        <w:rPr>
          <w:b/>
          <w:sz w:val="24"/>
          <w:szCs w:val="24"/>
        </w:rPr>
        <w:t>ОБЩЕСТВЕННЫЙ СОВЕТ ГОРО</w:t>
      </w:r>
      <w:r w:rsidR="00DD42B8">
        <w:rPr>
          <w:b/>
          <w:sz w:val="24"/>
          <w:szCs w:val="24"/>
        </w:rPr>
        <w:t>Д</w:t>
      </w:r>
      <w:r w:rsidRPr="002E6A1E">
        <w:rPr>
          <w:b/>
          <w:sz w:val="24"/>
          <w:szCs w:val="24"/>
        </w:rPr>
        <w:t>А НИЖНЕВАРТОВСКА</w:t>
      </w:r>
    </w:p>
    <w:p w:rsidR="00632510" w:rsidRPr="000D48EB" w:rsidRDefault="005426B4" w:rsidP="00FF0A1D">
      <w:pPr>
        <w:widowControl w:val="0"/>
        <w:spacing w:after="0" w:line="240" w:lineRule="auto"/>
        <w:ind w:firstLine="709"/>
        <w:contextualSpacing/>
        <w:jc w:val="center"/>
        <w:rPr>
          <w:b/>
          <w:noProof/>
          <w:szCs w:val="24"/>
          <w:lang w:val="ru-RU"/>
        </w:rPr>
      </w:pPr>
      <w:r w:rsidRPr="000D48EB">
        <w:rPr>
          <w:b/>
          <w:szCs w:val="24"/>
          <w:lang w:val="ru-RU"/>
        </w:rPr>
        <w:t>ПРОТОКОЛ</w:t>
      </w:r>
      <w:r w:rsidR="00E34DF8">
        <w:rPr>
          <w:b/>
          <w:noProof/>
          <w:szCs w:val="24"/>
          <w:lang w:val="ru-RU"/>
        </w:rPr>
        <w:t xml:space="preserve"> №</w:t>
      </w:r>
      <w:r w:rsidR="005076F8">
        <w:rPr>
          <w:b/>
          <w:noProof/>
          <w:szCs w:val="24"/>
          <w:lang w:val="ru-RU"/>
        </w:rPr>
        <w:t>4</w:t>
      </w:r>
    </w:p>
    <w:p w:rsidR="000D48EB" w:rsidRDefault="000D48EB" w:rsidP="00FF0A1D">
      <w:pPr>
        <w:widowControl w:val="0"/>
        <w:spacing w:after="0" w:line="240" w:lineRule="auto"/>
        <w:ind w:firstLine="709"/>
        <w:contextualSpacing/>
        <w:rPr>
          <w:b/>
          <w:sz w:val="28"/>
          <w:szCs w:val="28"/>
          <w:lang w:val="ru-RU"/>
        </w:rPr>
      </w:pPr>
    </w:p>
    <w:p w:rsidR="000D48EB" w:rsidRDefault="00846E98" w:rsidP="00FF0A1D">
      <w:pPr>
        <w:widowControl w:val="0"/>
        <w:spacing w:after="0" w:line="240" w:lineRule="auto"/>
        <w:ind w:firstLine="709"/>
        <w:contextualSpacing/>
        <w:jc w:val="center"/>
        <w:rPr>
          <w:sz w:val="28"/>
          <w:szCs w:val="28"/>
          <w:lang w:val="ru-RU"/>
        </w:rPr>
      </w:pPr>
      <w:r>
        <w:rPr>
          <w:sz w:val="28"/>
          <w:szCs w:val="28"/>
          <w:lang w:val="ru-RU"/>
        </w:rPr>
        <w:t>Общественный</w:t>
      </w:r>
      <w:r w:rsidR="009A1ABE">
        <w:rPr>
          <w:sz w:val="28"/>
          <w:szCs w:val="28"/>
          <w:lang w:val="ru-RU"/>
        </w:rPr>
        <w:t xml:space="preserve"> совет</w:t>
      </w:r>
      <w:r w:rsidR="000D48EB" w:rsidRPr="000D48EB">
        <w:rPr>
          <w:sz w:val="28"/>
          <w:szCs w:val="28"/>
          <w:lang w:val="ru-RU"/>
        </w:rPr>
        <w:t xml:space="preserve"> города Нижневартовска</w:t>
      </w:r>
    </w:p>
    <w:p w:rsidR="000D48EB" w:rsidRDefault="000D48EB" w:rsidP="00FF0A1D">
      <w:pPr>
        <w:widowControl w:val="0"/>
        <w:spacing w:after="0" w:line="240" w:lineRule="auto"/>
        <w:ind w:firstLine="709"/>
        <w:contextualSpacing/>
        <w:jc w:val="center"/>
        <w:rPr>
          <w:sz w:val="28"/>
          <w:szCs w:val="28"/>
          <w:lang w:val="ru-RU"/>
        </w:rPr>
      </w:pPr>
      <w:r w:rsidRPr="000D48EB">
        <w:rPr>
          <w:sz w:val="28"/>
          <w:szCs w:val="28"/>
          <w:lang w:val="ru-RU"/>
        </w:rPr>
        <w:t>по вопросам жилищно-коммунального хозяйства</w:t>
      </w:r>
    </w:p>
    <w:p w:rsidR="003329EC" w:rsidRPr="000D48EB" w:rsidRDefault="003329EC" w:rsidP="00FF0A1D">
      <w:pPr>
        <w:widowControl w:val="0"/>
        <w:spacing w:after="0" w:line="240" w:lineRule="auto"/>
        <w:ind w:firstLine="709"/>
        <w:contextualSpacing/>
        <w:rPr>
          <w:sz w:val="28"/>
          <w:szCs w:val="28"/>
          <w:lang w:val="ru-RU"/>
        </w:rPr>
      </w:pPr>
    </w:p>
    <w:p w:rsidR="000D48EB" w:rsidRDefault="000D48EB" w:rsidP="00FF0A1D">
      <w:pPr>
        <w:widowControl w:val="0"/>
        <w:tabs>
          <w:tab w:val="right" w:pos="9965"/>
        </w:tabs>
        <w:spacing w:after="0" w:line="240" w:lineRule="auto"/>
        <w:ind w:firstLine="0"/>
        <w:contextualSpacing/>
        <w:rPr>
          <w:sz w:val="28"/>
          <w:szCs w:val="28"/>
          <w:lang w:val="ru-RU"/>
        </w:rPr>
      </w:pPr>
      <w:r>
        <w:rPr>
          <w:sz w:val="28"/>
          <w:szCs w:val="28"/>
          <w:lang w:val="ru-RU"/>
        </w:rPr>
        <w:t xml:space="preserve">от </w:t>
      </w:r>
      <w:r w:rsidR="00560221">
        <w:rPr>
          <w:sz w:val="28"/>
          <w:szCs w:val="28"/>
          <w:lang w:val="ru-RU"/>
        </w:rPr>
        <w:t>30</w:t>
      </w:r>
      <w:r w:rsidR="003329EC">
        <w:rPr>
          <w:sz w:val="28"/>
          <w:szCs w:val="28"/>
          <w:lang w:val="ru-RU"/>
        </w:rPr>
        <w:t xml:space="preserve"> </w:t>
      </w:r>
      <w:r w:rsidR="008C0CBE">
        <w:rPr>
          <w:sz w:val="28"/>
          <w:szCs w:val="28"/>
          <w:lang w:val="ru-RU"/>
        </w:rPr>
        <w:t>апреля</w:t>
      </w:r>
      <w:r w:rsidR="003329EC">
        <w:rPr>
          <w:sz w:val="28"/>
          <w:szCs w:val="28"/>
          <w:lang w:val="ru-RU"/>
        </w:rPr>
        <w:t xml:space="preserve"> 20</w:t>
      </w:r>
      <w:r w:rsidR="006815AB">
        <w:rPr>
          <w:sz w:val="28"/>
          <w:szCs w:val="28"/>
          <w:lang w:val="ru-RU"/>
        </w:rPr>
        <w:t>26</w:t>
      </w:r>
      <w:r w:rsidRPr="000D48EB">
        <w:rPr>
          <w:sz w:val="28"/>
          <w:szCs w:val="28"/>
          <w:lang w:val="ru-RU"/>
        </w:rPr>
        <w:t xml:space="preserve"> года</w:t>
      </w:r>
      <w:r w:rsidR="003329EC">
        <w:rPr>
          <w:sz w:val="28"/>
          <w:szCs w:val="28"/>
          <w:lang w:val="ru-RU"/>
        </w:rPr>
        <w:t xml:space="preserve">                                                            </w:t>
      </w:r>
      <w:r w:rsidR="00E70E28">
        <w:rPr>
          <w:sz w:val="28"/>
          <w:szCs w:val="28"/>
          <w:lang w:val="ru-RU"/>
        </w:rPr>
        <w:t xml:space="preserve">       </w:t>
      </w:r>
      <w:r w:rsidRPr="000D48EB">
        <w:rPr>
          <w:sz w:val="28"/>
          <w:szCs w:val="28"/>
          <w:lang w:val="ru-RU"/>
        </w:rPr>
        <w:t>город Нижневартовск</w:t>
      </w:r>
    </w:p>
    <w:p w:rsidR="000D48EB" w:rsidRDefault="000D48EB" w:rsidP="00FF0A1D">
      <w:pPr>
        <w:widowControl w:val="0"/>
        <w:spacing w:after="0" w:line="240" w:lineRule="auto"/>
        <w:ind w:firstLine="709"/>
        <w:contextualSpacing/>
        <w:rPr>
          <w:lang w:val="ru-RU"/>
        </w:rPr>
      </w:pPr>
    </w:p>
    <w:p w:rsidR="00846E98" w:rsidRDefault="00846E98" w:rsidP="00FF0A1D">
      <w:pPr>
        <w:widowControl w:val="0"/>
        <w:spacing w:after="0" w:line="240" w:lineRule="auto"/>
        <w:ind w:firstLine="709"/>
        <w:contextualSpacing/>
        <w:rPr>
          <w:sz w:val="28"/>
          <w:szCs w:val="28"/>
          <w:lang w:val="ru-RU"/>
        </w:rPr>
      </w:pPr>
      <w:r w:rsidRPr="00846E98">
        <w:rPr>
          <w:sz w:val="28"/>
          <w:szCs w:val="28"/>
          <w:lang w:val="ru-RU"/>
        </w:rPr>
        <w:t>В целях ознакомления и принятия к сведению членам Общественного совета города Нижневартовска по вопросам жилищно-коммунального хозяйства</w:t>
      </w:r>
      <w:r>
        <w:rPr>
          <w:sz w:val="28"/>
          <w:szCs w:val="28"/>
          <w:lang w:val="ru-RU"/>
        </w:rPr>
        <w:t xml:space="preserve"> </w:t>
      </w:r>
      <w:r>
        <w:rPr>
          <w:sz w:val="28"/>
          <w:szCs w:val="28"/>
          <w:lang w:val="ru-RU"/>
        </w:rPr>
        <w:br/>
        <w:t>по электронной почте направлена</w:t>
      </w:r>
      <w:r w:rsidRPr="00846E98">
        <w:rPr>
          <w:sz w:val="28"/>
          <w:szCs w:val="28"/>
          <w:lang w:val="ru-RU"/>
        </w:rPr>
        <w:t xml:space="preserve"> </w:t>
      </w:r>
      <w:r>
        <w:rPr>
          <w:sz w:val="28"/>
          <w:szCs w:val="28"/>
          <w:lang w:val="ru-RU"/>
        </w:rPr>
        <w:t xml:space="preserve">следующая информация. </w:t>
      </w:r>
    </w:p>
    <w:p w:rsidR="00E70E28" w:rsidRDefault="00E70E28" w:rsidP="00FF0A1D">
      <w:pPr>
        <w:widowControl w:val="0"/>
        <w:spacing w:after="0" w:line="240" w:lineRule="auto"/>
        <w:ind w:firstLine="0"/>
        <w:contextualSpacing/>
        <w:rPr>
          <w:sz w:val="28"/>
          <w:szCs w:val="28"/>
          <w:lang w:val="ru-RU"/>
        </w:rPr>
      </w:pPr>
    </w:p>
    <w:p w:rsidR="000F2C64" w:rsidRDefault="000F2C64" w:rsidP="00FF0A1D">
      <w:pPr>
        <w:widowControl w:val="0"/>
        <w:spacing w:after="0" w:line="240" w:lineRule="auto"/>
        <w:ind w:firstLine="0"/>
        <w:contextualSpacing/>
        <w:rPr>
          <w:b/>
          <w:sz w:val="28"/>
          <w:szCs w:val="28"/>
          <w:lang w:val="ru-RU"/>
        </w:rPr>
      </w:pPr>
      <w:r w:rsidRPr="003329EC">
        <w:rPr>
          <w:b/>
          <w:sz w:val="28"/>
          <w:szCs w:val="28"/>
          <w:lang w:val="ru-RU"/>
        </w:rPr>
        <w:t>Повестка дня:</w:t>
      </w:r>
    </w:p>
    <w:p w:rsidR="001A5663" w:rsidRDefault="001A5663" w:rsidP="00FF0A1D">
      <w:pPr>
        <w:widowControl w:val="0"/>
        <w:spacing w:after="0" w:line="240" w:lineRule="auto"/>
        <w:ind w:firstLine="709"/>
        <w:contextualSpacing/>
        <w:rPr>
          <w:b/>
          <w:sz w:val="28"/>
          <w:szCs w:val="28"/>
          <w:lang w:val="ru-RU"/>
        </w:rPr>
      </w:pPr>
    </w:p>
    <w:p w:rsidR="008C0CBE" w:rsidRDefault="002C24AE" w:rsidP="00FF0A1D">
      <w:pPr>
        <w:widowControl w:val="0"/>
        <w:spacing w:after="0" w:line="0" w:lineRule="atLeast"/>
        <w:ind w:firstLine="709"/>
        <w:contextualSpacing/>
        <w:rPr>
          <w:b/>
          <w:i/>
          <w:sz w:val="28"/>
          <w:szCs w:val="28"/>
          <w:lang w:val="ru-RU"/>
        </w:rPr>
      </w:pPr>
      <w:r w:rsidRPr="00BC58BD">
        <w:rPr>
          <w:b/>
          <w:sz w:val="28"/>
          <w:szCs w:val="28"/>
          <w:lang w:val="ru-RU"/>
        </w:rPr>
        <w:t xml:space="preserve">1. </w:t>
      </w:r>
      <w:r w:rsidR="008C0CBE">
        <w:rPr>
          <w:b/>
          <w:sz w:val="28"/>
          <w:szCs w:val="28"/>
          <w:lang w:val="ru-RU"/>
        </w:rPr>
        <w:t>О</w:t>
      </w:r>
      <w:r w:rsidR="008C0CBE" w:rsidRPr="008C0CBE">
        <w:rPr>
          <w:b/>
          <w:bCs/>
          <w:sz w:val="28"/>
          <w:szCs w:val="28"/>
          <w:lang w:val="ru-RU"/>
        </w:rPr>
        <w:t xml:space="preserve"> ходе реализации муниципальной программы</w:t>
      </w:r>
      <w:r w:rsidR="008C0CBE">
        <w:rPr>
          <w:b/>
          <w:bCs/>
          <w:sz w:val="28"/>
          <w:szCs w:val="28"/>
          <w:lang w:val="ru-RU"/>
        </w:rPr>
        <w:t xml:space="preserve"> </w:t>
      </w:r>
      <w:r w:rsidR="008C0CBE" w:rsidRPr="008C0CBE">
        <w:rPr>
          <w:b/>
          <w:bCs/>
          <w:sz w:val="28"/>
          <w:szCs w:val="28"/>
          <w:lang w:val="ru-RU"/>
        </w:rPr>
        <w:t xml:space="preserve">"Содержание дорожного хозяйства, организация транспортного обслуживания </w:t>
      </w:r>
      <w:r w:rsidR="008C0CBE">
        <w:rPr>
          <w:b/>
          <w:bCs/>
          <w:sz w:val="28"/>
          <w:szCs w:val="28"/>
          <w:lang w:val="ru-RU"/>
        </w:rPr>
        <w:br/>
      </w:r>
      <w:r w:rsidR="008C0CBE" w:rsidRPr="008C0CBE">
        <w:rPr>
          <w:b/>
          <w:bCs/>
          <w:sz w:val="28"/>
          <w:szCs w:val="28"/>
          <w:lang w:val="ru-RU"/>
        </w:rPr>
        <w:t>и благоустройство территории города Нижневартовска" за 2025 год</w:t>
      </w:r>
      <w:r w:rsidR="008C0CBE">
        <w:rPr>
          <w:b/>
          <w:bCs/>
          <w:sz w:val="28"/>
          <w:szCs w:val="28"/>
          <w:lang w:val="ru-RU"/>
        </w:rPr>
        <w:t>.</w:t>
      </w:r>
      <w:r w:rsidR="008C0CBE" w:rsidRPr="008C0CBE">
        <w:rPr>
          <w:b/>
          <w:i/>
          <w:sz w:val="28"/>
          <w:szCs w:val="28"/>
          <w:lang w:val="ru-RU"/>
        </w:rPr>
        <w:t xml:space="preserve"> </w:t>
      </w:r>
    </w:p>
    <w:p w:rsidR="008C0CBE" w:rsidRDefault="008C0CBE" w:rsidP="00FF0A1D">
      <w:pPr>
        <w:widowControl w:val="0"/>
        <w:spacing w:after="0" w:line="0" w:lineRule="atLeast"/>
        <w:ind w:firstLine="709"/>
        <w:contextualSpacing/>
        <w:rPr>
          <w:i/>
          <w:sz w:val="28"/>
          <w:szCs w:val="28"/>
          <w:lang w:val="ru-RU"/>
        </w:rPr>
      </w:pPr>
      <w:r w:rsidRPr="008C0CBE">
        <w:rPr>
          <w:i/>
          <w:sz w:val="28"/>
          <w:szCs w:val="28"/>
          <w:lang w:val="ru-RU"/>
        </w:rPr>
        <w:t>По данному вопросу информация представлена: отделом по дорожному хозяйству и благоустройству управления по дорожному хозяйству департамента жилищно-коммунального хозяйства администрации города.</w:t>
      </w:r>
    </w:p>
    <w:p w:rsidR="008C0CBE" w:rsidRDefault="008C0CBE" w:rsidP="00FF0A1D">
      <w:pPr>
        <w:widowControl w:val="0"/>
        <w:spacing w:after="0" w:line="0" w:lineRule="atLeast"/>
        <w:ind w:firstLine="709"/>
        <w:rPr>
          <w:rFonts w:eastAsiaTheme="minorHAnsi"/>
          <w:color w:val="auto"/>
          <w:sz w:val="28"/>
          <w:lang w:val="ru-RU"/>
        </w:rPr>
      </w:pP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Целями муниципальной программы "Содержание дорожного хозяйства, организация транспортного обслуживания и благоустройство территории города Нижневартовска" (далее – Программа) в части содержания дорожного хозяйства определено:</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повышение безопасности дорожного движения и поддержание санитарного и архитектурного облика города Нижневартовска;</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создание благоприятной и комфортной среды жизнедеятельности горожан, повышение уровня комфортного проживания</w:t>
      </w:r>
      <w:r>
        <w:rPr>
          <w:rFonts w:eastAsiaTheme="minorHAnsi"/>
          <w:color w:val="auto"/>
          <w:sz w:val="28"/>
          <w:lang w:val="ru-RU"/>
        </w:rPr>
        <w:t>.</w:t>
      </w:r>
    </w:p>
    <w:p w:rsidR="008C0CBE" w:rsidRPr="008C0CBE" w:rsidRDefault="008C0CBE" w:rsidP="00FF0A1D">
      <w:pPr>
        <w:widowControl w:val="0"/>
        <w:spacing w:after="0" w:line="0" w:lineRule="atLeast"/>
        <w:ind w:firstLine="709"/>
        <w:rPr>
          <w:rFonts w:eastAsiaTheme="minorHAnsi"/>
          <w:b/>
          <w:i/>
          <w:color w:val="auto"/>
          <w:sz w:val="28"/>
          <w:lang w:val="ru-RU"/>
        </w:rPr>
      </w:pPr>
    </w:p>
    <w:p w:rsidR="008C0CBE" w:rsidRPr="008C0CBE" w:rsidRDefault="008C0CBE" w:rsidP="00FF0A1D">
      <w:pPr>
        <w:widowControl w:val="0"/>
        <w:spacing w:after="0" w:line="0" w:lineRule="atLeast"/>
        <w:ind w:firstLine="709"/>
        <w:rPr>
          <w:rFonts w:eastAsiaTheme="minorHAnsi"/>
          <w:b/>
          <w:iCs/>
          <w:color w:val="auto"/>
          <w:sz w:val="28"/>
          <w:lang w:val="ru-RU"/>
        </w:rPr>
      </w:pPr>
      <w:r w:rsidRPr="008C0CBE">
        <w:rPr>
          <w:rFonts w:eastAsiaTheme="minorHAnsi"/>
          <w:b/>
          <w:iCs/>
          <w:color w:val="auto"/>
          <w:sz w:val="28"/>
          <w:lang w:val="ru-RU"/>
        </w:rPr>
        <w:t>1.</w:t>
      </w:r>
      <w:r>
        <w:rPr>
          <w:rFonts w:eastAsiaTheme="minorHAnsi"/>
          <w:b/>
          <w:iCs/>
          <w:color w:val="auto"/>
          <w:sz w:val="28"/>
          <w:lang w:val="ru-RU"/>
        </w:rPr>
        <w:t>1.</w:t>
      </w:r>
      <w:r w:rsidRPr="008C0CBE">
        <w:rPr>
          <w:rFonts w:eastAsiaTheme="minorHAnsi"/>
          <w:b/>
          <w:iCs/>
          <w:color w:val="auto"/>
          <w:sz w:val="28"/>
          <w:lang w:val="ru-RU"/>
        </w:rPr>
        <w:t xml:space="preserve"> Региональный проект "Региональная и местная дорожная сеть".</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В рамках национального проекта </w:t>
      </w:r>
      <w:r w:rsidRPr="008C0CBE">
        <w:rPr>
          <w:rFonts w:eastAsiaTheme="minorHAnsi"/>
          <w:b/>
          <w:iCs/>
          <w:color w:val="auto"/>
          <w:sz w:val="28"/>
          <w:lang w:val="ru-RU"/>
        </w:rPr>
        <w:t>"</w:t>
      </w:r>
      <w:r w:rsidRPr="008C0CBE">
        <w:rPr>
          <w:rFonts w:eastAsiaTheme="minorHAnsi"/>
          <w:color w:val="auto"/>
          <w:sz w:val="28"/>
          <w:lang w:val="ru-RU"/>
        </w:rPr>
        <w:t xml:space="preserve">Инфраструктура для жизни" было выделены средства из бюджета автономного округа </w:t>
      </w:r>
      <w:r w:rsidRPr="008C0CBE">
        <w:rPr>
          <w:rFonts w:eastAsiaTheme="minorHAnsi"/>
          <w:b/>
          <w:color w:val="auto"/>
          <w:sz w:val="28"/>
          <w:lang w:val="ru-RU"/>
        </w:rPr>
        <w:t>69 450,20</w:t>
      </w:r>
      <w:r w:rsidRPr="008C0CBE">
        <w:rPr>
          <w:rFonts w:eastAsiaTheme="minorHAnsi"/>
          <w:color w:val="auto"/>
          <w:sz w:val="28"/>
          <w:lang w:val="ru-RU"/>
        </w:rPr>
        <w:t xml:space="preserve"> тыс.руб., бюджета муниципального образования </w:t>
      </w:r>
      <w:r w:rsidRPr="008C0CBE">
        <w:rPr>
          <w:rFonts w:eastAsiaTheme="minorHAnsi"/>
          <w:b/>
          <w:color w:val="auto"/>
          <w:sz w:val="28"/>
          <w:lang w:val="ru-RU"/>
        </w:rPr>
        <w:t xml:space="preserve">148 232,59 </w:t>
      </w:r>
      <w:r w:rsidRPr="008C0CBE">
        <w:rPr>
          <w:rFonts w:eastAsiaTheme="minorHAnsi"/>
          <w:color w:val="auto"/>
          <w:sz w:val="28"/>
          <w:lang w:val="ru-RU"/>
        </w:rPr>
        <w:t xml:space="preserve">тыс.руб. на ремонт автомобильных дорог общего пользования местного значения.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Заключены контракты на ремонт 2 участков автомобильных дорог общей протяженностью 2,204 км:</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ООО "Самотлордорстрой" на выполнение работ по ремонту автомобильной дороги по улице 18` от улицы Зимней до улицы Северной, работы выполнены;</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ООО "ПремьерДорСтрой" на выполнение работ по ремонту автомобильной дороги по улице Северной от улицы Нефтяников </w:t>
      </w:r>
      <w:r w:rsidRPr="008C0CBE">
        <w:rPr>
          <w:rFonts w:eastAsiaTheme="minorHAnsi"/>
          <w:color w:val="auto"/>
          <w:sz w:val="28"/>
          <w:lang w:val="ru-RU"/>
        </w:rPr>
        <w:br/>
        <w:t>(с перекрестком) до улицы Чапаева (с перекрестком), работы выполнены.</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lastRenderedPageBreak/>
        <w:t xml:space="preserve">Уточненный план по региональному проекту "Региональная и местная дорожная сеть" Программы составил </w:t>
      </w:r>
      <w:r w:rsidRPr="008C0CBE">
        <w:rPr>
          <w:rFonts w:eastAsiaTheme="minorHAnsi"/>
          <w:b/>
          <w:color w:val="auto"/>
          <w:sz w:val="28"/>
          <w:lang w:val="ru-RU"/>
        </w:rPr>
        <w:t>217 682,79</w:t>
      </w:r>
      <w:r w:rsidRPr="008C0CBE">
        <w:rPr>
          <w:rFonts w:eastAsiaTheme="minorHAnsi"/>
          <w:color w:val="auto"/>
          <w:sz w:val="28"/>
          <w:lang w:val="ru-RU"/>
        </w:rPr>
        <w:t xml:space="preserve"> тыс. руб., кассовое исполнение составило </w:t>
      </w:r>
      <w:r w:rsidRPr="008C0CBE">
        <w:rPr>
          <w:rFonts w:eastAsiaTheme="minorHAnsi"/>
          <w:b/>
          <w:color w:val="auto"/>
          <w:sz w:val="28"/>
          <w:lang w:val="ru-RU"/>
        </w:rPr>
        <w:t>217 318,64 тыс. руб.</w:t>
      </w:r>
      <w:r w:rsidRPr="008C0CBE">
        <w:rPr>
          <w:rFonts w:eastAsiaTheme="minorHAnsi"/>
          <w:color w:val="auto"/>
          <w:sz w:val="28"/>
          <w:lang w:val="ru-RU"/>
        </w:rPr>
        <w:t xml:space="preserve"> или </w:t>
      </w:r>
      <w:r w:rsidRPr="008C0CBE">
        <w:rPr>
          <w:rFonts w:eastAsiaTheme="minorHAnsi"/>
          <w:b/>
          <w:bCs/>
          <w:color w:val="auto"/>
          <w:sz w:val="28"/>
          <w:lang w:val="ru-RU"/>
        </w:rPr>
        <w:t>99,83%</w:t>
      </w:r>
      <w:r w:rsidRPr="008C0CBE">
        <w:rPr>
          <w:rFonts w:eastAsiaTheme="minorHAnsi"/>
          <w:color w:val="auto"/>
          <w:sz w:val="28"/>
          <w:lang w:val="ru-RU"/>
        </w:rPr>
        <w:t xml:space="preserve"> от уточненного плана.</w:t>
      </w:r>
    </w:p>
    <w:p w:rsidR="008C0CBE" w:rsidRPr="008C0CBE" w:rsidRDefault="008C0CBE" w:rsidP="00FF0A1D">
      <w:pPr>
        <w:widowControl w:val="0"/>
        <w:spacing w:after="0" w:line="0" w:lineRule="atLeast"/>
        <w:ind w:firstLine="709"/>
        <w:rPr>
          <w:rFonts w:eastAsiaTheme="minorHAnsi"/>
          <w:color w:val="auto"/>
          <w:sz w:val="28"/>
          <w:lang w:val="ru-RU"/>
        </w:rPr>
      </w:pPr>
    </w:p>
    <w:p w:rsidR="008C0CBE" w:rsidRPr="008C0CBE" w:rsidRDefault="008C0CBE" w:rsidP="00FF0A1D">
      <w:pPr>
        <w:widowControl w:val="0"/>
        <w:spacing w:after="0" w:line="0" w:lineRule="atLeast"/>
        <w:ind w:firstLine="709"/>
        <w:rPr>
          <w:rFonts w:eastAsiaTheme="minorHAnsi"/>
          <w:b/>
          <w:iCs/>
          <w:color w:val="auto"/>
          <w:sz w:val="28"/>
          <w:lang w:val="ru-RU"/>
        </w:rPr>
      </w:pPr>
      <w:r>
        <w:rPr>
          <w:rFonts w:eastAsiaTheme="minorHAnsi"/>
          <w:b/>
          <w:iCs/>
          <w:color w:val="auto"/>
          <w:sz w:val="28"/>
          <w:lang w:val="ru-RU"/>
        </w:rPr>
        <w:t>1.</w:t>
      </w:r>
      <w:r w:rsidRPr="008C0CBE">
        <w:rPr>
          <w:rFonts w:eastAsiaTheme="minorHAnsi"/>
          <w:b/>
          <w:iCs/>
          <w:color w:val="auto"/>
          <w:sz w:val="28"/>
          <w:lang w:val="ru-RU"/>
        </w:rPr>
        <w:t>2. Комплекс процессных мероприятий "Содержание автомобильных дорог общего пользования местного значения и повышение уровня безопасности дорожного движения".</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Учитывая, сезонный характер работ, муниципальным бюджетным учреждением </w:t>
      </w:r>
      <w:bookmarkStart w:id="0" w:name="_Hlk195558727"/>
      <w:r w:rsidRPr="008C0CBE">
        <w:rPr>
          <w:rFonts w:eastAsiaTheme="minorHAnsi"/>
          <w:color w:val="auto"/>
          <w:sz w:val="28"/>
          <w:lang w:val="ru-RU"/>
        </w:rPr>
        <w:t>"</w:t>
      </w:r>
      <w:bookmarkEnd w:id="0"/>
      <w:r w:rsidRPr="008C0CBE">
        <w:rPr>
          <w:rFonts w:eastAsiaTheme="minorHAnsi"/>
          <w:color w:val="auto"/>
          <w:sz w:val="28"/>
          <w:lang w:val="ru-RU"/>
        </w:rPr>
        <w:t xml:space="preserve">Управление по дорожному хозяйству и благоустройству города Нижневартовска" выполнены работы: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зимнему содержанию дорог и элементов обустройства улично-дорожной сети города: очистка и вывоз снега, мусора, патрульная очистка от снега в дни обильных снегопадов, россыпь песко-соляной смеси для устранения гололедных явлений.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по летнему содержанию дорог и элементов обустройства улично-дорожной сети города: очистка от пыли и грязи, песка асфальтобетонного покрытия; удаление случайного мусора с проезжей части и обочин; очистка территории улиц (зеленой зоны, обочин, дорог, кюветов, водопропускных лотков, незамощенной территории); окрашивание и ремонт скамеек, урн, автобусных павильонов; устранение очагов аварийности на проезжей части дорог (ямочный ремонт). Все запланированные работы выполнялись ежемесячно с учетом погодно-климатических условий.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Кроме того, подрядными организациями (ООО "СПЕЦТРАНССЕРВИС", АО "ГК Северавтодор", ИП Агаев Гюльхан Галиб оглы) выполнены работы </w:t>
      </w:r>
      <w:r w:rsidRPr="008C0CBE">
        <w:rPr>
          <w:rFonts w:eastAsiaTheme="minorHAnsi"/>
          <w:color w:val="auto"/>
          <w:sz w:val="28"/>
          <w:lang w:val="ru-RU"/>
        </w:rPr>
        <w:br/>
        <w:t xml:space="preserve">по зимнему содержанию автомобильных дорог города (в соответствии </w:t>
      </w:r>
      <w:r w:rsidRPr="008C0CBE">
        <w:rPr>
          <w:rFonts w:eastAsiaTheme="minorHAnsi"/>
          <w:color w:val="auto"/>
          <w:sz w:val="28"/>
          <w:lang w:val="ru-RU"/>
        </w:rPr>
        <w:br/>
        <w:t xml:space="preserve">с перечнем улиц по заключенному контракту), по зимнему содержанию пешеходных дорожек и тротуаров по объектам дорожного хозяйства, </w:t>
      </w:r>
      <w:r w:rsidRPr="008C0CBE">
        <w:rPr>
          <w:rFonts w:eastAsiaTheme="minorHAnsi"/>
          <w:color w:val="auto"/>
          <w:sz w:val="28"/>
          <w:lang w:val="ru-RU"/>
        </w:rPr>
        <w:br/>
        <w:t xml:space="preserve">по содержанию бесхозяйных автомобильных дорог и проездов, находящихся </w:t>
      </w:r>
      <w:r w:rsidRPr="008C0CBE">
        <w:rPr>
          <w:rFonts w:eastAsiaTheme="minorHAnsi"/>
          <w:color w:val="auto"/>
          <w:sz w:val="28"/>
          <w:lang w:val="ru-RU"/>
        </w:rPr>
        <w:br/>
        <w:t>в границах городского округа до признания на них права муниципальной собственности и оформления.</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С АО «Городское освещение» заключен контракт на выполнение работ </w:t>
      </w:r>
      <w:r w:rsidRPr="008C0CBE">
        <w:rPr>
          <w:rFonts w:eastAsiaTheme="minorHAnsi"/>
          <w:color w:val="auto"/>
          <w:sz w:val="28"/>
          <w:lang w:val="ru-RU"/>
        </w:rPr>
        <w:br/>
        <w:t xml:space="preserve">по содержанию ливневой канализации автомобильных дорог города, в рамках контракта выполнялись работы по очистке смотровых и ливнеприемных колодцев, вывезено </w:t>
      </w:r>
      <w:r w:rsidRPr="008C0CBE">
        <w:rPr>
          <w:rFonts w:eastAsiaTheme="minorHAnsi"/>
          <w:b/>
          <w:color w:val="auto"/>
          <w:sz w:val="28"/>
          <w:lang w:val="ru-RU"/>
        </w:rPr>
        <w:t>1030,55</w:t>
      </w:r>
      <w:r w:rsidRPr="008C0CBE">
        <w:rPr>
          <w:rFonts w:eastAsiaTheme="minorHAnsi"/>
          <w:color w:val="auto"/>
          <w:sz w:val="28"/>
          <w:lang w:val="ru-RU"/>
        </w:rPr>
        <w:t xml:space="preserve"> м.куб. ила и грязи.</w:t>
      </w:r>
    </w:p>
    <w:p w:rsidR="008C0CBE" w:rsidRPr="008C0CBE" w:rsidRDefault="008C0CBE" w:rsidP="00FF0A1D">
      <w:pPr>
        <w:widowControl w:val="0"/>
        <w:spacing w:after="0" w:line="0" w:lineRule="atLeast"/>
        <w:ind w:firstLine="709"/>
        <w:rPr>
          <w:rFonts w:eastAsiaTheme="minorHAnsi"/>
          <w:b/>
          <w:bCs/>
          <w:color w:val="auto"/>
          <w:sz w:val="28"/>
          <w:lang w:val="ru-RU"/>
        </w:rPr>
      </w:pPr>
      <w:r w:rsidRPr="008C0CBE">
        <w:rPr>
          <w:rFonts w:eastAsiaTheme="minorHAnsi"/>
          <w:color w:val="auto"/>
          <w:sz w:val="28"/>
          <w:lang w:val="ru-RU"/>
        </w:rPr>
        <w:t xml:space="preserve">Общая площадь выполненных работ по ямочному ремонту автомобильных дорог и внутриквартальных проездов (устранению деформаций и повреждений асфальтобетонных покрытий) и устранению колейности (восстановлению изношенных верхних слоев асфальтобетонных покрытий) составила </w:t>
      </w:r>
      <w:r w:rsidRPr="008C0CBE">
        <w:rPr>
          <w:rFonts w:eastAsiaTheme="minorHAnsi"/>
          <w:b/>
          <w:bCs/>
          <w:color w:val="auto"/>
          <w:sz w:val="28"/>
          <w:lang w:val="ru-RU"/>
        </w:rPr>
        <w:t>45,4 тыс.</w:t>
      </w:r>
      <w:r w:rsidRPr="008C0CBE">
        <w:rPr>
          <w:rFonts w:eastAsiaTheme="minorHAnsi"/>
          <w:color w:val="auto"/>
          <w:sz w:val="28"/>
          <w:lang w:val="ru-RU"/>
        </w:rPr>
        <w:t xml:space="preserve"> кв.м., отремонтировано покрытий тротуаров (рихтовка плит) в количестве </w:t>
      </w:r>
      <w:r w:rsidRPr="008C0CBE">
        <w:rPr>
          <w:rFonts w:eastAsiaTheme="minorHAnsi"/>
          <w:color w:val="auto"/>
          <w:sz w:val="28"/>
          <w:lang w:val="ru-RU"/>
        </w:rPr>
        <w:br/>
      </w:r>
      <w:r w:rsidRPr="008C0CBE">
        <w:rPr>
          <w:rFonts w:eastAsiaTheme="minorHAnsi"/>
          <w:b/>
          <w:bCs/>
          <w:color w:val="auto"/>
          <w:sz w:val="28"/>
          <w:lang w:val="ru-RU"/>
        </w:rPr>
        <w:t>141 плиты.</w:t>
      </w:r>
    </w:p>
    <w:p w:rsidR="008C0CBE" w:rsidRPr="008C0CBE" w:rsidRDefault="008C0CBE" w:rsidP="00FF0A1D">
      <w:pPr>
        <w:widowControl w:val="0"/>
        <w:spacing w:after="0" w:line="0" w:lineRule="atLeast"/>
        <w:ind w:firstLine="709"/>
        <w:rPr>
          <w:rFonts w:eastAsiaTheme="minorHAnsi"/>
          <w:bCs/>
          <w:iCs/>
          <w:color w:val="auto"/>
          <w:sz w:val="28"/>
          <w:lang w:val="ru-RU"/>
        </w:rPr>
      </w:pPr>
      <w:r w:rsidRPr="008C0CBE">
        <w:rPr>
          <w:rFonts w:eastAsiaTheme="minorHAnsi"/>
          <w:bCs/>
          <w:iCs/>
          <w:color w:val="auto"/>
          <w:sz w:val="28"/>
          <w:lang w:val="ru-RU"/>
        </w:rPr>
        <w:t>Выполнены работы по устройству недостающих тротуаров в районе детских садов «Светлячок» и «Семицветик», в также около школы №21.</w:t>
      </w:r>
    </w:p>
    <w:p w:rsidR="008C0CBE" w:rsidRPr="008C0CBE" w:rsidRDefault="008C0CBE" w:rsidP="00FF0A1D">
      <w:pPr>
        <w:widowControl w:val="0"/>
        <w:spacing w:after="0" w:line="0" w:lineRule="atLeast"/>
        <w:ind w:firstLine="709"/>
        <w:rPr>
          <w:rFonts w:eastAsiaTheme="minorHAnsi"/>
          <w:bCs/>
          <w:iCs/>
          <w:color w:val="auto"/>
          <w:sz w:val="28"/>
          <w:lang w:val="ru-RU"/>
        </w:rPr>
      </w:pPr>
      <w:r w:rsidRPr="008C0CBE">
        <w:rPr>
          <w:rFonts w:eastAsiaTheme="minorHAnsi"/>
          <w:bCs/>
          <w:iCs/>
          <w:color w:val="auto"/>
          <w:sz w:val="28"/>
          <w:lang w:val="ru-RU"/>
        </w:rPr>
        <w:lastRenderedPageBreak/>
        <w:t>Выполнено устройство недостающей системы водоотведения в районе дома 60 корпус 5 по улице Мира и улицы Интернациональной в районе «Бегущей лани».</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В рамках благоустройство улично-дорожной сети произведены работы </w:t>
      </w:r>
      <w:r w:rsidRPr="008C0CBE">
        <w:rPr>
          <w:rFonts w:eastAsiaTheme="minorHAnsi"/>
          <w:color w:val="auto"/>
          <w:sz w:val="28"/>
          <w:lang w:val="ru-RU"/>
        </w:rPr>
        <w:br/>
        <w:t>по посадке цветников на улично-дорожной сети города и общественных территориях общей площадью 7 547,89 м2 и уходными работами за альпийскими горками общей площадью 88,20 м2.</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В рамках благоустройство улично-дорожной сети производились работы </w:t>
      </w:r>
      <w:r w:rsidRPr="008C0CBE">
        <w:rPr>
          <w:rFonts w:eastAsiaTheme="minorHAnsi"/>
          <w:color w:val="auto"/>
          <w:sz w:val="28"/>
          <w:lang w:val="ru-RU"/>
        </w:rPr>
        <w:br/>
        <w:t xml:space="preserve">по посадке цветников на улично-дорожной сети города общей площадью </w:t>
      </w:r>
      <w:r w:rsidRPr="008C0CBE">
        <w:rPr>
          <w:rFonts w:eastAsiaTheme="minorHAnsi"/>
          <w:b/>
          <w:color w:val="auto"/>
          <w:sz w:val="28"/>
          <w:lang w:val="ru-RU"/>
        </w:rPr>
        <w:t>1 697,89</w:t>
      </w:r>
      <w:r w:rsidRPr="008C0CBE">
        <w:rPr>
          <w:rFonts w:eastAsiaTheme="minorHAnsi"/>
          <w:color w:val="auto"/>
          <w:sz w:val="28"/>
          <w:lang w:val="ru-RU"/>
        </w:rPr>
        <w:t xml:space="preserve"> м2 и уходными работами за альпийскими горками общей площадью </w:t>
      </w:r>
      <w:r w:rsidRPr="008C0CBE">
        <w:rPr>
          <w:rFonts w:eastAsiaTheme="minorHAnsi"/>
          <w:b/>
          <w:color w:val="auto"/>
          <w:sz w:val="28"/>
          <w:lang w:val="ru-RU"/>
        </w:rPr>
        <w:t>88,20</w:t>
      </w:r>
      <w:r w:rsidRPr="008C0CBE">
        <w:rPr>
          <w:rFonts w:eastAsiaTheme="minorHAnsi"/>
          <w:color w:val="auto"/>
          <w:sz w:val="28"/>
          <w:lang w:val="ru-RU"/>
        </w:rPr>
        <w:t xml:space="preserve"> м2.</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В рамках содержания технических средств организации дорожного движения проведены работы по декадному, месячному, квартальному обслуживанию светофорных объектов, велись ремонтные работы и устранены аварийные ситуации на объектах.</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Велись работы по зачистке и покраске технических средств дорожного движения, покрашено </w:t>
      </w:r>
      <w:r w:rsidRPr="008C0CBE">
        <w:rPr>
          <w:rFonts w:eastAsiaTheme="minorHAnsi"/>
          <w:b/>
          <w:color w:val="auto"/>
          <w:sz w:val="28"/>
          <w:lang w:val="ru-RU"/>
        </w:rPr>
        <w:t>7 167,60</w:t>
      </w:r>
      <w:r w:rsidRPr="008C0CBE">
        <w:rPr>
          <w:rFonts w:eastAsiaTheme="minorHAnsi"/>
          <w:color w:val="auto"/>
          <w:sz w:val="28"/>
          <w:lang w:val="ru-RU"/>
        </w:rPr>
        <w:t xml:space="preserve"> пог.м. пешеходных направляющих ограждений.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Также выполнены работы по содержанию и ремонту дорожных знаков, направляющих ограждений, искусственных неровностей: восстановлено </w:t>
      </w:r>
      <w:r w:rsidRPr="008C0CBE">
        <w:rPr>
          <w:rFonts w:eastAsiaTheme="minorHAnsi"/>
          <w:b/>
          <w:color w:val="auto"/>
          <w:sz w:val="28"/>
          <w:lang w:val="ru-RU"/>
        </w:rPr>
        <w:t>172</w:t>
      </w:r>
      <w:r w:rsidRPr="008C0CBE">
        <w:rPr>
          <w:rFonts w:eastAsiaTheme="minorHAnsi"/>
          <w:color w:val="auto"/>
          <w:sz w:val="28"/>
          <w:lang w:val="ru-RU"/>
        </w:rPr>
        <w:t xml:space="preserve"> дорожных знака взамен поврежденных и утраченных, установлено </w:t>
      </w:r>
      <w:r w:rsidRPr="008C0CBE">
        <w:rPr>
          <w:rFonts w:eastAsiaTheme="minorHAnsi"/>
          <w:b/>
          <w:color w:val="auto"/>
          <w:sz w:val="28"/>
          <w:lang w:val="ru-RU"/>
        </w:rPr>
        <w:t>120</w:t>
      </w:r>
      <w:r w:rsidRPr="008C0CBE">
        <w:rPr>
          <w:rFonts w:eastAsiaTheme="minorHAnsi"/>
          <w:color w:val="auto"/>
          <w:sz w:val="28"/>
          <w:lang w:val="ru-RU"/>
        </w:rPr>
        <w:t xml:space="preserve"> новых дорожных знаков, отремонтировано и восстановлено </w:t>
      </w:r>
      <w:r w:rsidRPr="008C0CBE">
        <w:rPr>
          <w:rFonts w:eastAsiaTheme="minorHAnsi"/>
          <w:b/>
          <w:color w:val="auto"/>
          <w:sz w:val="28"/>
          <w:lang w:val="ru-RU"/>
        </w:rPr>
        <w:t xml:space="preserve">950 </w:t>
      </w:r>
      <w:r w:rsidRPr="008C0CBE">
        <w:rPr>
          <w:rFonts w:eastAsiaTheme="minorHAnsi"/>
          <w:color w:val="auto"/>
          <w:sz w:val="28"/>
          <w:lang w:val="ru-RU"/>
        </w:rPr>
        <w:t xml:space="preserve">погонных метра ограждений, отремонтировано </w:t>
      </w:r>
      <w:r w:rsidRPr="008C0CBE">
        <w:rPr>
          <w:rFonts w:eastAsiaTheme="minorHAnsi"/>
          <w:b/>
          <w:color w:val="auto"/>
          <w:sz w:val="28"/>
          <w:lang w:val="ru-RU"/>
        </w:rPr>
        <w:t>71</w:t>
      </w:r>
      <w:r w:rsidRPr="008C0CBE">
        <w:rPr>
          <w:rFonts w:eastAsiaTheme="minorHAnsi"/>
          <w:color w:val="auto"/>
          <w:sz w:val="28"/>
          <w:lang w:val="ru-RU"/>
        </w:rPr>
        <w:t xml:space="preserve"> погонный метр искусственных дорожных неровностей. Работы выполнены по заданиям комиссии по безопасности дорожного движения при администрации города Нижневартовска, комиссии </w:t>
      </w:r>
      <w:r w:rsidRPr="008C0CBE">
        <w:rPr>
          <w:rFonts w:eastAsiaTheme="minorHAnsi"/>
          <w:color w:val="auto"/>
          <w:sz w:val="28"/>
          <w:lang w:val="ru-RU"/>
        </w:rPr>
        <w:br/>
        <w:t>по обеспечению безопасности дорожного движения в рамках выданных предписаний ОГИБ</w:t>
      </w:r>
      <w:bookmarkStart w:id="1" w:name="OLE_LINK4"/>
      <w:bookmarkStart w:id="2" w:name="OLE_LINK5"/>
      <w:bookmarkStart w:id="3" w:name="OLE_LINK6"/>
      <w:r w:rsidRPr="008C0CBE">
        <w:rPr>
          <w:rFonts w:eastAsiaTheme="minorHAnsi"/>
          <w:color w:val="auto"/>
          <w:sz w:val="28"/>
          <w:lang w:val="ru-RU"/>
        </w:rPr>
        <w:t xml:space="preserve">ДД УМВД РФ по г. Нижневартовску и обращений физических и юридических лиц. </w:t>
      </w:r>
      <w:bookmarkEnd w:id="1"/>
      <w:bookmarkEnd w:id="2"/>
      <w:bookmarkEnd w:id="3"/>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Уточненный план по комплексу процессных мероприятий "Содержание автомобильных дорог общего пользования местного значения и повышение уровня безопасности дорожного движения" Программы составил </w:t>
      </w:r>
      <w:r w:rsidRPr="008C0CBE">
        <w:rPr>
          <w:rFonts w:eastAsiaTheme="minorHAnsi"/>
          <w:b/>
          <w:color w:val="auto"/>
          <w:sz w:val="28"/>
          <w:lang w:val="ru-RU"/>
        </w:rPr>
        <w:t>2 213 296,45 тыс. руб.</w:t>
      </w:r>
      <w:r w:rsidRPr="008C0CBE">
        <w:rPr>
          <w:rFonts w:eastAsiaTheme="minorHAnsi"/>
          <w:color w:val="auto"/>
          <w:sz w:val="28"/>
          <w:lang w:val="ru-RU"/>
        </w:rPr>
        <w:t xml:space="preserve">, кассовое исполнение составило </w:t>
      </w:r>
      <w:r w:rsidRPr="008C0CBE">
        <w:rPr>
          <w:rFonts w:eastAsiaTheme="minorHAnsi"/>
          <w:b/>
          <w:color w:val="auto"/>
          <w:sz w:val="28"/>
          <w:lang w:val="ru-RU"/>
        </w:rPr>
        <w:t xml:space="preserve">2 190 817,48 тыс. руб. </w:t>
      </w:r>
      <w:r w:rsidRPr="008C0CBE">
        <w:rPr>
          <w:rFonts w:eastAsiaTheme="minorHAnsi"/>
          <w:color w:val="auto"/>
          <w:sz w:val="28"/>
          <w:lang w:val="ru-RU"/>
        </w:rPr>
        <w:t xml:space="preserve">или </w:t>
      </w:r>
      <w:r w:rsidRPr="008C0CBE">
        <w:rPr>
          <w:rFonts w:eastAsiaTheme="minorHAnsi"/>
          <w:b/>
          <w:bCs/>
          <w:color w:val="auto"/>
          <w:sz w:val="28"/>
          <w:lang w:val="ru-RU"/>
        </w:rPr>
        <w:t>99%</w:t>
      </w:r>
      <w:r w:rsidRPr="008C0CBE">
        <w:rPr>
          <w:rFonts w:eastAsiaTheme="minorHAnsi"/>
          <w:color w:val="auto"/>
          <w:sz w:val="28"/>
          <w:lang w:val="ru-RU"/>
        </w:rPr>
        <w:t xml:space="preserve"> </w:t>
      </w:r>
      <w:r w:rsidRPr="008C0CBE">
        <w:rPr>
          <w:rFonts w:eastAsiaTheme="minorHAnsi"/>
          <w:color w:val="auto"/>
          <w:sz w:val="28"/>
          <w:lang w:val="ru-RU"/>
        </w:rPr>
        <w:br/>
        <w:t>от уточненного плана.</w:t>
      </w:r>
    </w:p>
    <w:p w:rsidR="008C0CBE" w:rsidRPr="008C0CBE" w:rsidRDefault="008C0CBE" w:rsidP="00FF0A1D">
      <w:pPr>
        <w:widowControl w:val="0"/>
        <w:spacing w:after="0" w:line="0" w:lineRule="atLeast"/>
        <w:ind w:firstLine="709"/>
        <w:rPr>
          <w:rFonts w:eastAsiaTheme="minorHAnsi"/>
          <w:bCs/>
          <w:iCs/>
          <w:color w:val="auto"/>
          <w:sz w:val="28"/>
          <w:lang w:val="ru-RU"/>
        </w:rPr>
      </w:pPr>
    </w:p>
    <w:p w:rsidR="008C0CBE" w:rsidRPr="008C0CBE" w:rsidRDefault="008C0CBE" w:rsidP="00FF0A1D">
      <w:pPr>
        <w:widowControl w:val="0"/>
        <w:spacing w:after="0" w:line="0" w:lineRule="atLeast"/>
        <w:ind w:firstLine="709"/>
        <w:rPr>
          <w:rFonts w:eastAsiaTheme="minorHAnsi"/>
          <w:b/>
          <w:iCs/>
          <w:color w:val="auto"/>
          <w:sz w:val="28"/>
          <w:lang w:val="ru-RU"/>
        </w:rPr>
      </w:pPr>
      <w:r>
        <w:rPr>
          <w:rFonts w:eastAsiaTheme="minorHAnsi"/>
          <w:b/>
          <w:iCs/>
          <w:color w:val="auto"/>
          <w:sz w:val="28"/>
          <w:lang w:val="ru-RU"/>
        </w:rPr>
        <w:t>1.</w:t>
      </w:r>
      <w:r w:rsidRPr="008C0CBE">
        <w:rPr>
          <w:rFonts w:eastAsiaTheme="minorHAnsi"/>
          <w:b/>
          <w:iCs/>
          <w:color w:val="auto"/>
          <w:sz w:val="28"/>
          <w:lang w:val="ru-RU"/>
        </w:rPr>
        <w:t>3. Комплекс процессных мероприятий "Обеспечение функционирования сети автомобильных дорог общего пользования местного значения"</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Заключены контракты: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с ООО "Самотлордорстрой" на выполнение работ по ремонту автомобильной дороги по улице Мусы Джалиля от улицы 60 лет Октября </w:t>
      </w:r>
      <w:r w:rsidRPr="008C0CBE">
        <w:rPr>
          <w:rFonts w:eastAsiaTheme="minorHAnsi"/>
          <w:color w:val="auto"/>
          <w:sz w:val="28"/>
          <w:lang w:val="ru-RU"/>
        </w:rPr>
        <w:br/>
        <w:t>до улицы Ленина;</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с ООО "Самотлордорстрой" на выполнение работ по ремонту автомобильной дороги проезд от улицы 2П-2 к садово-огородническим некоммерческим товариществам "Буровик", "Березка", "Рубин";</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lastRenderedPageBreak/>
        <w:t>- с АО "ГК Северавтодор" на выполнение работ по ремонту автомобильной дороги по улице Мира от улицы Маршала Жукова до улицы Кузоваткина;</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с АО "ГК Северавтодор" на выполнение работ по ремонту автомобильной дороги по улице Проспект Победы от улицы Ленина до улицы Мира;</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с ООО "Самотлордорстрой" на выполнение работ по ремонту тротуаров </w:t>
      </w:r>
      <w:r w:rsidRPr="008C0CBE">
        <w:rPr>
          <w:rFonts w:eastAsiaTheme="minorHAnsi"/>
          <w:color w:val="auto"/>
          <w:sz w:val="28"/>
          <w:lang w:val="ru-RU"/>
        </w:rPr>
        <w:br/>
        <w:t xml:space="preserve">и парковки в границах улично-дорожной сети города в районе Парка Победы </w:t>
      </w:r>
      <w:r w:rsidRPr="008C0CBE">
        <w:rPr>
          <w:rFonts w:eastAsiaTheme="minorHAnsi"/>
          <w:color w:val="auto"/>
          <w:sz w:val="28"/>
          <w:lang w:val="ru-RU"/>
        </w:rPr>
        <w:br/>
        <w:t xml:space="preserve">по улице 60 лет Октября и улице Нефтяников;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с ООО "Премьердорстрой" на выполнение работ по ремонту автомобильной дороги по улице Г.И. Пикмана от улицы Мусы Джалиля </w:t>
      </w:r>
      <w:r w:rsidRPr="008C0CBE">
        <w:rPr>
          <w:rFonts w:eastAsiaTheme="minorHAnsi"/>
          <w:color w:val="auto"/>
          <w:sz w:val="28"/>
          <w:lang w:val="ru-RU"/>
        </w:rPr>
        <w:br/>
        <w:t xml:space="preserve">до улицы проспект Победы;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с ООО "Премьердорстрой" на выполнение работ по сплошному асфальтированию внутриквартальных проездов (18 проездов);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с ООО "Спецтех" на выполнение работ по ремонту тротуара по улице </w:t>
      </w:r>
      <w:r w:rsidRPr="008C0CBE">
        <w:rPr>
          <w:rFonts w:eastAsiaTheme="minorHAnsi"/>
          <w:color w:val="auto"/>
          <w:sz w:val="28"/>
          <w:lang w:val="ru-RU"/>
        </w:rPr>
        <w:br/>
        <w:t xml:space="preserve">Г.И. Пикмана в створе улиц Чапаева и  Ханты-Мансийской;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с ИП "Алимжанова К.К." на выполнение работ по ремонту газона </w:t>
      </w:r>
      <w:r w:rsidRPr="008C0CBE">
        <w:rPr>
          <w:rFonts w:eastAsiaTheme="minorHAnsi"/>
          <w:color w:val="auto"/>
          <w:sz w:val="28"/>
          <w:lang w:val="ru-RU"/>
        </w:rPr>
        <w:br/>
        <w:t xml:space="preserve">с искусственным покрытием на набережной реки Обь;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с ООО "АТ" на оказание услуг по внесению изменений в проектную документацию «Капитальный ремонт путепровода на автомобильной дороге Восточный объезд г. Нижневартовска»;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с ООО "СеверСтройПроект" на проведение геологических изысканий </w:t>
      </w:r>
      <w:r w:rsidRPr="008C0CBE">
        <w:rPr>
          <w:rFonts w:eastAsiaTheme="minorHAnsi"/>
          <w:color w:val="auto"/>
          <w:sz w:val="28"/>
          <w:lang w:val="ru-RU"/>
        </w:rPr>
        <w:br/>
        <w:t xml:space="preserve">с целью оказания услуг по внесению изменений в проектную документацию «Выполнение работ по капитальному ремонту автомобильной дороги: улица Осенняя от улицы Рабочей до улицы Садовой (в створе от улицы Декабристов до улицы Моховой);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с ООО "СеверСтройПроект" на оказание услуг по внесению изменений </w:t>
      </w:r>
      <w:r w:rsidRPr="008C0CBE">
        <w:rPr>
          <w:rFonts w:eastAsiaTheme="minorHAnsi"/>
          <w:color w:val="auto"/>
          <w:sz w:val="28"/>
          <w:lang w:val="ru-RU"/>
        </w:rPr>
        <w:br/>
        <w:t xml:space="preserve">в проектную документацию «Выполнение работ по капитальному ремонту автомобильной дороги: улица Осенняя от улицы Рабочей до улицы Садовой </w:t>
      </w:r>
      <w:r w:rsidRPr="008C0CBE">
        <w:rPr>
          <w:rFonts w:eastAsiaTheme="minorHAnsi"/>
          <w:color w:val="auto"/>
          <w:sz w:val="28"/>
          <w:lang w:val="ru-RU"/>
        </w:rPr>
        <w:br/>
        <w:t xml:space="preserve">(в створе от улицы Декабристов до улицы Моховой);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с ООО "КОМГРУПП" на оказание услуг по оценке технического состояния конструкций моста через реку Рязанка по улице Авиаторов;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с ООО "Сургутская строительная лаборатория" на оказание услуг </w:t>
      </w:r>
      <w:r w:rsidRPr="008C0CBE">
        <w:rPr>
          <w:rFonts w:eastAsiaTheme="minorHAnsi"/>
          <w:color w:val="auto"/>
          <w:sz w:val="28"/>
          <w:lang w:val="ru-RU"/>
        </w:rPr>
        <w:br/>
        <w:t xml:space="preserve">по осуществлению строительного контроля (инженерного сопровождения) </w:t>
      </w:r>
      <w:r w:rsidRPr="008C0CBE">
        <w:rPr>
          <w:rFonts w:eastAsiaTheme="minorHAnsi"/>
          <w:color w:val="auto"/>
          <w:sz w:val="28"/>
          <w:lang w:val="ru-RU"/>
        </w:rPr>
        <w:br/>
        <w:t xml:space="preserve">при выполнении работ по ремонту автомобильных дорог города Нижневартовска;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с ООО "Сургутская строительная лаборатория" на оказание услуг </w:t>
      </w:r>
      <w:r w:rsidRPr="008C0CBE">
        <w:rPr>
          <w:rFonts w:eastAsiaTheme="minorHAnsi"/>
          <w:color w:val="auto"/>
          <w:sz w:val="28"/>
          <w:lang w:val="ru-RU"/>
        </w:rPr>
        <w:br/>
        <w:t xml:space="preserve">по осуществлению строительного контроля (инженерного сопровождения) </w:t>
      </w:r>
      <w:r w:rsidRPr="008C0CBE">
        <w:rPr>
          <w:rFonts w:eastAsiaTheme="minorHAnsi"/>
          <w:color w:val="auto"/>
          <w:sz w:val="28"/>
          <w:lang w:val="ru-RU"/>
        </w:rPr>
        <w:br/>
        <w:t>при выполнении работ по ремонту объекта: "Выполнение работ по ремонту автомобильной дороги проспект Победы от улицы Ленина до улицы Мира";</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с ИП Евсюковым В.А. на выполнение работ по ремонту "Памятника воинам-интернационалистам";</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с ИП Абелян Г. на выполнение работ по ремонту бортового камня по улице Чапаева в створе улиц 60 лет Октября и Омской;</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lastRenderedPageBreak/>
        <w:t>- с ООО "Премьердорстрой" на выполнение работ по ремонту разворотной площадки МЖК;</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с ООО "Премьердорстрой" на выполнение работ по ремонту участка автомобильной дороги "Проезд к Тубдиспансеру" (участок дороги от поворота на"Ягом" до Тубдиспансера);</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с ИП Назарзода А.Д. на выполнение работ по ремонту постамента "Памятника участникам ликвидации радиационных и техногенных катастроф";</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с ИП Минигулов А.И. на выполнение работ по ремонту декоративных стен монумента "Покорителям Самотлора";</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с ООО «Стройсфера» на выполнение работ по ремонту подходов </w:t>
      </w:r>
      <w:r w:rsidRPr="008C0CBE">
        <w:rPr>
          <w:rFonts w:eastAsiaTheme="minorHAnsi"/>
          <w:color w:val="auto"/>
          <w:sz w:val="28"/>
          <w:lang w:val="ru-RU"/>
        </w:rPr>
        <w:br/>
        <w:t>к пешеходным переходам на перекрестках улиц Чапаева - Ленина, Ленина д.46, Чапаева -Спортивная, Чапаева-Таежная, Чапаева-Мира, Ленина-Мусы Джалиля, Дружбы Народов-Ленина;</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с ООО "Самотлордорстрой" на выполнение работ по ремонту автомобильной дороги по улице Нефтяников в границах УДС;</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с ООО «Югорский экспертный центр» на оказание услуг по проверке достоверности определения сметной стоимости выполнения работ по ремонту автомобильных дорог. (проезд к Тубдиспансеру»: (участок дороги от поворота ИК-154 до поворота на карьер ООО НТГМ, протяженностью 1752 м.); (участок от автодороги Сургут-Нижневартовск до поворота ИК-15, протяженностью </w:t>
      </w:r>
      <w:r w:rsidRPr="008C0CBE">
        <w:rPr>
          <w:rFonts w:eastAsiaTheme="minorHAnsi"/>
          <w:color w:val="auto"/>
          <w:sz w:val="28"/>
          <w:lang w:val="ru-RU"/>
        </w:rPr>
        <w:br/>
        <w:t>1643 м.);  ул. Северная от ул. Пермской до ул. Интернациональной»; ул. Северная от ул. Чапаева до ул. Пермской»;</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с ООО «Югорский экспертный центр» на оказание услуг по проверке достоверности определения сметной стоимости выполнения работ по ремонту автомобильных дорог. (ул.Омская от ул.Нефтяников до ул.М.Жукова; ул.Омская от пр.Победы до ул. Кузоваткина; ул.Ленина от ул.Др.Народов </w:t>
      </w:r>
      <w:r w:rsidRPr="008C0CBE">
        <w:rPr>
          <w:rFonts w:eastAsiaTheme="minorHAnsi"/>
          <w:color w:val="auto"/>
          <w:sz w:val="28"/>
          <w:lang w:val="ru-RU"/>
        </w:rPr>
        <w:br/>
        <w:t>до ул. Х-Мансийской).</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В полном объеме выполнены: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работы по ремонту автомобильной дороги по улице Г.И. Пикмана от улицы Мусы Джалиля до улицы проспект Победы;</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работы по ремонту газона с искусственным покрытием на набережной реки Обь;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проведение геологических изысканий с целью оказания услуг по внесению изменений в проектную документацию "Выполнение работ по капитальному ремонту автомобильной дороги: улица Осенняя от улицы Рабочей до улицы Садовой (в створе от улицы Декабристов до улицы Моховой)";</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оказание услуг по оценке технического состояния конструкций моста через реку Рязанка по улице Авиаторов.</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Кроме этого, масштабной работой стало устройство парковок в границах улично-дорожной сети города:</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в районе СШОР «Самотлор» на улице Омской;</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в районе дома 27 по улице Дзержинского;</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lastRenderedPageBreak/>
        <w:t>- в районе Нижневартовской окружной клинической больницы по улице маршала Жукова;</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в районе городского парка Победы.</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Таким образом в 2025 году город получил боле 200 дополнительных парковочных мест.</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Уточненный план по комплексу процессных мероприятий "Обеспечение функционирования сети автомобильных дорог общего пользования местного значения" Программы составил </w:t>
      </w:r>
      <w:r w:rsidRPr="008C0CBE">
        <w:rPr>
          <w:rFonts w:eastAsiaTheme="minorHAnsi"/>
          <w:b/>
          <w:color w:val="auto"/>
          <w:sz w:val="28"/>
          <w:lang w:val="ru-RU"/>
        </w:rPr>
        <w:t>941 698,05 тыс. руб.</w:t>
      </w:r>
      <w:r w:rsidRPr="008C0CBE">
        <w:rPr>
          <w:rFonts w:eastAsiaTheme="minorHAnsi"/>
          <w:color w:val="auto"/>
          <w:sz w:val="28"/>
          <w:lang w:val="ru-RU"/>
        </w:rPr>
        <w:t xml:space="preserve">, кассовое исполнение составило </w:t>
      </w:r>
      <w:r w:rsidRPr="008C0CBE">
        <w:rPr>
          <w:rFonts w:eastAsiaTheme="minorHAnsi"/>
          <w:b/>
          <w:color w:val="auto"/>
          <w:sz w:val="28"/>
          <w:lang w:val="ru-RU"/>
        </w:rPr>
        <w:t>802 200,04 тыс. руб.</w:t>
      </w:r>
      <w:r w:rsidRPr="008C0CBE">
        <w:rPr>
          <w:rFonts w:eastAsiaTheme="minorHAnsi"/>
          <w:color w:val="auto"/>
          <w:sz w:val="28"/>
          <w:lang w:val="ru-RU"/>
        </w:rPr>
        <w:t xml:space="preserve"> или </w:t>
      </w:r>
      <w:r w:rsidRPr="008C0CBE">
        <w:rPr>
          <w:rFonts w:eastAsiaTheme="minorHAnsi"/>
          <w:b/>
          <w:bCs/>
          <w:color w:val="auto"/>
          <w:sz w:val="28"/>
          <w:lang w:val="ru-RU"/>
        </w:rPr>
        <w:t>85,2 %</w:t>
      </w:r>
      <w:r w:rsidRPr="008C0CBE">
        <w:rPr>
          <w:rFonts w:eastAsiaTheme="minorHAnsi"/>
          <w:color w:val="auto"/>
          <w:sz w:val="28"/>
          <w:lang w:val="ru-RU"/>
        </w:rPr>
        <w:t xml:space="preserve"> от уточненного плана.</w:t>
      </w:r>
    </w:p>
    <w:p w:rsidR="008C0CBE" w:rsidRPr="008C0CBE" w:rsidRDefault="008C0CBE" w:rsidP="00FF0A1D">
      <w:pPr>
        <w:widowControl w:val="0"/>
        <w:spacing w:after="0" w:line="0" w:lineRule="atLeast"/>
        <w:ind w:firstLine="709"/>
        <w:rPr>
          <w:rFonts w:eastAsiaTheme="minorHAnsi"/>
          <w:iCs/>
          <w:color w:val="auto"/>
          <w:sz w:val="28"/>
          <w:lang w:val="ru-RU"/>
        </w:rPr>
      </w:pPr>
      <w:r w:rsidRPr="008C0CBE">
        <w:rPr>
          <w:rFonts w:eastAsiaTheme="minorHAnsi"/>
          <w:iCs/>
          <w:color w:val="auto"/>
          <w:sz w:val="28"/>
          <w:lang w:val="ru-RU"/>
        </w:rPr>
        <w:t>Часть экономии образовалась по итогам фактического выполнения работ.</w:t>
      </w:r>
    </w:p>
    <w:p w:rsidR="008C0CBE" w:rsidRPr="008C0CBE" w:rsidRDefault="008C0CBE" w:rsidP="00FF0A1D">
      <w:pPr>
        <w:widowControl w:val="0"/>
        <w:spacing w:after="0" w:line="0" w:lineRule="atLeast"/>
        <w:ind w:firstLine="709"/>
        <w:rPr>
          <w:rFonts w:eastAsiaTheme="minorHAnsi"/>
          <w:iCs/>
          <w:color w:val="auto"/>
          <w:sz w:val="28"/>
          <w:lang w:val="ru-RU"/>
        </w:rPr>
      </w:pPr>
      <w:r w:rsidRPr="008C0CBE">
        <w:rPr>
          <w:rFonts w:eastAsiaTheme="minorHAnsi"/>
          <w:iCs/>
          <w:color w:val="auto"/>
          <w:sz w:val="28"/>
          <w:lang w:val="ru-RU"/>
        </w:rPr>
        <w:t xml:space="preserve">Контракт №0187300001225000542 от 02.10.2025 на ремонт участка автомобильной дороги по улице Интернациональной в районе пересечения </w:t>
      </w:r>
      <w:r w:rsidRPr="008C0CBE">
        <w:rPr>
          <w:rFonts w:eastAsiaTheme="minorHAnsi"/>
          <w:iCs/>
          <w:color w:val="auto"/>
          <w:sz w:val="28"/>
          <w:lang w:val="ru-RU"/>
        </w:rPr>
        <w:br/>
        <w:t>с улицей Северная был расторгнут. Причиной послужила невозможность выполнения земляных работ, выявленная на этапе согласования разрешения.</w:t>
      </w:r>
    </w:p>
    <w:p w:rsidR="008C0CBE" w:rsidRPr="008C0CBE" w:rsidRDefault="008C0CBE" w:rsidP="00FF0A1D">
      <w:pPr>
        <w:widowControl w:val="0"/>
        <w:spacing w:after="0" w:line="0" w:lineRule="atLeast"/>
        <w:ind w:firstLine="709"/>
        <w:rPr>
          <w:rFonts w:eastAsiaTheme="minorHAnsi"/>
          <w:iCs/>
          <w:color w:val="auto"/>
          <w:sz w:val="28"/>
          <w:lang w:val="ru-RU"/>
        </w:rPr>
      </w:pPr>
      <w:r w:rsidRPr="008C0CBE">
        <w:rPr>
          <w:rFonts w:eastAsiaTheme="minorHAnsi"/>
          <w:iCs/>
          <w:color w:val="auto"/>
          <w:sz w:val="28"/>
          <w:lang w:val="ru-RU"/>
        </w:rPr>
        <w:t xml:space="preserve">Торги по сплошному асфальтированию внутриквартальных проездов </w:t>
      </w:r>
      <w:r w:rsidRPr="008C0CBE">
        <w:rPr>
          <w:rFonts w:eastAsiaTheme="minorHAnsi"/>
          <w:iCs/>
          <w:color w:val="auto"/>
          <w:sz w:val="28"/>
          <w:lang w:val="ru-RU"/>
        </w:rPr>
        <w:br/>
        <w:t>(2 объекта) не состоялись из-за отсутствия заинтересованных исполнителей. Также не были реализованы работы по ремонту подходов к пешеходным переходам на перекрестках улиц Чапаева-Ленина, Ленина-М.Жукова, Дружбы Народов-Ленина.</w:t>
      </w:r>
    </w:p>
    <w:p w:rsidR="008C0CBE" w:rsidRDefault="008C0CBE" w:rsidP="00FF0A1D">
      <w:pPr>
        <w:widowControl w:val="0"/>
        <w:spacing w:after="0" w:line="0" w:lineRule="atLeast"/>
        <w:ind w:firstLine="709"/>
        <w:rPr>
          <w:rFonts w:eastAsiaTheme="minorHAnsi"/>
          <w:iCs/>
          <w:color w:val="auto"/>
          <w:sz w:val="28"/>
          <w:lang w:val="ru-RU"/>
        </w:rPr>
      </w:pPr>
      <w:r w:rsidRPr="008C0CBE">
        <w:rPr>
          <w:rFonts w:eastAsiaTheme="minorHAnsi"/>
          <w:iCs/>
          <w:color w:val="auto"/>
          <w:sz w:val="28"/>
          <w:lang w:val="ru-RU"/>
        </w:rPr>
        <w:t xml:space="preserve">Несмотря на установленные контрактами сроки выполнения работ </w:t>
      </w:r>
      <w:r w:rsidRPr="008C0CBE">
        <w:rPr>
          <w:rFonts w:eastAsiaTheme="minorHAnsi"/>
          <w:iCs/>
          <w:color w:val="auto"/>
          <w:sz w:val="28"/>
          <w:lang w:val="ru-RU"/>
        </w:rPr>
        <w:br/>
        <w:t xml:space="preserve">до 15.11.2025 (№0187300001225000336 от 16.06.2025 и №0187300001225000402 от 04.07.2025) и до 30.11.2025 (№0187300001225000491 от 11.09.2025), подрядчик ООО "СеверСтройПроект" не смог выполнить обязательства </w:t>
      </w:r>
      <w:r w:rsidRPr="008C0CBE">
        <w:rPr>
          <w:rFonts w:eastAsiaTheme="minorHAnsi"/>
          <w:iCs/>
          <w:color w:val="auto"/>
          <w:sz w:val="28"/>
          <w:lang w:val="ru-RU"/>
        </w:rPr>
        <w:br/>
        <w:t xml:space="preserve">в 2025 году. </w:t>
      </w:r>
    </w:p>
    <w:p w:rsidR="00FF0A1D" w:rsidRPr="008C0CBE" w:rsidRDefault="00FF0A1D" w:rsidP="00FF0A1D">
      <w:pPr>
        <w:widowControl w:val="0"/>
        <w:spacing w:after="0" w:line="0" w:lineRule="atLeast"/>
        <w:ind w:firstLine="709"/>
        <w:rPr>
          <w:rFonts w:eastAsiaTheme="minorHAnsi"/>
          <w:iCs/>
          <w:color w:val="auto"/>
          <w:sz w:val="28"/>
          <w:lang w:val="ru-RU"/>
        </w:rPr>
      </w:pPr>
    </w:p>
    <w:p w:rsidR="008C0CBE" w:rsidRPr="008C0CBE" w:rsidRDefault="008C0CBE" w:rsidP="00FF0A1D">
      <w:pPr>
        <w:widowControl w:val="0"/>
        <w:spacing w:after="0" w:line="0" w:lineRule="atLeast"/>
        <w:ind w:firstLine="709"/>
        <w:rPr>
          <w:rFonts w:eastAsiaTheme="minorHAnsi"/>
          <w:b/>
          <w:iCs/>
          <w:color w:val="auto"/>
          <w:sz w:val="28"/>
          <w:lang w:val="ru-RU"/>
        </w:rPr>
      </w:pPr>
      <w:r>
        <w:rPr>
          <w:rFonts w:eastAsiaTheme="minorHAnsi"/>
          <w:b/>
          <w:iCs/>
          <w:color w:val="auto"/>
          <w:sz w:val="28"/>
          <w:lang w:val="ru-RU"/>
        </w:rPr>
        <w:t>1.</w:t>
      </w:r>
      <w:r w:rsidRPr="008C0CBE">
        <w:rPr>
          <w:rFonts w:eastAsiaTheme="minorHAnsi"/>
          <w:b/>
          <w:iCs/>
          <w:color w:val="auto"/>
          <w:sz w:val="28"/>
          <w:lang w:val="ru-RU"/>
        </w:rPr>
        <w:t xml:space="preserve">4. Комплекс процессных мероприятий "Создание благоприятной </w:t>
      </w:r>
      <w:r w:rsidRPr="008C0CBE">
        <w:rPr>
          <w:rFonts w:eastAsiaTheme="minorHAnsi"/>
          <w:b/>
          <w:iCs/>
          <w:color w:val="auto"/>
          <w:sz w:val="28"/>
          <w:lang w:val="ru-RU"/>
        </w:rPr>
        <w:br/>
        <w:t>и комфортной среды жизнедеятельности горожан".</w:t>
      </w:r>
    </w:p>
    <w:p w:rsidR="008C0CBE" w:rsidRPr="008C0CBE" w:rsidRDefault="008C0CBE" w:rsidP="00FF0A1D">
      <w:pPr>
        <w:widowControl w:val="0"/>
        <w:spacing w:after="0" w:line="0" w:lineRule="atLeast"/>
        <w:ind w:firstLine="709"/>
        <w:rPr>
          <w:rFonts w:eastAsiaTheme="minorHAnsi"/>
          <w:bCs/>
          <w:color w:val="auto"/>
          <w:sz w:val="28"/>
          <w:lang w:val="ru-RU"/>
        </w:rPr>
      </w:pPr>
      <w:r w:rsidRPr="008C0CBE">
        <w:rPr>
          <w:rFonts w:eastAsiaTheme="minorHAnsi"/>
          <w:bCs/>
          <w:color w:val="auto"/>
          <w:sz w:val="28"/>
          <w:lang w:val="ru-RU"/>
        </w:rPr>
        <w:t>Выполнены работы:</w:t>
      </w:r>
    </w:p>
    <w:p w:rsidR="008C0CBE" w:rsidRPr="008C0CBE" w:rsidRDefault="008C0CBE" w:rsidP="00FF0A1D">
      <w:pPr>
        <w:widowControl w:val="0"/>
        <w:spacing w:after="0" w:line="0" w:lineRule="atLeast"/>
        <w:ind w:firstLine="709"/>
        <w:rPr>
          <w:rFonts w:eastAsiaTheme="minorHAnsi"/>
          <w:bCs/>
          <w:color w:val="auto"/>
          <w:sz w:val="28"/>
          <w:lang w:val="ru-RU"/>
        </w:rPr>
      </w:pPr>
      <w:r w:rsidRPr="008C0CBE">
        <w:rPr>
          <w:rFonts w:eastAsiaTheme="minorHAnsi"/>
          <w:bCs/>
          <w:color w:val="auto"/>
          <w:sz w:val="28"/>
          <w:lang w:val="ru-RU"/>
        </w:rPr>
        <w:t xml:space="preserve">- по содержанию и демонтажу новогоднего городка, расположенного </w:t>
      </w:r>
      <w:r w:rsidRPr="008C0CBE">
        <w:rPr>
          <w:rFonts w:eastAsiaTheme="minorHAnsi"/>
          <w:bCs/>
          <w:color w:val="auto"/>
          <w:sz w:val="28"/>
          <w:lang w:val="ru-RU"/>
        </w:rPr>
        <w:br/>
        <w:t>на площади Нефтяников, а также ледовых скульптурных композиций на местах массового отдыха;</w:t>
      </w:r>
    </w:p>
    <w:p w:rsidR="008C0CBE" w:rsidRPr="008C0CBE" w:rsidRDefault="008C0CBE" w:rsidP="00FF0A1D">
      <w:pPr>
        <w:widowControl w:val="0"/>
        <w:spacing w:after="0" w:line="0" w:lineRule="atLeast"/>
        <w:ind w:firstLine="709"/>
        <w:rPr>
          <w:rFonts w:eastAsiaTheme="minorHAnsi"/>
          <w:bCs/>
          <w:color w:val="auto"/>
          <w:sz w:val="28"/>
          <w:lang w:val="ru-RU"/>
        </w:rPr>
      </w:pPr>
      <w:r w:rsidRPr="008C0CBE">
        <w:rPr>
          <w:rFonts w:eastAsiaTheme="minorHAnsi"/>
          <w:color w:val="auto"/>
          <w:sz w:val="28"/>
          <w:lang w:val="ru-RU"/>
        </w:rPr>
        <w:t>- по со</w:t>
      </w:r>
      <w:r w:rsidRPr="008C0CBE">
        <w:rPr>
          <w:rFonts w:eastAsiaTheme="minorHAnsi"/>
          <w:bCs/>
          <w:color w:val="auto"/>
          <w:sz w:val="28"/>
          <w:lang w:val="ru-RU"/>
        </w:rPr>
        <w:t>держанию произведений монументально-декоративного искусства, установленных на территории города;</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по содержанию объектов благоустройства (площади Нефтяников, городского парка Победы, бульвара Комсомольского, пешеходной дороги Комсомольское озеро), а именно: очистка и вывоз снега, мусора, патрульная очистка от снега в дни обильных снегопадов;</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по зимнему содержанию пешеходных дорожек и тротуаров по объектам благоустройства;</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по содержанию мест массового отдыха и мест общего пользования города;</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по содержанию скверов, расположенных на территории города;</w:t>
      </w:r>
    </w:p>
    <w:p w:rsidR="008C0CBE" w:rsidRPr="008C0CBE" w:rsidRDefault="008C0CBE" w:rsidP="00FF0A1D">
      <w:pPr>
        <w:widowControl w:val="0"/>
        <w:spacing w:after="0" w:line="0" w:lineRule="atLeast"/>
        <w:ind w:firstLine="709"/>
        <w:rPr>
          <w:rFonts w:eastAsiaTheme="minorHAnsi"/>
          <w:bCs/>
          <w:color w:val="auto"/>
          <w:sz w:val="28"/>
          <w:lang w:val="ru-RU"/>
        </w:rPr>
      </w:pPr>
      <w:r w:rsidRPr="008C0CBE">
        <w:rPr>
          <w:rFonts w:eastAsiaTheme="minorHAnsi"/>
          <w:color w:val="auto"/>
          <w:sz w:val="28"/>
          <w:lang w:val="ru-RU"/>
        </w:rPr>
        <w:lastRenderedPageBreak/>
        <w:t xml:space="preserve">- по содержанию объекта "Благоустройство бульвар на набережной </w:t>
      </w:r>
      <w:r w:rsidRPr="008C0CBE">
        <w:rPr>
          <w:rFonts w:eastAsiaTheme="minorHAnsi"/>
          <w:color w:val="auto"/>
          <w:sz w:val="28"/>
          <w:lang w:val="ru-RU"/>
        </w:rPr>
        <w:br/>
        <w:t xml:space="preserve">в створе улиц Чапаева - Ханты-Мансийская в городе Нижневартовске </w:t>
      </w:r>
      <w:r w:rsidRPr="008C0CBE">
        <w:rPr>
          <w:rFonts w:eastAsiaTheme="minorHAnsi"/>
          <w:color w:val="auto"/>
          <w:sz w:val="28"/>
          <w:lang w:val="ru-RU"/>
        </w:rPr>
        <w:br/>
        <w:t>(3 этап)";</w:t>
      </w:r>
    </w:p>
    <w:p w:rsidR="008C0CBE" w:rsidRPr="008C0CBE" w:rsidRDefault="008C0CBE" w:rsidP="00FF0A1D">
      <w:pPr>
        <w:widowControl w:val="0"/>
        <w:spacing w:after="0" w:line="0" w:lineRule="atLeast"/>
        <w:ind w:firstLine="709"/>
        <w:rPr>
          <w:rFonts w:eastAsiaTheme="minorHAnsi"/>
          <w:bCs/>
          <w:color w:val="auto"/>
          <w:sz w:val="28"/>
          <w:lang w:val="ru-RU"/>
        </w:rPr>
      </w:pPr>
      <w:r w:rsidRPr="008C0CBE">
        <w:rPr>
          <w:rFonts w:eastAsiaTheme="minorHAnsi"/>
          <w:color w:val="auto"/>
          <w:sz w:val="28"/>
          <w:lang w:val="ru-RU"/>
        </w:rPr>
        <w:t xml:space="preserve">- по содержанию объекта "Благоустройство бульвар на набережной </w:t>
      </w:r>
      <w:r w:rsidRPr="008C0CBE">
        <w:rPr>
          <w:rFonts w:eastAsiaTheme="minorHAnsi"/>
          <w:color w:val="auto"/>
          <w:sz w:val="28"/>
          <w:lang w:val="ru-RU"/>
        </w:rPr>
        <w:br/>
        <w:t xml:space="preserve">в створе улиц Чапаева - Ханты-Мансийская в городе Нижневартовске </w:t>
      </w:r>
      <w:r w:rsidRPr="008C0CBE">
        <w:rPr>
          <w:rFonts w:eastAsiaTheme="minorHAnsi"/>
          <w:color w:val="auto"/>
          <w:sz w:val="28"/>
          <w:lang w:val="ru-RU"/>
        </w:rPr>
        <w:br/>
        <w:t>(1 этап)".</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Вывезены </w:t>
      </w:r>
      <w:r w:rsidRPr="008C0CBE">
        <w:rPr>
          <w:rFonts w:eastAsiaTheme="minorHAnsi"/>
          <w:b/>
          <w:color w:val="auto"/>
          <w:sz w:val="28"/>
          <w:lang w:val="ru-RU"/>
        </w:rPr>
        <w:t>20 единиц</w:t>
      </w:r>
      <w:r w:rsidRPr="008C0CBE">
        <w:rPr>
          <w:rFonts w:eastAsiaTheme="minorHAnsi"/>
          <w:color w:val="auto"/>
          <w:sz w:val="28"/>
          <w:lang w:val="ru-RU"/>
        </w:rPr>
        <w:t xml:space="preserve"> на специализированную стоянку по хранению брошенных транспортных средств.</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Выполнены работы по техническому обслуживанию текущему ремонту </w:t>
      </w:r>
      <w:r w:rsidRPr="008C0CBE">
        <w:rPr>
          <w:rFonts w:eastAsiaTheme="minorHAnsi"/>
          <w:color w:val="auto"/>
          <w:sz w:val="28"/>
          <w:lang w:val="ru-RU"/>
        </w:rPr>
        <w:br/>
        <w:t>и ликвидации аварийных ситуаций на объектах уличного освещения, а также внутриквартальных территорий города Нижневартовска.</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Выполнены работы по благоустройству парка Победы: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монтаж детского комплекса в парке Победы с устройством резинового покрытия:</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монтаж спортивной тренажерной площадки с воркаутом с устройством бетонного основания с травмоопасным покрытием.</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Кроме этого, выполнены работы по благоустройству пешеходного бульвара по улице Пионерской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В результате выполнения работ по благоустройству территории парка Победы и прилегающей территории жители города получена возможность адаптировать общественное пространство к потребностям современного города. В парк Победы горожане приходят отдыхать, в котором есть возможность </w:t>
      </w:r>
      <w:r w:rsidRPr="008C0CBE">
        <w:rPr>
          <w:rFonts w:eastAsiaTheme="minorHAnsi"/>
          <w:color w:val="auto"/>
          <w:sz w:val="28"/>
          <w:lang w:val="ru-RU"/>
        </w:rPr>
        <w:br/>
        <w:t>на время забыть о повседневной суете и отдохнуть от шума среди зелени. Такой природный уголок помогает разнообразить городскую среду в мегаполисе, создает условия для полноценного отдыха и расслабления.</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Также выполнено устройство катка на пешеходном бульваре по улице Пионерской, пункта проката.</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С целью предотвращения и ликвидации чрезвычайных ситуаций </w:t>
      </w:r>
      <w:r w:rsidRPr="008C0CBE">
        <w:rPr>
          <w:rFonts w:eastAsiaTheme="minorHAnsi"/>
          <w:color w:val="auto"/>
          <w:sz w:val="28"/>
          <w:lang w:val="ru-RU"/>
        </w:rPr>
        <w:br/>
        <w:t xml:space="preserve">на объекте берегоукрепления реки Обь подрядной организацией </w:t>
      </w:r>
      <w:r w:rsidRPr="008C0CBE">
        <w:rPr>
          <w:rFonts w:eastAsiaTheme="minorHAnsi"/>
          <w:color w:val="auto"/>
          <w:sz w:val="28"/>
          <w:lang w:val="ru-RU"/>
        </w:rPr>
        <w:br/>
        <w:t>ООО "Гидростройсервис" выполнены работы по техническому содержанию берегоукрепления реки Обь в том числе мероприятия по поддержанию надлежащего состояния ГТС, обеспечению устойчивости конструкции, геодезические наблюдения за плановыми и высотными смещениями, наблюдения за фильтрационным напором, антипаводковые мероприятия,  систематические визуальные и инструментальные наблюдения за состоянием сооружения и основания для соблюдения проектных параметров,  обследования  и мониторинг технического состояния, обеспечивающее эксплуатационную надежность, безопасность и безаварийную работу гидротехнического сооружения, работы по зимнему содержанию берегоукрепления путем очистки верхней площадки от снега.</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lastRenderedPageBreak/>
        <w:t>Осуществлена поставка газа на факел монумента "Покорителям Самотлора" и мемориал "Воинам-землякам, погибшим в годы Великой Отечественной войны".</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Осуществлены мероприятия по декоративно-художественному оформлению города в связи с празднованием дня города, 80-й годовщины Победы в Великой Отечественной войне и Фестиваля искусств, труда и спорта «Самотлорские ночи - 2025», 95-летия Ханты-Мансийского автономного округа – Югры.</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В рамках художественно-декоративного оформления были закуплены флаговые полотна, баннеры, постеры, флаговые конструкции, флагштоки, мобильные конструкции, уличных новогодних елей, а также изделий </w:t>
      </w:r>
      <w:r w:rsidRPr="008C0CBE">
        <w:rPr>
          <w:rFonts w:eastAsiaTheme="minorHAnsi"/>
          <w:color w:val="auto"/>
          <w:sz w:val="28"/>
          <w:lang w:val="ru-RU"/>
        </w:rPr>
        <w:br/>
        <w:t>для создания нарядного облика города при проведений мероприятий посвященных празднованию Нового года.</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Муниципальным бюджетным учреждением "Управление по дорожному хозяйству и благоустройству города Нижневартовска" выполнены работы </w:t>
      </w:r>
      <w:r w:rsidRPr="008C0CBE">
        <w:rPr>
          <w:rFonts w:eastAsiaTheme="minorHAnsi"/>
          <w:color w:val="auto"/>
          <w:sz w:val="28"/>
          <w:lang w:val="ru-RU"/>
        </w:rPr>
        <w:br/>
        <w:t xml:space="preserve">по содержанию мест захоронения, а именно: уборка пришедших в непригодность венков, очистка и вывоз снега с межквартальных и центральных проездов, вывоз и уборка мусора с территорий кладбищ, подсыпка зимних могил, восстановление опавших крестов невостребованных могил, откачка талых вод, очистка дренажных систем.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В рамках оказания услуг по гарантированному перечню по погребению выполнены услуги в количестве </w:t>
      </w:r>
      <w:r w:rsidRPr="008C0CBE">
        <w:rPr>
          <w:rFonts w:eastAsiaTheme="minorHAnsi"/>
          <w:b/>
          <w:color w:val="auto"/>
          <w:sz w:val="28"/>
          <w:lang w:val="ru-RU"/>
        </w:rPr>
        <w:t>255</w:t>
      </w:r>
      <w:r w:rsidRPr="008C0CBE">
        <w:rPr>
          <w:rFonts w:eastAsiaTheme="minorHAnsi"/>
          <w:color w:val="auto"/>
          <w:sz w:val="28"/>
          <w:lang w:val="ru-RU"/>
        </w:rPr>
        <w:t xml:space="preserve"> захоронений.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Услуги по отлову и содержанию безнадзорных животных в границах города оказаны подрядной организацией ИП Матвеевым А.Н. и ИП Старцев А.Н. </w:t>
      </w:r>
      <w:r w:rsidRPr="008C0CBE">
        <w:rPr>
          <w:rFonts w:eastAsiaTheme="minorHAnsi"/>
          <w:color w:val="auto"/>
          <w:sz w:val="28"/>
          <w:lang w:val="ru-RU"/>
        </w:rPr>
        <w:br/>
        <w:t xml:space="preserve">в соответствии с условиями и в сроки, предусмотренные заключенным муниципальным контрактом.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За 12 месяцев 2025 года перевозка пассажиров и багажа автомобильным транспортом осуществлялась по следующим маршрутам (по состоянию на 31.12.2025 транспортная сеть насчитывает 27 маршрутов), в том числе:</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по 22 муниципальным маршрутам, которые выполняли </w:t>
      </w:r>
      <w:r w:rsidRPr="008C0CBE">
        <w:rPr>
          <w:rFonts w:eastAsiaTheme="minorHAnsi"/>
          <w:color w:val="auto"/>
          <w:sz w:val="28"/>
          <w:lang w:val="ru-RU"/>
        </w:rPr>
        <w:br/>
        <w:t>ООО "Домтрансавто" на основании муниципальных контрактов на выполнение работ, связанных с осуществлением регулярных перевозок пассажиров и багажа автомобильным транспортом по регулируемым тарифам по муниципальным маршрутам, заключенных с перевозчиком на периоды: 01.03.2024 по 31.12.2030, с 01.05.2024 по 28.02.2031;</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по 2 маршрутам, которые выполняли: ООО "РУССКОЕ" (в период с июня по август) и ООО "Домтрансавто" (в период сентября) на основании муниципальных контрактов на выполнение работ, связанных с осуществлением регулярных перевозок пассажиров и багажа автомобильным транспортом по регулируемым тарифам по муниципальным маршрутам;</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 - по 5 муниципальным маршрутам (вновь введенные маршруты), которые выполняли ООО "Домтрансавто" на основании муниципального контракта на выполнение работ, связанных с осуществлением регулярных перевозок </w:t>
      </w:r>
      <w:r w:rsidRPr="008C0CBE">
        <w:rPr>
          <w:rFonts w:eastAsiaTheme="minorHAnsi"/>
          <w:color w:val="auto"/>
          <w:sz w:val="28"/>
          <w:lang w:val="ru-RU"/>
        </w:rPr>
        <w:lastRenderedPageBreak/>
        <w:t>пассажиров и багажа автомобильным транспортом по регулируемым тарифам по муниципальным маршрутам, заключенных с перевозчиком на период с 01.11.2025 по 31.12.2027.</w:t>
      </w:r>
    </w:p>
    <w:p w:rsidR="008C0CBE" w:rsidRPr="008C0CBE" w:rsidRDefault="008C0CBE" w:rsidP="00FF0A1D">
      <w:pPr>
        <w:widowControl w:val="0"/>
        <w:spacing w:after="0" w:line="0" w:lineRule="atLeast"/>
        <w:ind w:firstLine="709"/>
        <w:rPr>
          <w:rFonts w:eastAsiaTheme="minorHAnsi"/>
          <w:bCs/>
          <w:color w:val="auto"/>
          <w:sz w:val="28"/>
          <w:lang w:val="ru-RU"/>
        </w:rPr>
      </w:pPr>
      <w:r w:rsidRPr="008C0CBE">
        <w:rPr>
          <w:rFonts w:eastAsiaTheme="minorHAnsi"/>
          <w:bCs/>
          <w:color w:val="auto"/>
          <w:sz w:val="28"/>
          <w:lang w:val="ru-RU"/>
        </w:rPr>
        <w:t>Согласно условий муниципальных контрактов в течение 12 месяцев 2025 года транспортные услуги жителям города оказывались автобусами большого класса в количестве до 177 ед. на линии.  В</w:t>
      </w:r>
      <w:r w:rsidRPr="008C0CBE">
        <w:rPr>
          <w:rFonts w:eastAsiaTheme="minorHAnsi"/>
          <w:color w:val="auto"/>
          <w:sz w:val="28"/>
          <w:lang w:val="ru-RU"/>
        </w:rPr>
        <w:t xml:space="preserve">ыполнено около 720 тыс. рейсов, перевезено около 16,8 млн. пассажиров, в </w:t>
      </w:r>
      <w:r w:rsidRPr="008C0CBE">
        <w:rPr>
          <w:rFonts w:eastAsiaTheme="minorHAnsi"/>
          <w:bCs/>
          <w:color w:val="auto"/>
          <w:sz w:val="28"/>
          <w:lang w:val="ru-RU"/>
        </w:rPr>
        <w:t>том числе около 4,36 млн. пассажиров из числа:</w:t>
      </w:r>
    </w:p>
    <w:p w:rsidR="008C0CBE" w:rsidRPr="008C0CBE" w:rsidRDefault="008C0CBE" w:rsidP="00FF0A1D">
      <w:pPr>
        <w:widowControl w:val="0"/>
        <w:spacing w:after="0" w:line="0" w:lineRule="atLeast"/>
        <w:ind w:firstLine="709"/>
        <w:rPr>
          <w:rFonts w:eastAsiaTheme="minorHAnsi"/>
          <w:bCs/>
          <w:color w:val="auto"/>
          <w:sz w:val="28"/>
          <w:lang w:val="ru-RU"/>
        </w:rPr>
      </w:pPr>
      <w:r w:rsidRPr="008C0CBE">
        <w:rPr>
          <w:rFonts w:eastAsiaTheme="minorHAnsi"/>
          <w:bCs/>
          <w:color w:val="auto"/>
          <w:sz w:val="28"/>
          <w:lang w:val="ru-RU"/>
        </w:rPr>
        <w:t>- неработающих пенсионеров,</w:t>
      </w:r>
      <w:r w:rsidRPr="008C0CBE">
        <w:rPr>
          <w:rFonts w:eastAsiaTheme="minorHAnsi"/>
          <w:color w:val="auto"/>
          <w:sz w:val="28"/>
          <w:lang w:val="ru-RU"/>
        </w:rPr>
        <w:t xml:space="preserve"> </w:t>
      </w:r>
      <w:r w:rsidRPr="008C0CBE">
        <w:rPr>
          <w:rFonts w:eastAsiaTheme="minorHAnsi"/>
          <w:bCs/>
          <w:color w:val="auto"/>
          <w:sz w:val="28"/>
          <w:lang w:val="ru-RU"/>
        </w:rPr>
        <w:t>зарегистрированным по месту жительства в городе Нижневартовске и получающим пенсию в соответствии с Федеральным законом от 28.12.2013 №400-ФЗ "О страховых пенсиях" по старости или инвалидности;</w:t>
      </w:r>
    </w:p>
    <w:p w:rsidR="008C0CBE" w:rsidRPr="008C0CBE" w:rsidRDefault="008C0CBE" w:rsidP="00FF0A1D">
      <w:pPr>
        <w:widowControl w:val="0"/>
        <w:spacing w:after="0" w:line="0" w:lineRule="atLeast"/>
        <w:ind w:firstLine="709"/>
        <w:rPr>
          <w:rFonts w:eastAsiaTheme="minorHAnsi"/>
          <w:bCs/>
          <w:color w:val="auto"/>
          <w:sz w:val="28"/>
          <w:lang w:val="ru-RU"/>
        </w:rPr>
      </w:pPr>
      <w:r w:rsidRPr="008C0CBE">
        <w:rPr>
          <w:rFonts w:eastAsiaTheme="minorHAnsi"/>
          <w:bCs/>
          <w:color w:val="auto"/>
          <w:sz w:val="28"/>
          <w:lang w:val="ru-RU"/>
        </w:rPr>
        <w:t>- обучающихся общеобразовательных учреждений города – члены семей участников специальной военной операции;</w:t>
      </w:r>
    </w:p>
    <w:p w:rsidR="008C0CBE" w:rsidRPr="008C0CBE" w:rsidRDefault="008C0CBE" w:rsidP="00FF0A1D">
      <w:pPr>
        <w:widowControl w:val="0"/>
        <w:spacing w:after="0" w:line="0" w:lineRule="atLeast"/>
        <w:ind w:firstLine="709"/>
        <w:rPr>
          <w:rFonts w:eastAsiaTheme="minorHAnsi"/>
          <w:bCs/>
          <w:color w:val="auto"/>
          <w:sz w:val="28"/>
          <w:lang w:val="ru-RU"/>
        </w:rPr>
      </w:pPr>
      <w:r w:rsidRPr="008C0CBE">
        <w:rPr>
          <w:rFonts w:eastAsiaTheme="minorHAnsi"/>
          <w:bCs/>
          <w:color w:val="auto"/>
          <w:sz w:val="28"/>
          <w:lang w:val="ru-RU"/>
        </w:rPr>
        <w:t>- детей – инвалидов в возрасте от 7 до 18 лет;</w:t>
      </w:r>
    </w:p>
    <w:p w:rsidR="008C0CBE" w:rsidRPr="008C0CBE" w:rsidRDefault="008C0CBE" w:rsidP="00FF0A1D">
      <w:pPr>
        <w:widowControl w:val="0"/>
        <w:spacing w:after="0" w:line="0" w:lineRule="atLeast"/>
        <w:ind w:firstLine="709"/>
        <w:rPr>
          <w:rFonts w:eastAsiaTheme="minorHAnsi"/>
          <w:bCs/>
          <w:color w:val="auto"/>
          <w:sz w:val="28"/>
          <w:lang w:val="ru-RU"/>
        </w:rPr>
      </w:pPr>
      <w:r w:rsidRPr="008C0CBE">
        <w:rPr>
          <w:rFonts w:eastAsiaTheme="minorHAnsi"/>
          <w:bCs/>
          <w:color w:val="auto"/>
          <w:sz w:val="28"/>
          <w:lang w:val="ru-RU"/>
        </w:rPr>
        <w:t>- неработающих пенсионеров, зарегистрированных по месту пребывания в пункте временного размещения граждан в городе Нижневартовске, которые наделены правом бесплатного проезда в муниципальных маршрутах за счет средств бюджета города на основании решения Думы города от 27.11.2017 №241 "О дополнительной мере социальной поддержки для отдельных категорий граждан в городе Нижневартовске" (ред. 09.12.2025).</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Уточненный план по комплексу процессных мероприятий "Создание благоприятной и комфортной среды жизнедеятельности горожан" Программы составил </w:t>
      </w:r>
      <w:r w:rsidRPr="008C0CBE">
        <w:rPr>
          <w:rFonts w:eastAsiaTheme="minorHAnsi"/>
          <w:b/>
          <w:color w:val="auto"/>
          <w:sz w:val="28"/>
          <w:lang w:val="ru-RU"/>
        </w:rPr>
        <w:t>1 880 688,75 тыс. руб.</w:t>
      </w:r>
      <w:r w:rsidRPr="008C0CBE">
        <w:rPr>
          <w:rFonts w:eastAsiaTheme="minorHAnsi"/>
          <w:color w:val="auto"/>
          <w:sz w:val="28"/>
          <w:lang w:val="ru-RU"/>
        </w:rPr>
        <w:t xml:space="preserve">, кассовое исполнение составило </w:t>
      </w:r>
      <w:r w:rsidRPr="008C0CBE">
        <w:rPr>
          <w:rFonts w:eastAsiaTheme="minorHAnsi"/>
          <w:b/>
          <w:color w:val="auto"/>
          <w:sz w:val="28"/>
          <w:lang w:val="ru-RU"/>
        </w:rPr>
        <w:t xml:space="preserve">1 856 332,20 тыс. руб. </w:t>
      </w:r>
      <w:r w:rsidRPr="008C0CBE">
        <w:rPr>
          <w:rFonts w:eastAsiaTheme="minorHAnsi"/>
          <w:b/>
          <w:bCs/>
          <w:color w:val="auto"/>
          <w:sz w:val="28"/>
          <w:lang w:val="ru-RU"/>
        </w:rPr>
        <w:t>или 98,7 %</w:t>
      </w:r>
      <w:r w:rsidRPr="008C0CBE">
        <w:rPr>
          <w:rFonts w:eastAsiaTheme="minorHAnsi"/>
          <w:color w:val="auto"/>
          <w:sz w:val="28"/>
          <w:lang w:val="ru-RU"/>
        </w:rPr>
        <w:t xml:space="preserve"> от уточненного плана.</w:t>
      </w:r>
    </w:p>
    <w:p w:rsidR="008C0CBE" w:rsidRPr="008C0CBE" w:rsidRDefault="008C0CBE" w:rsidP="00FF0A1D">
      <w:pPr>
        <w:widowControl w:val="0"/>
        <w:spacing w:after="0" w:line="0" w:lineRule="atLeast"/>
        <w:ind w:firstLine="709"/>
        <w:rPr>
          <w:rFonts w:eastAsiaTheme="minorHAnsi"/>
          <w:color w:val="auto"/>
          <w:sz w:val="28"/>
          <w:lang w:val="ru-RU"/>
        </w:rPr>
      </w:pPr>
    </w:p>
    <w:p w:rsidR="008C0CBE" w:rsidRPr="008C0CBE" w:rsidRDefault="008C0CBE" w:rsidP="00FF0A1D">
      <w:pPr>
        <w:widowControl w:val="0"/>
        <w:spacing w:after="0" w:line="0" w:lineRule="atLeast"/>
        <w:ind w:firstLine="709"/>
        <w:rPr>
          <w:rFonts w:eastAsiaTheme="minorHAnsi"/>
          <w:b/>
          <w:iCs/>
          <w:color w:val="auto"/>
          <w:sz w:val="28"/>
          <w:lang w:val="ru-RU"/>
        </w:rPr>
      </w:pPr>
      <w:r>
        <w:rPr>
          <w:rFonts w:eastAsiaTheme="minorHAnsi"/>
          <w:b/>
          <w:iCs/>
          <w:color w:val="auto"/>
          <w:sz w:val="28"/>
          <w:lang w:val="ru-RU"/>
        </w:rPr>
        <w:t>1.</w:t>
      </w:r>
      <w:r w:rsidRPr="008C0CBE">
        <w:rPr>
          <w:rFonts w:eastAsiaTheme="minorHAnsi"/>
          <w:b/>
          <w:iCs/>
          <w:color w:val="auto"/>
          <w:sz w:val="28"/>
          <w:lang w:val="ru-RU"/>
        </w:rPr>
        <w:t>5. Инициативный проект "Благоустройство внутриквартального проезда Ленина 17,17/1 с тропинкой к детскому саду №90".</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В рамках данного проекта выделены средства на выполнение работ </w:t>
      </w:r>
      <w:r w:rsidRPr="008C0CBE">
        <w:rPr>
          <w:rFonts w:eastAsiaTheme="minorHAnsi"/>
          <w:color w:val="auto"/>
          <w:sz w:val="28"/>
          <w:lang w:val="ru-RU"/>
        </w:rPr>
        <w:br/>
        <w:t xml:space="preserve">по ремонту внутриквартального проезда Ленина 17,17/1 в рамках инициативного проекта "Благоустройство внутриквартального проезда Ленина 17,17/1 </w:t>
      </w:r>
      <w:r w:rsidRPr="008C0CBE">
        <w:rPr>
          <w:rFonts w:eastAsiaTheme="minorHAnsi"/>
          <w:color w:val="auto"/>
          <w:sz w:val="28"/>
          <w:lang w:val="ru-RU"/>
        </w:rPr>
        <w:br/>
        <w:t xml:space="preserve">с тропинкой к детскому саду №90".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Заключен муниципальный контракт с индивидуальным предпринимателем Лешан Александром Афанасьевичем. Срок выполнения 30.09.2025.</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Работы завершены в полном объеме. </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 xml:space="preserve">Уточненный план по инициативному проекту "Благоустройство внутриквартального проезда Ленина 17,17/1 с тропинкой к детскому саду №90" Программы составил </w:t>
      </w:r>
      <w:r w:rsidRPr="008C0CBE">
        <w:rPr>
          <w:rFonts w:eastAsiaTheme="minorHAnsi"/>
          <w:b/>
          <w:color w:val="auto"/>
          <w:sz w:val="28"/>
          <w:lang w:val="ru-RU"/>
        </w:rPr>
        <w:t>3 533,53 тыс. руб.</w:t>
      </w:r>
      <w:r w:rsidRPr="008C0CBE">
        <w:rPr>
          <w:rFonts w:eastAsiaTheme="minorHAnsi"/>
          <w:color w:val="auto"/>
          <w:sz w:val="28"/>
          <w:lang w:val="ru-RU"/>
        </w:rPr>
        <w:t xml:space="preserve">, кассовое исполнение составило </w:t>
      </w:r>
      <w:r w:rsidRPr="008C0CBE">
        <w:rPr>
          <w:rFonts w:eastAsiaTheme="minorHAnsi"/>
          <w:b/>
          <w:color w:val="auto"/>
          <w:sz w:val="28"/>
          <w:lang w:val="ru-RU"/>
        </w:rPr>
        <w:t xml:space="preserve">3 213,23 тыс. руб. </w:t>
      </w:r>
      <w:r w:rsidRPr="008C0CBE">
        <w:rPr>
          <w:rFonts w:eastAsiaTheme="minorHAnsi"/>
          <w:color w:val="auto"/>
          <w:sz w:val="28"/>
          <w:lang w:val="ru-RU"/>
        </w:rPr>
        <w:t>или 90,94% от уточненного плана.</w:t>
      </w:r>
    </w:p>
    <w:p w:rsidR="008C0CBE" w:rsidRPr="008C0CBE" w:rsidRDefault="008C0CBE" w:rsidP="00FF0A1D">
      <w:pPr>
        <w:widowControl w:val="0"/>
        <w:spacing w:after="0" w:line="0" w:lineRule="atLeast"/>
        <w:ind w:firstLine="709"/>
        <w:rPr>
          <w:rFonts w:eastAsiaTheme="minorHAnsi"/>
          <w:color w:val="auto"/>
          <w:sz w:val="28"/>
          <w:lang w:val="ru-RU"/>
        </w:rPr>
      </w:pPr>
      <w:r w:rsidRPr="008C0CBE">
        <w:rPr>
          <w:rFonts w:eastAsiaTheme="minorHAnsi"/>
          <w:color w:val="auto"/>
          <w:sz w:val="28"/>
          <w:lang w:val="ru-RU"/>
        </w:rPr>
        <w:t>Экономии образовалась по итогам фактического выполнения работ.</w:t>
      </w:r>
    </w:p>
    <w:p w:rsidR="008A0FB8" w:rsidRPr="00BE5537" w:rsidRDefault="008A0FB8" w:rsidP="00FF0A1D">
      <w:pPr>
        <w:widowControl w:val="0"/>
        <w:spacing w:after="0" w:line="0" w:lineRule="atLeast"/>
        <w:ind w:firstLine="709"/>
        <w:rPr>
          <w:rFonts w:eastAsiaTheme="minorHAnsi"/>
          <w:color w:val="FF0000"/>
          <w:sz w:val="28"/>
          <w:szCs w:val="28"/>
          <w:lang w:val="ru-RU"/>
        </w:rPr>
      </w:pPr>
    </w:p>
    <w:p w:rsidR="00853342" w:rsidRPr="00853342" w:rsidRDefault="00853342" w:rsidP="00FF0A1D">
      <w:pPr>
        <w:widowControl w:val="0"/>
        <w:spacing w:after="0" w:line="0" w:lineRule="atLeast"/>
        <w:ind w:firstLine="709"/>
        <w:contextualSpacing/>
        <w:rPr>
          <w:b/>
          <w:sz w:val="28"/>
          <w:szCs w:val="28"/>
          <w:lang w:val="ru-RU"/>
        </w:rPr>
      </w:pPr>
      <w:r>
        <w:rPr>
          <w:b/>
          <w:sz w:val="28"/>
          <w:szCs w:val="28"/>
          <w:lang w:val="ru-RU"/>
        </w:rPr>
        <w:t>2</w:t>
      </w:r>
      <w:r w:rsidRPr="00BC58BD">
        <w:rPr>
          <w:b/>
          <w:sz w:val="28"/>
          <w:szCs w:val="28"/>
          <w:lang w:val="ru-RU"/>
        </w:rPr>
        <w:t xml:space="preserve">. </w:t>
      </w:r>
      <w:r>
        <w:rPr>
          <w:b/>
          <w:sz w:val="28"/>
          <w:szCs w:val="28"/>
          <w:lang w:val="ru-RU"/>
        </w:rPr>
        <w:t>О ходе реализации и об</w:t>
      </w:r>
      <w:r w:rsidRPr="00853342">
        <w:rPr>
          <w:b/>
          <w:sz w:val="28"/>
          <w:szCs w:val="28"/>
          <w:lang w:val="ru-RU"/>
        </w:rPr>
        <w:t xml:space="preserve"> оценке эффекти</w:t>
      </w:r>
      <w:r>
        <w:rPr>
          <w:b/>
          <w:sz w:val="28"/>
          <w:szCs w:val="28"/>
          <w:lang w:val="ru-RU"/>
        </w:rPr>
        <w:t xml:space="preserve">вности муниципальной программы </w:t>
      </w:r>
      <w:r w:rsidRPr="00853342">
        <w:rPr>
          <w:b/>
          <w:sz w:val="28"/>
          <w:szCs w:val="28"/>
          <w:lang w:val="ru-RU"/>
        </w:rPr>
        <w:t>Развитие жилищно-коммунального хозяйства в городе Нижневартовске</w:t>
      </w:r>
      <w:r>
        <w:rPr>
          <w:b/>
          <w:sz w:val="28"/>
          <w:szCs w:val="28"/>
          <w:lang w:val="ru-RU"/>
        </w:rPr>
        <w:t xml:space="preserve"> за 2025 год</w:t>
      </w:r>
      <w:r>
        <w:rPr>
          <w:b/>
          <w:bCs/>
          <w:sz w:val="28"/>
          <w:szCs w:val="28"/>
          <w:lang w:val="ru-RU"/>
        </w:rPr>
        <w:t>.</w:t>
      </w:r>
      <w:r w:rsidRPr="008C0CBE">
        <w:rPr>
          <w:b/>
          <w:i/>
          <w:sz w:val="28"/>
          <w:szCs w:val="28"/>
          <w:lang w:val="ru-RU"/>
        </w:rPr>
        <w:t xml:space="preserve"> </w:t>
      </w:r>
    </w:p>
    <w:p w:rsidR="00853342" w:rsidRDefault="00853342" w:rsidP="00FF0A1D">
      <w:pPr>
        <w:widowControl w:val="0"/>
        <w:spacing w:after="0" w:line="0" w:lineRule="atLeast"/>
        <w:ind w:firstLine="709"/>
        <w:contextualSpacing/>
        <w:rPr>
          <w:i/>
          <w:sz w:val="28"/>
          <w:szCs w:val="28"/>
          <w:lang w:val="ru-RU"/>
        </w:rPr>
      </w:pPr>
      <w:r w:rsidRPr="008C0CBE">
        <w:rPr>
          <w:i/>
          <w:sz w:val="28"/>
          <w:szCs w:val="28"/>
          <w:lang w:val="ru-RU"/>
        </w:rPr>
        <w:t>По данному вопросу информация представлена:</w:t>
      </w:r>
      <w:r>
        <w:rPr>
          <w:i/>
          <w:sz w:val="28"/>
          <w:szCs w:val="28"/>
          <w:lang w:val="ru-RU"/>
        </w:rPr>
        <w:t xml:space="preserve"> заместителем директора депа</w:t>
      </w:r>
      <w:r w:rsidRPr="008C0CBE">
        <w:rPr>
          <w:i/>
          <w:sz w:val="28"/>
          <w:szCs w:val="28"/>
          <w:lang w:val="ru-RU"/>
        </w:rPr>
        <w:t>ртамента жилищно-коммунального хозяйства администрации города</w:t>
      </w:r>
      <w:r w:rsidR="00FF0A1D">
        <w:rPr>
          <w:i/>
          <w:sz w:val="28"/>
          <w:szCs w:val="28"/>
          <w:lang w:val="ru-RU"/>
        </w:rPr>
        <w:t xml:space="preserve">, </w:t>
      </w:r>
      <w:r w:rsidR="00FF0A1D">
        <w:rPr>
          <w:i/>
          <w:sz w:val="28"/>
          <w:szCs w:val="28"/>
          <w:lang w:val="ru-RU"/>
        </w:rPr>
        <w:t xml:space="preserve"> Решотка</w:t>
      </w:r>
      <w:r w:rsidR="00FF0A1D">
        <w:rPr>
          <w:i/>
          <w:sz w:val="28"/>
          <w:szCs w:val="28"/>
          <w:lang w:val="ru-RU"/>
        </w:rPr>
        <w:t xml:space="preserve"> Александром Юрьевичем</w:t>
      </w:r>
      <w:r w:rsidR="005076F8">
        <w:rPr>
          <w:i/>
          <w:sz w:val="28"/>
          <w:szCs w:val="28"/>
          <w:lang w:val="ru-RU"/>
        </w:rPr>
        <w:t>.</w:t>
      </w:r>
    </w:p>
    <w:p w:rsidR="005076F8" w:rsidRDefault="005076F8" w:rsidP="00FF0A1D">
      <w:pPr>
        <w:widowControl w:val="0"/>
        <w:spacing w:after="0" w:line="0" w:lineRule="atLeast"/>
        <w:ind w:firstLine="709"/>
        <w:contextualSpacing/>
        <w:rPr>
          <w:i/>
          <w:sz w:val="28"/>
          <w:szCs w:val="28"/>
          <w:lang w:val="ru-RU"/>
        </w:rPr>
      </w:pPr>
    </w:p>
    <w:p w:rsidR="00853342" w:rsidRPr="005076F8" w:rsidRDefault="00853342" w:rsidP="00FF0A1D">
      <w:pPr>
        <w:widowControl w:val="0"/>
        <w:tabs>
          <w:tab w:val="left" w:pos="0"/>
        </w:tabs>
        <w:spacing w:after="0" w:line="0" w:lineRule="atLeast"/>
        <w:ind w:firstLine="709"/>
        <w:rPr>
          <w:bCs/>
          <w:color w:val="auto"/>
          <w:spacing w:val="-2"/>
          <w:sz w:val="28"/>
          <w:szCs w:val="28"/>
          <w:lang w:val="ru-RU" w:eastAsia="ru-RU"/>
        </w:rPr>
      </w:pPr>
      <w:r w:rsidRPr="00853342">
        <w:rPr>
          <w:rFonts w:eastAsia="Calibri"/>
          <w:color w:val="auto"/>
          <w:spacing w:val="-2"/>
          <w:sz w:val="28"/>
          <w:szCs w:val="28"/>
          <w:lang w:val="ru-RU"/>
        </w:rPr>
        <w:t xml:space="preserve">В целях </w:t>
      </w:r>
      <w:r w:rsidRPr="005076F8">
        <w:rPr>
          <w:bCs/>
          <w:color w:val="auto"/>
          <w:spacing w:val="-2"/>
          <w:sz w:val="28"/>
          <w:szCs w:val="28"/>
          <w:lang w:val="ru-RU" w:eastAsia="ru-RU"/>
        </w:rPr>
        <w:t xml:space="preserve">улучшения качества предоставления жилищно-коммунальных услуг населению и обеспечения устойчивого функционирования и развития жилищно-коммунального хозяйства города, а также повышения уровня защиты населения и территории города от чрезвычайных ситуаций природного и техногенного характера реализовывалась муниципальная программа </w:t>
      </w:r>
      <w:r w:rsidRPr="00853342">
        <w:rPr>
          <w:rFonts w:eastAsia="Batang"/>
          <w:color w:val="auto"/>
          <w:szCs w:val="24"/>
          <w:lang w:val="ru-RU" w:eastAsia="ru-RU"/>
        </w:rPr>
        <w:t>«</w:t>
      </w:r>
      <w:r w:rsidRPr="00853342">
        <w:rPr>
          <w:color w:val="auto"/>
          <w:sz w:val="28"/>
          <w:szCs w:val="28"/>
          <w:lang w:val="ru-RU" w:eastAsia="ru-RU"/>
        </w:rPr>
        <w:t>Развитие жилищно-коммунального хозяйства города Нижневартовска</w:t>
      </w:r>
      <w:r w:rsidRPr="00853342">
        <w:rPr>
          <w:rFonts w:eastAsia="Batang"/>
          <w:color w:val="auto"/>
          <w:szCs w:val="24"/>
          <w:lang w:val="ru-RU" w:eastAsia="ru-RU"/>
        </w:rPr>
        <w:t>»</w:t>
      </w:r>
      <w:r w:rsidRPr="00853342">
        <w:rPr>
          <w:color w:val="auto"/>
          <w:sz w:val="28"/>
          <w:szCs w:val="28"/>
          <w:lang w:val="ru-RU" w:eastAsia="ru-RU"/>
        </w:rPr>
        <w:t xml:space="preserve"> (далее – муниципальная программа)</w:t>
      </w:r>
      <w:r w:rsidR="005076F8">
        <w:rPr>
          <w:bCs/>
          <w:color w:val="auto"/>
          <w:spacing w:val="-2"/>
          <w:sz w:val="28"/>
          <w:szCs w:val="28"/>
          <w:lang w:val="ru-RU" w:eastAsia="ru-RU"/>
        </w:rPr>
        <w:t>.</w:t>
      </w:r>
    </w:p>
    <w:p w:rsidR="00853342" w:rsidRPr="00853342" w:rsidRDefault="00853342" w:rsidP="00FF0A1D">
      <w:pPr>
        <w:widowControl w:val="0"/>
        <w:tabs>
          <w:tab w:val="left" w:pos="0"/>
          <w:tab w:val="left" w:pos="960"/>
        </w:tabs>
        <w:autoSpaceDE w:val="0"/>
        <w:autoSpaceDN w:val="0"/>
        <w:adjustRightInd w:val="0"/>
        <w:spacing w:after="0" w:line="0" w:lineRule="atLeast"/>
        <w:ind w:firstLine="709"/>
        <w:rPr>
          <w:color w:val="auto"/>
          <w:spacing w:val="-2"/>
          <w:sz w:val="28"/>
          <w:szCs w:val="28"/>
          <w:lang w:val="ru-RU" w:eastAsia="ru-RU"/>
        </w:rPr>
      </w:pPr>
      <w:r w:rsidRPr="00853342">
        <w:rPr>
          <w:color w:val="auto"/>
          <w:spacing w:val="-2"/>
          <w:sz w:val="28"/>
          <w:szCs w:val="28"/>
          <w:lang w:val="ru-RU" w:eastAsia="ru-RU"/>
        </w:rPr>
        <w:t>На реализацию основных мероприятий муниципальной программы предусмотрено 892 067,42 тыс. рублей, в том числе из средств:</w:t>
      </w:r>
    </w:p>
    <w:p w:rsidR="00853342" w:rsidRPr="00853342" w:rsidRDefault="00853342" w:rsidP="00FF0A1D">
      <w:pPr>
        <w:widowControl w:val="0"/>
        <w:tabs>
          <w:tab w:val="left" w:pos="0"/>
          <w:tab w:val="left" w:pos="960"/>
        </w:tabs>
        <w:autoSpaceDE w:val="0"/>
        <w:autoSpaceDN w:val="0"/>
        <w:adjustRightInd w:val="0"/>
        <w:spacing w:after="0" w:line="0" w:lineRule="atLeast"/>
        <w:ind w:firstLine="709"/>
        <w:rPr>
          <w:color w:val="auto"/>
          <w:spacing w:val="-2"/>
          <w:sz w:val="28"/>
          <w:szCs w:val="28"/>
          <w:lang w:val="ru-RU" w:eastAsia="ru-RU"/>
        </w:rPr>
      </w:pPr>
      <w:r w:rsidRPr="00853342">
        <w:rPr>
          <w:color w:val="auto"/>
          <w:spacing w:val="-2"/>
          <w:sz w:val="28"/>
          <w:szCs w:val="28"/>
          <w:lang w:val="ru-RU" w:eastAsia="ru-RU"/>
        </w:rPr>
        <w:t>- окружного бюджета – 879,30 тыс. рублей,</w:t>
      </w:r>
    </w:p>
    <w:p w:rsidR="00853342" w:rsidRPr="00853342" w:rsidRDefault="00853342" w:rsidP="00FF0A1D">
      <w:pPr>
        <w:widowControl w:val="0"/>
        <w:tabs>
          <w:tab w:val="left" w:pos="0"/>
          <w:tab w:val="left" w:pos="960"/>
        </w:tabs>
        <w:autoSpaceDE w:val="0"/>
        <w:autoSpaceDN w:val="0"/>
        <w:adjustRightInd w:val="0"/>
        <w:spacing w:after="0" w:line="0" w:lineRule="atLeast"/>
        <w:ind w:firstLine="709"/>
        <w:rPr>
          <w:color w:val="auto"/>
          <w:spacing w:val="-2"/>
          <w:sz w:val="28"/>
          <w:szCs w:val="28"/>
          <w:lang w:val="ru-RU" w:eastAsia="ru-RU"/>
        </w:rPr>
      </w:pPr>
      <w:r w:rsidRPr="00853342">
        <w:rPr>
          <w:color w:val="auto"/>
          <w:spacing w:val="-2"/>
          <w:sz w:val="28"/>
          <w:szCs w:val="28"/>
          <w:lang w:val="ru-RU" w:eastAsia="ru-RU"/>
        </w:rPr>
        <w:t xml:space="preserve">- городского бюджета – 891 188,12 тыс. рублей. </w:t>
      </w:r>
    </w:p>
    <w:p w:rsidR="00853342" w:rsidRPr="00853342" w:rsidRDefault="00853342" w:rsidP="00FF0A1D">
      <w:pPr>
        <w:widowControl w:val="0"/>
        <w:tabs>
          <w:tab w:val="left" w:pos="0"/>
          <w:tab w:val="left" w:pos="960"/>
        </w:tabs>
        <w:autoSpaceDE w:val="0"/>
        <w:autoSpaceDN w:val="0"/>
        <w:adjustRightInd w:val="0"/>
        <w:spacing w:after="0" w:line="0" w:lineRule="atLeast"/>
        <w:ind w:firstLine="709"/>
        <w:rPr>
          <w:color w:val="auto"/>
          <w:spacing w:val="-2"/>
          <w:sz w:val="28"/>
          <w:szCs w:val="28"/>
          <w:lang w:val="ru-RU" w:eastAsia="ru-RU"/>
        </w:rPr>
      </w:pPr>
      <w:r w:rsidRPr="00853342">
        <w:rPr>
          <w:color w:val="auto"/>
          <w:spacing w:val="-2"/>
          <w:sz w:val="28"/>
          <w:szCs w:val="28"/>
          <w:lang w:val="ru-RU" w:eastAsia="ru-RU"/>
        </w:rPr>
        <w:t xml:space="preserve">Кассовое исполнение муниципальной программы составило </w:t>
      </w:r>
      <w:r w:rsidRPr="00853342">
        <w:rPr>
          <w:color w:val="auto"/>
          <w:spacing w:val="-2"/>
          <w:sz w:val="28"/>
          <w:szCs w:val="28"/>
          <w:lang w:val="ru-RU" w:eastAsia="ru-RU"/>
        </w:rPr>
        <w:br/>
        <w:t>789 358,92</w:t>
      </w:r>
      <w:r w:rsidRPr="00853342">
        <w:rPr>
          <w:bCs/>
          <w:color w:val="auto"/>
          <w:spacing w:val="-2"/>
          <w:sz w:val="28"/>
          <w:szCs w:val="28"/>
          <w:lang w:val="ru-RU" w:eastAsia="ru-RU"/>
        </w:rPr>
        <w:t xml:space="preserve"> тыс. рублей или 88,49% </w:t>
      </w:r>
      <w:r w:rsidRPr="00853342">
        <w:rPr>
          <w:color w:val="auto"/>
          <w:spacing w:val="-2"/>
          <w:sz w:val="28"/>
          <w:szCs w:val="28"/>
          <w:lang w:val="ru-RU" w:eastAsia="ru-RU"/>
        </w:rPr>
        <w:t>(Раздел 2), в том числе из средств:</w:t>
      </w:r>
    </w:p>
    <w:p w:rsidR="00853342" w:rsidRPr="00853342" w:rsidRDefault="00853342" w:rsidP="00FF0A1D">
      <w:pPr>
        <w:widowControl w:val="0"/>
        <w:tabs>
          <w:tab w:val="left" w:pos="0"/>
          <w:tab w:val="left" w:pos="960"/>
        </w:tabs>
        <w:autoSpaceDE w:val="0"/>
        <w:autoSpaceDN w:val="0"/>
        <w:adjustRightInd w:val="0"/>
        <w:spacing w:after="0" w:line="0" w:lineRule="atLeast"/>
        <w:ind w:firstLine="709"/>
        <w:rPr>
          <w:color w:val="auto"/>
          <w:spacing w:val="-2"/>
          <w:sz w:val="28"/>
          <w:szCs w:val="28"/>
          <w:lang w:val="ru-RU" w:eastAsia="ru-RU"/>
        </w:rPr>
      </w:pPr>
      <w:r w:rsidRPr="00853342">
        <w:rPr>
          <w:color w:val="auto"/>
          <w:spacing w:val="-2"/>
          <w:sz w:val="28"/>
          <w:szCs w:val="28"/>
          <w:lang w:val="ru-RU" w:eastAsia="ru-RU"/>
        </w:rPr>
        <w:t>- окружного бюджета – 734,45 тыс. рублей или 83,53% от плановых назначений,</w:t>
      </w:r>
    </w:p>
    <w:p w:rsidR="00853342" w:rsidRPr="00853342" w:rsidRDefault="00853342" w:rsidP="00FF0A1D">
      <w:pPr>
        <w:widowControl w:val="0"/>
        <w:tabs>
          <w:tab w:val="left" w:pos="0"/>
          <w:tab w:val="left" w:pos="960"/>
        </w:tabs>
        <w:autoSpaceDE w:val="0"/>
        <w:autoSpaceDN w:val="0"/>
        <w:adjustRightInd w:val="0"/>
        <w:spacing w:after="0" w:line="0" w:lineRule="atLeast"/>
        <w:ind w:firstLine="709"/>
        <w:rPr>
          <w:color w:val="auto"/>
          <w:spacing w:val="-2"/>
          <w:sz w:val="28"/>
          <w:szCs w:val="28"/>
          <w:lang w:val="ru-RU" w:eastAsia="ru-RU"/>
        </w:rPr>
      </w:pPr>
      <w:r w:rsidRPr="00853342">
        <w:rPr>
          <w:color w:val="auto"/>
          <w:spacing w:val="-2"/>
          <w:sz w:val="28"/>
          <w:szCs w:val="28"/>
          <w:lang w:val="ru-RU" w:eastAsia="ru-RU"/>
        </w:rPr>
        <w:t>- городского бюджета – 788 624,47 тыс. рублей или 88,49% от плановых назначений.</w:t>
      </w:r>
    </w:p>
    <w:p w:rsidR="00853342" w:rsidRPr="00853342" w:rsidRDefault="00853342" w:rsidP="00FF0A1D">
      <w:pPr>
        <w:widowControl w:val="0"/>
        <w:autoSpaceDE w:val="0"/>
        <w:autoSpaceDN w:val="0"/>
        <w:adjustRightInd w:val="0"/>
        <w:spacing w:after="0" w:line="0" w:lineRule="atLeast"/>
        <w:ind w:firstLine="709"/>
        <w:rPr>
          <w:bCs/>
          <w:color w:val="auto"/>
          <w:spacing w:val="-2"/>
          <w:sz w:val="28"/>
          <w:szCs w:val="28"/>
          <w:lang w:val="ru-RU" w:eastAsia="ru-RU"/>
        </w:rPr>
      </w:pPr>
      <w:r w:rsidRPr="00853342">
        <w:rPr>
          <w:bCs/>
          <w:color w:val="auto"/>
          <w:spacing w:val="-2"/>
          <w:sz w:val="28"/>
          <w:szCs w:val="28"/>
          <w:lang w:val="ru-RU" w:eastAsia="ru-RU"/>
        </w:rPr>
        <w:t>Реализация муниципальной программы осуществлялась по основным задачам структурных элементов, в том числе:</w:t>
      </w:r>
    </w:p>
    <w:p w:rsidR="005076F8" w:rsidRDefault="00853342" w:rsidP="00FF0A1D">
      <w:pPr>
        <w:widowControl w:val="0"/>
        <w:tabs>
          <w:tab w:val="left" w:pos="993"/>
        </w:tabs>
        <w:autoSpaceDE w:val="0"/>
        <w:autoSpaceDN w:val="0"/>
        <w:adjustRightInd w:val="0"/>
        <w:spacing w:after="0" w:line="0" w:lineRule="atLeast"/>
        <w:ind w:firstLine="709"/>
        <w:rPr>
          <w:bCs/>
          <w:color w:val="auto"/>
          <w:spacing w:val="-2"/>
          <w:sz w:val="28"/>
          <w:szCs w:val="28"/>
          <w:lang w:val="ru-RU" w:eastAsia="ru-RU"/>
        </w:rPr>
      </w:pPr>
      <w:r w:rsidRPr="00853342">
        <w:rPr>
          <w:bCs/>
          <w:color w:val="auto"/>
          <w:spacing w:val="-2"/>
          <w:sz w:val="28"/>
          <w:szCs w:val="28"/>
          <w:lang w:val="ru-RU" w:eastAsia="ru-RU"/>
        </w:rPr>
        <w:t>-</w:t>
      </w:r>
      <w:r w:rsidRPr="00853342">
        <w:rPr>
          <w:bCs/>
          <w:color w:val="auto"/>
          <w:spacing w:val="-2"/>
          <w:sz w:val="28"/>
          <w:szCs w:val="28"/>
          <w:lang w:val="ru-RU" w:eastAsia="ru-RU"/>
        </w:rPr>
        <w:tab/>
        <w:t xml:space="preserve">в рамках муниципального проекта "Реализация полномочий в сфере жилищно-коммунального комплекса" осуществление </w:t>
      </w:r>
      <w:r w:rsidR="005076F8">
        <w:rPr>
          <w:bCs/>
          <w:color w:val="auto"/>
          <w:spacing w:val="-2"/>
          <w:sz w:val="28"/>
          <w:szCs w:val="28"/>
          <w:lang w:val="ru-RU" w:eastAsia="ru-RU"/>
        </w:rPr>
        <w:t xml:space="preserve">мероприятий: </w:t>
      </w:r>
    </w:p>
    <w:p w:rsidR="00853342" w:rsidRPr="00853342" w:rsidRDefault="00853342" w:rsidP="00FF0A1D">
      <w:pPr>
        <w:widowControl w:val="0"/>
        <w:tabs>
          <w:tab w:val="left" w:pos="993"/>
        </w:tabs>
        <w:autoSpaceDE w:val="0"/>
        <w:autoSpaceDN w:val="0"/>
        <w:adjustRightInd w:val="0"/>
        <w:spacing w:after="0" w:line="0" w:lineRule="atLeast"/>
        <w:ind w:firstLine="709"/>
        <w:rPr>
          <w:bCs/>
          <w:color w:val="auto"/>
          <w:sz w:val="28"/>
          <w:szCs w:val="28"/>
          <w:lang w:val="ru-RU" w:eastAsia="ru-RU"/>
        </w:rPr>
      </w:pPr>
      <w:r w:rsidRPr="00853342">
        <w:rPr>
          <w:bCs/>
          <w:color w:val="auto"/>
          <w:spacing w:val="-2"/>
          <w:sz w:val="28"/>
          <w:szCs w:val="28"/>
          <w:lang w:val="ru-RU" w:eastAsia="ru-RU"/>
        </w:rPr>
        <w:t>1. «</w:t>
      </w:r>
      <w:r w:rsidRPr="00853342">
        <w:rPr>
          <w:bCs/>
          <w:color w:val="auto"/>
          <w:sz w:val="28"/>
          <w:szCs w:val="28"/>
          <w:lang w:val="ru-RU" w:eastAsia="ru-RU"/>
        </w:rPr>
        <w:t xml:space="preserve">Поддержка частных инвестиций в жилищно-коммунальный комплекс, создание условий для обеспечения качественными коммунальными услугами» для достижения показателя №8 раздела 1, так в 2025 году осуществлялась реализация 3х концессионных соглашений, из них: </w:t>
      </w:r>
    </w:p>
    <w:p w:rsidR="00853342" w:rsidRPr="00853342" w:rsidRDefault="00853342" w:rsidP="00FF0A1D">
      <w:pPr>
        <w:widowControl w:val="0"/>
        <w:tabs>
          <w:tab w:val="left" w:pos="1276"/>
        </w:tabs>
        <w:autoSpaceDE w:val="0"/>
        <w:autoSpaceDN w:val="0"/>
        <w:adjustRightInd w:val="0"/>
        <w:spacing w:after="0" w:line="0" w:lineRule="atLeast"/>
        <w:ind w:firstLine="709"/>
        <w:rPr>
          <w:bCs/>
          <w:color w:val="auto"/>
          <w:sz w:val="28"/>
          <w:szCs w:val="28"/>
          <w:lang w:val="ru-RU" w:eastAsia="ru-RU"/>
        </w:rPr>
      </w:pPr>
      <w:r w:rsidRPr="00853342">
        <w:rPr>
          <w:bCs/>
          <w:color w:val="auto"/>
          <w:sz w:val="28"/>
          <w:szCs w:val="28"/>
          <w:lang w:val="ru-RU" w:eastAsia="ru-RU"/>
        </w:rPr>
        <w:t>1.1.</w:t>
      </w:r>
      <w:r w:rsidRPr="00853342">
        <w:rPr>
          <w:bCs/>
          <w:color w:val="auto"/>
          <w:sz w:val="28"/>
          <w:szCs w:val="28"/>
          <w:lang w:val="ru-RU" w:eastAsia="ru-RU"/>
        </w:rPr>
        <w:tab/>
        <w:t>Концессионное соглашение в отношении объектов теплоснабжения, централизованных систем горячего водоснабжения, отдельных объектов таких систем г. Нижневартовска Ханты-Мансийского автономного округа – Югры №3 от 18.09.2019 года;</w:t>
      </w:r>
    </w:p>
    <w:p w:rsidR="00853342" w:rsidRPr="00853342" w:rsidRDefault="00853342" w:rsidP="00FF0A1D">
      <w:pPr>
        <w:widowControl w:val="0"/>
        <w:tabs>
          <w:tab w:val="left" w:pos="1276"/>
        </w:tabs>
        <w:autoSpaceDE w:val="0"/>
        <w:autoSpaceDN w:val="0"/>
        <w:adjustRightInd w:val="0"/>
        <w:spacing w:after="0" w:line="0" w:lineRule="atLeast"/>
        <w:ind w:firstLine="709"/>
        <w:rPr>
          <w:bCs/>
          <w:color w:val="auto"/>
          <w:sz w:val="28"/>
          <w:szCs w:val="28"/>
          <w:lang w:val="ru-RU" w:eastAsia="ru-RU"/>
        </w:rPr>
      </w:pPr>
      <w:r w:rsidRPr="00853342">
        <w:rPr>
          <w:bCs/>
          <w:color w:val="auto"/>
          <w:sz w:val="28"/>
          <w:szCs w:val="28"/>
          <w:lang w:val="ru-RU" w:eastAsia="ru-RU"/>
        </w:rPr>
        <w:t>1.2.</w:t>
      </w:r>
      <w:r w:rsidRPr="00853342">
        <w:rPr>
          <w:bCs/>
          <w:color w:val="auto"/>
          <w:sz w:val="28"/>
          <w:szCs w:val="28"/>
          <w:lang w:val="ru-RU" w:eastAsia="ru-RU"/>
        </w:rPr>
        <w:tab/>
        <w:t>Концессионное соглашение в отношении централизованных систем холодного водоснабжения и водоотведения, отдельных объектов таких систем муниципального образования город Нижневартовск №4 от 29.07.2020 года;</w:t>
      </w:r>
    </w:p>
    <w:p w:rsidR="005076F8" w:rsidRDefault="00853342" w:rsidP="00FF0A1D">
      <w:pPr>
        <w:widowControl w:val="0"/>
        <w:tabs>
          <w:tab w:val="left" w:pos="1276"/>
        </w:tabs>
        <w:autoSpaceDE w:val="0"/>
        <w:autoSpaceDN w:val="0"/>
        <w:adjustRightInd w:val="0"/>
        <w:spacing w:after="0" w:line="0" w:lineRule="atLeast"/>
        <w:ind w:firstLine="709"/>
        <w:rPr>
          <w:bCs/>
          <w:color w:val="auto"/>
          <w:sz w:val="28"/>
          <w:szCs w:val="28"/>
          <w:lang w:val="ru-RU" w:eastAsia="ru-RU"/>
        </w:rPr>
      </w:pPr>
      <w:r w:rsidRPr="00853342">
        <w:rPr>
          <w:bCs/>
          <w:color w:val="auto"/>
          <w:sz w:val="28"/>
          <w:szCs w:val="28"/>
          <w:lang w:val="ru-RU" w:eastAsia="ru-RU"/>
        </w:rPr>
        <w:t>1.3.</w:t>
      </w:r>
      <w:r w:rsidRPr="00853342">
        <w:rPr>
          <w:bCs/>
          <w:color w:val="auto"/>
          <w:sz w:val="28"/>
          <w:szCs w:val="28"/>
          <w:lang w:val="ru-RU" w:eastAsia="ru-RU"/>
        </w:rPr>
        <w:tab/>
        <w:t>Концессионное соглашение в отношении объектов, предназначенных для освещения территории города Нижневартовска Ханты-Мансийского автономного округа – Югры №5 от 11.07.2024.</w:t>
      </w:r>
    </w:p>
    <w:p w:rsidR="005076F8" w:rsidRDefault="00853342" w:rsidP="00FF0A1D">
      <w:pPr>
        <w:widowControl w:val="0"/>
        <w:tabs>
          <w:tab w:val="left" w:pos="1276"/>
        </w:tabs>
        <w:autoSpaceDE w:val="0"/>
        <w:autoSpaceDN w:val="0"/>
        <w:adjustRightInd w:val="0"/>
        <w:spacing w:after="0" w:line="0" w:lineRule="atLeast"/>
        <w:ind w:firstLine="709"/>
        <w:rPr>
          <w:bCs/>
          <w:color w:val="auto"/>
          <w:sz w:val="28"/>
          <w:szCs w:val="28"/>
          <w:lang w:val="ru-RU" w:eastAsia="ru-RU"/>
        </w:rPr>
      </w:pPr>
      <w:r w:rsidRPr="00853342">
        <w:rPr>
          <w:color w:val="auto"/>
          <w:sz w:val="28"/>
          <w:szCs w:val="28"/>
          <w:lang w:val="ru-RU" w:eastAsia="ru-RU"/>
        </w:rPr>
        <w:t>2. «Обеспечение устойчивого снабжения потребителей сжиженным газом» для достижения показателя 2 раздела 1, за отчетный период населению предоставлено 737 кг. сжиженного газа, данная услуга носит заявительный характер;</w:t>
      </w:r>
    </w:p>
    <w:p w:rsidR="00853342" w:rsidRPr="00853342" w:rsidRDefault="00853342" w:rsidP="00FF0A1D">
      <w:pPr>
        <w:widowControl w:val="0"/>
        <w:tabs>
          <w:tab w:val="left" w:pos="1276"/>
        </w:tabs>
        <w:autoSpaceDE w:val="0"/>
        <w:autoSpaceDN w:val="0"/>
        <w:adjustRightInd w:val="0"/>
        <w:spacing w:after="0" w:line="0" w:lineRule="atLeast"/>
        <w:ind w:firstLine="709"/>
        <w:rPr>
          <w:bCs/>
          <w:color w:val="auto"/>
          <w:sz w:val="28"/>
          <w:szCs w:val="28"/>
          <w:lang w:val="ru-RU" w:eastAsia="ru-RU"/>
        </w:rPr>
      </w:pPr>
      <w:r w:rsidRPr="00853342">
        <w:rPr>
          <w:color w:val="auto"/>
          <w:sz w:val="28"/>
          <w:szCs w:val="28"/>
          <w:lang w:val="ru-RU" w:eastAsia="ru-RU"/>
        </w:rPr>
        <w:t>3. «Благоустройство дворовых территорий» для достижения показателя 3 раздела 1, в отчетном периоде осуществлено благоустройство 4 дворовых территорий, в том числе:</w:t>
      </w:r>
    </w:p>
    <w:p w:rsidR="00853342" w:rsidRPr="00853342" w:rsidRDefault="00853342" w:rsidP="00FF0A1D">
      <w:pPr>
        <w:widowControl w:val="0"/>
        <w:spacing w:after="0" w:line="0" w:lineRule="atLeast"/>
        <w:ind w:firstLine="709"/>
        <w:rPr>
          <w:color w:val="auto"/>
          <w:sz w:val="28"/>
          <w:szCs w:val="28"/>
          <w:lang w:val="ru-RU" w:eastAsia="ru-RU"/>
        </w:rPr>
      </w:pPr>
      <w:r w:rsidRPr="00853342">
        <w:rPr>
          <w:color w:val="auto"/>
          <w:sz w:val="28"/>
          <w:szCs w:val="28"/>
          <w:lang w:val="ru-RU" w:eastAsia="ru-RU"/>
        </w:rPr>
        <w:t>3.1. Проспект Победы дома 26 и 28;</w:t>
      </w:r>
    </w:p>
    <w:p w:rsidR="00853342" w:rsidRPr="00853342" w:rsidRDefault="00853342" w:rsidP="00FF0A1D">
      <w:pPr>
        <w:widowControl w:val="0"/>
        <w:spacing w:after="0" w:line="0" w:lineRule="atLeast"/>
        <w:ind w:firstLine="709"/>
        <w:rPr>
          <w:color w:val="auto"/>
          <w:sz w:val="28"/>
          <w:szCs w:val="28"/>
          <w:lang w:val="ru-RU" w:eastAsia="ru-RU"/>
        </w:rPr>
      </w:pPr>
      <w:r w:rsidRPr="00853342">
        <w:rPr>
          <w:color w:val="auto"/>
          <w:sz w:val="28"/>
          <w:szCs w:val="28"/>
          <w:lang w:val="ru-RU" w:eastAsia="ru-RU"/>
        </w:rPr>
        <w:t>3.2. Улица Мира дома 14 и 14а;</w:t>
      </w:r>
    </w:p>
    <w:p w:rsidR="00853342" w:rsidRPr="00853342" w:rsidRDefault="00853342" w:rsidP="00FF0A1D">
      <w:pPr>
        <w:widowControl w:val="0"/>
        <w:spacing w:after="0" w:line="0" w:lineRule="atLeast"/>
        <w:ind w:firstLine="709"/>
        <w:rPr>
          <w:color w:val="auto"/>
          <w:sz w:val="28"/>
          <w:szCs w:val="28"/>
          <w:lang w:val="ru-RU" w:eastAsia="ru-RU"/>
        </w:rPr>
      </w:pPr>
      <w:r w:rsidRPr="00853342">
        <w:rPr>
          <w:color w:val="auto"/>
          <w:sz w:val="28"/>
          <w:szCs w:val="28"/>
          <w:lang w:val="ru-RU" w:eastAsia="ru-RU"/>
        </w:rPr>
        <w:t>3.3. Улица Мира дома 4 и 6;</w:t>
      </w:r>
    </w:p>
    <w:p w:rsidR="005076F8" w:rsidRDefault="00853342" w:rsidP="00FF0A1D">
      <w:pPr>
        <w:widowControl w:val="0"/>
        <w:spacing w:after="0" w:line="0" w:lineRule="atLeast"/>
        <w:ind w:firstLine="709"/>
        <w:rPr>
          <w:color w:val="auto"/>
          <w:sz w:val="28"/>
          <w:szCs w:val="28"/>
          <w:lang w:val="ru-RU" w:eastAsia="ru-RU"/>
        </w:rPr>
      </w:pPr>
      <w:r w:rsidRPr="00853342">
        <w:rPr>
          <w:color w:val="auto"/>
          <w:sz w:val="28"/>
          <w:szCs w:val="28"/>
          <w:lang w:val="ru-RU" w:eastAsia="ru-RU"/>
        </w:rPr>
        <w:t>3.4. Улица Мира дом 21.</w:t>
      </w:r>
    </w:p>
    <w:p w:rsidR="00853342" w:rsidRPr="00853342" w:rsidRDefault="00853342" w:rsidP="00FF0A1D">
      <w:pPr>
        <w:widowControl w:val="0"/>
        <w:spacing w:after="0" w:line="0" w:lineRule="atLeast"/>
        <w:ind w:firstLine="709"/>
        <w:rPr>
          <w:color w:val="auto"/>
          <w:sz w:val="28"/>
          <w:szCs w:val="28"/>
          <w:lang w:val="ru-RU" w:eastAsia="ru-RU"/>
        </w:rPr>
      </w:pPr>
      <w:r w:rsidRPr="00853342">
        <w:rPr>
          <w:color w:val="auto"/>
          <w:sz w:val="28"/>
          <w:szCs w:val="28"/>
          <w:lang w:val="ru-RU" w:eastAsia="ru-RU"/>
        </w:rPr>
        <w:t>4. «Обеспечение безопасных условий проживания граждан в жилищном фонде» для достижения показателей 4 и 7 раздела 1, за отчетный период отремонтировано конструктивных элементов в многоквартирном доме 2а по улице Осенняя, в том числе отремонтирована кровля многоквартирного дома. Заявок от собственников многоквартирных домов для перевода их с газового оборудование на электропищеприготовление, за отчетный период не поступало.</w:t>
      </w:r>
    </w:p>
    <w:p w:rsidR="005076F8" w:rsidRDefault="00853342" w:rsidP="00FF0A1D">
      <w:pPr>
        <w:widowControl w:val="0"/>
        <w:tabs>
          <w:tab w:val="left" w:pos="993"/>
        </w:tabs>
        <w:autoSpaceDE w:val="0"/>
        <w:autoSpaceDN w:val="0"/>
        <w:adjustRightInd w:val="0"/>
        <w:spacing w:after="0" w:line="0" w:lineRule="atLeast"/>
        <w:ind w:firstLine="709"/>
        <w:rPr>
          <w:bCs/>
          <w:color w:val="auto"/>
          <w:spacing w:val="-2"/>
          <w:sz w:val="28"/>
          <w:szCs w:val="28"/>
          <w:lang w:val="ru-RU" w:eastAsia="ru-RU"/>
        </w:rPr>
      </w:pPr>
      <w:r w:rsidRPr="00853342">
        <w:rPr>
          <w:bCs/>
          <w:color w:val="auto"/>
          <w:spacing w:val="-2"/>
          <w:sz w:val="28"/>
          <w:szCs w:val="28"/>
          <w:lang w:val="ru-RU" w:eastAsia="ru-RU"/>
        </w:rPr>
        <w:t>-</w:t>
      </w:r>
      <w:r w:rsidRPr="00853342">
        <w:rPr>
          <w:bCs/>
          <w:color w:val="auto"/>
          <w:spacing w:val="-2"/>
          <w:sz w:val="28"/>
          <w:szCs w:val="28"/>
          <w:lang w:val="ru-RU" w:eastAsia="ru-RU"/>
        </w:rPr>
        <w:tab/>
        <w:t>в рамках комплекса процессных мероприятий "Повышение качества условий проживания и коммунального обслуживания населения города" осуществление мероприятий:</w:t>
      </w:r>
    </w:p>
    <w:p w:rsidR="00853342" w:rsidRPr="00853342" w:rsidRDefault="00853342" w:rsidP="00FF0A1D">
      <w:pPr>
        <w:widowControl w:val="0"/>
        <w:tabs>
          <w:tab w:val="left" w:pos="993"/>
        </w:tabs>
        <w:autoSpaceDE w:val="0"/>
        <w:autoSpaceDN w:val="0"/>
        <w:adjustRightInd w:val="0"/>
        <w:spacing w:after="0" w:line="0" w:lineRule="atLeast"/>
        <w:ind w:firstLine="709"/>
        <w:rPr>
          <w:bCs/>
          <w:color w:val="auto"/>
          <w:spacing w:val="-2"/>
          <w:sz w:val="28"/>
          <w:szCs w:val="28"/>
          <w:lang w:val="ru-RU" w:eastAsia="ru-RU"/>
        </w:rPr>
      </w:pPr>
      <w:r w:rsidRPr="00853342">
        <w:rPr>
          <w:color w:val="auto"/>
          <w:sz w:val="28"/>
          <w:szCs w:val="24"/>
          <w:lang w:val="ru-RU" w:eastAsia="ru-RU"/>
        </w:rPr>
        <w:t>1. «Документационное обеспечение сферы жилищно-коммунального хозяйства и систем коммунальной инфраструктуры в целях реализации действующего законодательства» для достижения показателя 1 раздела 1, так за отчетный период выполнена актуализация:</w:t>
      </w:r>
    </w:p>
    <w:p w:rsidR="00853342" w:rsidRPr="00853342" w:rsidRDefault="00853342" w:rsidP="00FF0A1D">
      <w:pPr>
        <w:widowControl w:val="0"/>
        <w:spacing w:after="0" w:line="0" w:lineRule="atLeast"/>
        <w:ind w:firstLine="709"/>
        <w:rPr>
          <w:color w:val="auto"/>
          <w:sz w:val="28"/>
          <w:szCs w:val="24"/>
          <w:lang w:val="ru-RU" w:eastAsia="ru-RU"/>
        </w:rPr>
      </w:pPr>
      <w:r w:rsidRPr="00853342">
        <w:rPr>
          <w:color w:val="auto"/>
          <w:sz w:val="28"/>
          <w:szCs w:val="24"/>
          <w:lang w:val="ru-RU" w:eastAsia="ru-RU"/>
        </w:rPr>
        <w:t>1.1.</w:t>
      </w:r>
      <w:r w:rsidRPr="00853342">
        <w:rPr>
          <w:color w:val="auto"/>
          <w:sz w:val="28"/>
          <w:szCs w:val="24"/>
          <w:lang w:val="ru-RU" w:eastAsia="ru-RU"/>
        </w:rPr>
        <w:tab/>
        <w:t>Схем теплоснабжения;</w:t>
      </w:r>
    </w:p>
    <w:p w:rsidR="00853342" w:rsidRPr="00853342" w:rsidRDefault="00853342" w:rsidP="00FF0A1D">
      <w:pPr>
        <w:widowControl w:val="0"/>
        <w:spacing w:after="0" w:line="0" w:lineRule="atLeast"/>
        <w:ind w:firstLine="709"/>
        <w:rPr>
          <w:color w:val="auto"/>
          <w:sz w:val="28"/>
          <w:szCs w:val="24"/>
          <w:lang w:val="ru-RU" w:eastAsia="ru-RU"/>
        </w:rPr>
      </w:pPr>
      <w:r w:rsidRPr="00853342">
        <w:rPr>
          <w:color w:val="auto"/>
          <w:sz w:val="28"/>
          <w:szCs w:val="24"/>
          <w:lang w:val="ru-RU" w:eastAsia="ru-RU"/>
        </w:rPr>
        <w:t>1.2.</w:t>
      </w:r>
      <w:r w:rsidRPr="00853342">
        <w:rPr>
          <w:color w:val="auto"/>
          <w:sz w:val="28"/>
          <w:szCs w:val="24"/>
          <w:lang w:val="ru-RU" w:eastAsia="ru-RU"/>
        </w:rPr>
        <w:tab/>
        <w:t>Топливно-энергетического баланса города Нижневартовска;</w:t>
      </w:r>
    </w:p>
    <w:p w:rsidR="00853342" w:rsidRPr="00853342" w:rsidRDefault="00853342" w:rsidP="00FF0A1D">
      <w:pPr>
        <w:widowControl w:val="0"/>
        <w:spacing w:after="0" w:line="0" w:lineRule="atLeast"/>
        <w:ind w:firstLine="709"/>
        <w:rPr>
          <w:color w:val="auto"/>
          <w:sz w:val="28"/>
          <w:szCs w:val="24"/>
          <w:lang w:val="ru-RU" w:eastAsia="ru-RU"/>
        </w:rPr>
      </w:pPr>
      <w:r w:rsidRPr="00853342">
        <w:rPr>
          <w:color w:val="auto"/>
          <w:sz w:val="28"/>
          <w:szCs w:val="24"/>
          <w:lang w:val="ru-RU" w:eastAsia="ru-RU"/>
        </w:rPr>
        <w:t>1.3.</w:t>
      </w:r>
      <w:r w:rsidRPr="00853342">
        <w:rPr>
          <w:color w:val="auto"/>
          <w:sz w:val="28"/>
          <w:szCs w:val="24"/>
          <w:lang w:val="ru-RU" w:eastAsia="ru-RU"/>
        </w:rPr>
        <w:tab/>
        <w:t>Программы комплексного развития систем коммунальной инфраструктуры муниципального образования город Нижневартовск.</w:t>
      </w:r>
    </w:p>
    <w:p w:rsidR="005076F8" w:rsidRDefault="00853342" w:rsidP="00FF0A1D">
      <w:pPr>
        <w:widowControl w:val="0"/>
        <w:spacing w:after="0" w:line="0" w:lineRule="atLeast"/>
        <w:ind w:firstLine="709"/>
        <w:rPr>
          <w:color w:val="auto"/>
          <w:sz w:val="28"/>
          <w:szCs w:val="24"/>
          <w:lang w:val="ru-RU" w:eastAsia="ru-RU"/>
        </w:rPr>
      </w:pPr>
      <w:r w:rsidRPr="00853342">
        <w:rPr>
          <w:color w:val="auto"/>
          <w:sz w:val="28"/>
          <w:szCs w:val="24"/>
          <w:lang w:val="ru-RU" w:eastAsia="ru-RU"/>
        </w:rPr>
        <w:t>Без исполнения осталась актуализация схем водоснабжения муниципального образования город Нижневартовск, в связи с отсутствием необходимости актуализации данного документа.</w:t>
      </w:r>
    </w:p>
    <w:p w:rsidR="00853342" w:rsidRPr="00853342" w:rsidRDefault="00853342" w:rsidP="00FF0A1D">
      <w:pPr>
        <w:widowControl w:val="0"/>
        <w:spacing w:after="0" w:line="0" w:lineRule="atLeast"/>
        <w:ind w:firstLine="709"/>
        <w:rPr>
          <w:color w:val="auto"/>
          <w:sz w:val="28"/>
          <w:szCs w:val="24"/>
          <w:lang w:val="ru-RU" w:eastAsia="ru-RU"/>
        </w:rPr>
      </w:pPr>
      <w:r w:rsidRPr="00853342">
        <w:rPr>
          <w:color w:val="auto"/>
          <w:sz w:val="28"/>
          <w:szCs w:val="24"/>
          <w:lang w:val="ru-RU" w:eastAsia="ru-RU"/>
        </w:rPr>
        <w:t>2. «Обеспечение благоприятных условий проживания граждан в жилищном фонде» для достижения показателей 5 и 6 раздела 1, так за отчетный период отремонтировано 27 муниципальных квартир для повторного заселения в них нанимателей, а также осуществлено установка 76 индивидуальных приборов учета коммунальных услуг.</w:t>
      </w:r>
    </w:p>
    <w:p w:rsidR="00853342" w:rsidRPr="00853342" w:rsidRDefault="00853342" w:rsidP="00FF0A1D">
      <w:pPr>
        <w:widowControl w:val="0"/>
        <w:tabs>
          <w:tab w:val="left" w:pos="993"/>
        </w:tabs>
        <w:autoSpaceDE w:val="0"/>
        <w:autoSpaceDN w:val="0"/>
        <w:adjustRightInd w:val="0"/>
        <w:spacing w:after="0" w:line="0" w:lineRule="atLeast"/>
        <w:ind w:firstLine="709"/>
        <w:rPr>
          <w:bCs/>
          <w:color w:val="auto"/>
          <w:sz w:val="28"/>
          <w:szCs w:val="28"/>
          <w:lang w:val="ru-RU" w:eastAsia="ru-RU"/>
        </w:rPr>
      </w:pPr>
      <w:r w:rsidRPr="00853342">
        <w:rPr>
          <w:bCs/>
          <w:color w:val="auto"/>
          <w:spacing w:val="-2"/>
          <w:sz w:val="28"/>
          <w:szCs w:val="28"/>
          <w:lang w:val="ru-RU" w:eastAsia="ru-RU"/>
        </w:rPr>
        <w:t>-</w:t>
      </w:r>
      <w:r w:rsidRPr="00853342">
        <w:rPr>
          <w:bCs/>
          <w:color w:val="auto"/>
          <w:spacing w:val="-2"/>
          <w:sz w:val="28"/>
          <w:szCs w:val="28"/>
          <w:lang w:val="ru-RU" w:eastAsia="ru-RU"/>
        </w:rPr>
        <w:tab/>
        <w:t xml:space="preserve">в рамках комплекса процессных мероприятий "Реализация управленческих функций в области жилищно-коммунального хозяйства </w:t>
      </w:r>
      <w:r w:rsidRPr="00853342">
        <w:rPr>
          <w:bCs/>
          <w:color w:val="auto"/>
          <w:spacing w:val="-2"/>
          <w:sz w:val="28"/>
          <w:szCs w:val="28"/>
          <w:lang w:val="ru-RU" w:eastAsia="ru-RU"/>
        </w:rPr>
        <w:br/>
        <w:t>и создание условий для осуществления эффективной деятельности муниципальных учреждений" осуществление мероприятие «</w:t>
      </w:r>
      <w:r w:rsidRPr="00853342">
        <w:rPr>
          <w:bCs/>
          <w:color w:val="auto"/>
          <w:sz w:val="28"/>
          <w:szCs w:val="28"/>
          <w:lang w:val="ru-RU" w:eastAsia="ru-RU"/>
        </w:rPr>
        <w:t>Обеспечение осуществления функций и полномочий в сфере жилищно-коммунального хозяйства».</w:t>
      </w:r>
    </w:p>
    <w:p w:rsidR="00853342" w:rsidRPr="00853342" w:rsidRDefault="00853342" w:rsidP="00FF0A1D">
      <w:pPr>
        <w:widowControl w:val="0"/>
        <w:tabs>
          <w:tab w:val="left" w:pos="993"/>
        </w:tabs>
        <w:autoSpaceDE w:val="0"/>
        <w:autoSpaceDN w:val="0"/>
        <w:adjustRightInd w:val="0"/>
        <w:spacing w:after="0" w:line="0" w:lineRule="atLeast"/>
        <w:ind w:firstLine="709"/>
        <w:rPr>
          <w:bCs/>
          <w:color w:val="auto"/>
          <w:sz w:val="28"/>
          <w:szCs w:val="24"/>
          <w:lang w:val="ru-RU" w:eastAsia="ru-RU"/>
        </w:rPr>
      </w:pPr>
      <w:r w:rsidRPr="00853342">
        <w:rPr>
          <w:bCs/>
          <w:color w:val="auto"/>
          <w:spacing w:val="-2"/>
          <w:sz w:val="28"/>
          <w:szCs w:val="28"/>
          <w:lang w:val="ru-RU" w:eastAsia="ru-RU"/>
        </w:rPr>
        <w:t>-</w:t>
      </w:r>
      <w:r w:rsidRPr="00853342">
        <w:rPr>
          <w:bCs/>
          <w:color w:val="auto"/>
          <w:spacing w:val="-2"/>
          <w:sz w:val="28"/>
          <w:szCs w:val="28"/>
          <w:lang w:val="ru-RU" w:eastAsia="ru-RU"/>
        </w:rPr>
        <w:tab/>
        <w:t xml:space="preserve">в рамках комплекса процессных мероприятий "Совершенствование пожарной безопасности, укрепление противопожарной защиты территории города" осуществление мероприятия </w:t>
      </w:r>
      <w:r w:rsidRPr="00853342">
        <w:rPr>
          <w:bCs/>
          <w:color w:val="auto"/>
          <w:sz w:val="28"/>
          <w:szCs w:val="20"/>
          <w:lang w:val="ru-RU" w:eastAsia="ru-RU"/>
        </w:rPr>
        <w:t xml:space="preserve">«Реализация первичных мер пожарной безопасности на территории города, повышение эффективности мер защиты населения и территории города от чрезвычайных ситуаций природного </w:t>
      </w:r>
      <w:r w:rsidRPr="00853342">
        <w:rPr>
          <w:bCs/>
          <w:color w:val="auto"/>
          <w:sz w:val="28"/>
          <w:szCs w:val="20"/>
          <w:lang w:val="ru-RU" w:eastAsia="ru-RU"/>
        </w:rPr>
        <w:br/>
        <w:t>и техногенного характера» для достижения показателей 9 и 10 раздела 1, указанные показатели достигнуты в полном объёме, и за отчетный период 50% населения, охвачены информационно-профилактическими противопожарными мероприятиями (печать и распространения памяток, брошюр, информационных плакатах на территориях СОНТ), кроме того на 100% сформирована обеспеченность материальными ресурсами (запасами) города Нижневартовска в целях гражданской обороны и ликвидации чрезвычайных ситуаций муниципального характера.</w:t>
      </w:r>
    </w:p>
    <w:p w:rsidR="00853342" w:rsidRPr="00853342" w:rsidRDefault="00853342" w:rsidP="00FF0A1D">
      <w:pPr>
        <w:widowControl w:val="0"/>
        <w:tabs>
          <w:tab w:val="left" w:pos="0"/>
        </w:tabs>
        <w:spacing w:after="0" w:line="0" w:lineRule="atLeast"/>
        <w:ind w:firstLine="709"/>
        <w:rPr>
          <w:spacing w:val="-2"/>
          <w:sz w:val="28"/>
          <w:szCs w:val="28"/>
          <w:lang w:val="ru-RU" w:eastAsia="ru-RU"/>
        </w:rPr>
      </w:pPr>
      <w:r w:rsidRPr="00853342">
        <w:rPr>
          <w:spacing w:val="-2"/>
          <w:sz w:val="28"/>
          <w:szCs w:val="28"/>
          <w:lang w:val="ru-RU" w:eastAsia="ru-RU"/>
        </w:rPr>
        <w:t>Оценка эффективности реализации муниципальной программы осуществлялась по 10 показателям, ожидаемое значение в полном объёме достигнуто по 5 показателям.</w:t>
      </w:r>
    </w:p>
    <w:p w:rsidR="00853342" w:rsidRPr="00853342" w:rsidRDefault="00853342" w:rsidP="00FF0A1D">
      <w:pPr>
        <w:widowControl w:val="0"/>
        <w:tabs>
          <w:tab w:val="left" w:pos="960"/>
        </w:tabs>
        <w:autoSpaceDE w:val="0"/>
        <w:autoSpaceDN w:val="0"/>
        <w:adjustRightInd w:val="0"/>
        <w:spacing w:after="0" w:line="0" w:lineRule="atLeast"/>
        <w:ind w:firstLine="709"/>
        <w:rPr>
          <w:rFonts w:ascii="Arial" w:hAnsi="Arial" w:cs="Arial"/>
          <w:color w:val="auto"/>
          <w:sz w:val="16"/>
          <w:szCs w:val="16"/>
          <w:lang w:val="ru-RU" w:eastAsia="ru-RU"/>
        </w:rPr>
      </w:pPr>
      <w:r w:rsidRPr="00853342">
        <w:rPr>
          <w:bCs/>
          <w:color w:val="auto"/>
          <w:sz w:val="28"/>
          <w:szCs w:val="28"/>
          <w:lang w:val="ru-RU" w:eastAsia="ru-RU"/>
        </w:rPr>
        <w:t>По результатам интегральной оценки эффективности реализации муниципальной программы по итогам отчетного года муниципальной программе присваивается степень эффективности выше среднего.</w:t>
      </w:r>
    </w:p>
    <w:p w:rsidR="00853342" w:rsidRDefault="00853342" w:rsidP="00FF0A1D">
      <w:pPr>
        <w:widowControl w:val="0"/>
        <w:spacing w:after="0" w:line="0" w:lineRule="atLeast"/>
        <w:ind w:firstLine="709"/>
        <w:contextualSpacing/>
        <w:rPr>
          <w:i/>
          <w:sz w:val="28"/>
          <w:szCs w:val="28"/>
          <w:lang w:val="ru-RU"/>
        </w:rPr>
      </w:pPr>
    </w:p>
    <w:p w:rsidR="008C0CBE" w:rsidRDefault="008C0CBE" w:rsidP="00FF0A1D">
      <w:pPr>
        <w:widowControl w:val="0"/>
        <w:spacing w:after="0" w:line="0" w:lineRule="atLeast"/>
        <w:ind w:firstLine="709"/>
        <w:contextualSpacing/>
        <w:rPr>
          <w:b/>
          <w:sz w:val="28"/>
          <w:szCs w:val="28"/>
          <w:lang w:val="ru-RU"/>
        </w:rPr>
      </w:pPr>
    </w:p>
    <w:p w:rsidR="003329EC" w:rsidRDefault="003329EC" w:rsidP="00FF0A1D">
      <w:pPr>
        <w:widowControl w:val="0"/>
        <w:spacing w:after="0" w:line="0" w:lineRule="atLeast"/>
        <w:ind w:firstLine="709"/>
        <w:contextualSpacing/>
        <w:rPr>
          <w:b/>
          <w:sz w:val="28"/>
          <w:szCs w:val="28"/>
          <w:lang w:val="ru-RU"/>
        </w:rPr>
      </w:pPr>
      <w:r w:rsidRPr="003329EC">
        <w:rPr>
          <w:b/>
          <w:sz w:val="28"/>
          <w:szCs w:val="28"/>
          <w:lang w:val="ru-RU"/>
        </w:rPr>
        <w:lastRenderedPageBreak/>
        <w:t>Решили:</w:t>
      </w:r>
    </w:p>
    <w:p w:rsidR="00227409" w:rsidRDefault="005076F8" w:rsidP="00FF0A1D">
      <w:pPr>
        <w:widowControl w:val="0"/>
        <w:spacing w:line="0" w:lineRule="atLeast"/>
        <w:ind w:right="4" w:firstLine="709"/>
        <w:rPr>
          <w:sz w:val="28"/>
          <w:szCs w:val="28"/>
          <w:lang w:val="ru-RU"/>
        </w:rPr>
      </w:pPr>
      <w:r>
        <w:rPr>
          <w:sz w:val="28"/>
          <w:szCs w:val="28"/>
          <w:lang w:val="ru-RU"/>
        </w:rPr>
        <w:t>Членами</w:t>
      </w:r>
      <w:r w:rsidR="003329EC" w:rsidRPr="003329EC">
        <w:rPr>
          <w:sz w:val="28"/>
          <w:szCs w:val="28"/>
          <w:lang w:val="ru-RU"/>
        </w:rPr>
        <w:t xml:space="preserve"> Общественного совета города Нижневартовска по вопросам жилищно-коммунального </w:t>
      </w:r>
      <w:r w:rsidR="008A0FB8" w:rsidRPr="003329EC">
        <w:rPr>
          <w:sz w:val="28"/>
          <w:szCs w:val="28"/>
          <w:lang w:val="ru-RU"/>
        </w:rPr>
        <w:t>хозяйс</w:t>
      </w:r>
      <w:r>
        <w:rPr>
          <w:sz w:val="28"/>
          <w:szCs w:val="28"/>
          <w:lang w:val="ru-RU"/>
        </w:rPr>
        <w:t>тва и</w:t>
      </w:r>
      <w:r w:rsidRPr="003329EC">
        <w:rPr>
          <w:sz w:val="28"/>
          <w:szCs w:val="28"/>
          <w:lang w:val="ru-RU"/>
        </w:rPr>
        <w:t xml:space="preserve">нформация принята к сведению, замечания и предложения отсутствуют.  </w:t>
      </w:r>
      <w:bookmarkStart w:id="4" w:name="_GoBack"/>
      <w:bookmarkEnd w:id="4"/>
    </w:p>
    <w:p w:rsidR="003329EC" w:rsidRDefault="003329EC" w:rsidP="00FF0A1D">
      <w:pPr>
        <w:widowControl w:val="0"/>
        <w:spacing w:after="0" w:line="240" w:lineRule="auto"/>
        <w:ind w:firstLine="709"/>
        <w:contextualSpacing/>
        <w:rPr>
          <w:sz w:val="28"/>
          <w:szCs w:val="28"/>
          <w:lang w:val="ru-RU"/>
        </w:rPr>
      </w:pPr>
    </w:p>
    <w:p w:rsidR="00D4705D" w:rsidRDefault="00D4705D" w:rsidP="00FF0A1D">
      <w:pPr>
        <w:widowControl w:val="0"/>
        <w:spacing w:after="0" w:line="240" w:lineRule="auto"/>
        <w:ind w:firstLine="709"/>
        <w:contextualSpacing/>
        <w:rPr>
          <w:sz w:val="28"/>
          <w:szCs w:val="28"/>
          <w:lang w:val="ru-RU"/>
        </w:rPr>
      </w:pPr>
    </w:p>
    <w:p w:rsidR="00F54A50" w:rsidRDefault="00F54A50" w:rsidP="00FF0A1D">
      <w:pPr>
        <w:widowControl w:val="0"/>
        <w:spacing w:after="0" w:line="240" w:lineRule="auto"/>
        <w:ind w:firstLine="0"/>
        <w:contextualSpacing/>
        <w:rPr>
          <w:sz w:val="28"/>
          <w:szCs w:val="28"/>
          <w:lang w:val="ru-RU"/>
        </w:rPr>
      </w:pPr>
      <w:r>
        <w:rPr>
          <w:sz w:val="28"/>
          <w:szCs w:val="28"/>
          <w:lang w:val="ru-RU"/>
        </w:rPr>
        <w:t xml:space="preserve">Председатель </w:t>
      </w:r>
    </w:p>
    <w:p w:rsidR="00F54A50" w:rsidRDefault="00E34DF8" w:rsidP="00FF0A1D">
      <w:pPr>
        <w:widowControl w:val="0"/>
        <w:spacing w:after="0" w:line="240" w:lineRule="auto"/>
        <w:ind w:firstLine="0"/>
        <w:contextualSpacing/>
        <w:rPr>
          <w:sz w:val="28"/>
          <w:szCs w:val="28"/>
          <w:lang w:val="ru-RU"/>
        </w:rPr>
      </w:pPr>
      <w:r>
        <w:rPr>
          <w:sz w:val="28"/>
          <w:szCs w:val="28"/>
          <w:lang w:val="ru-RU"/>
        </w:rPr>
        <w:t>Общественного совета</w:t>
      </w:r>
      <w:r w:rsidR="00F54A50">
        <w:rPr>
          <w:sz w:val="28"/>
          <w:szCs w:val="28"/>
          <w:lang w:val="ru-RU"/>
        </w:rPr>
        <w:t xml:space="preserve"> </w:t>
      </w:r>
    </w:p>
    <w:p w:rsidR="0083399C" w:rsidRPr="00AF43FE" w:rsidRDefault="00F54A50" w:rsidP="00FF0A1D">
      <w:pPr>
        <w:widowControl w:val="0"/>
        <w:spacing w:after="0" w:line="240" w:lineRule="auto"/>
        <w:ind w:firstLine="0"/>
        <w:contextualSpacing/>
        <w:rPr>
          <w:sz w:val="28"/>
          <w:szCs w:val="28"/>
          <w:lang w:val="ru-RU"/>
        </w:rPr>
      </w:pPr>
      <w:r>
        <w:rPr>
          <w:sz w:val="28"/>
          <w:szCs w:val="28"/>
          <w:lang w:val="ru-RU"/>
        </w:rPr>
        <w:t xml:space="preserve">города Нижневартовска по вопросам ЖКХ </w:t>
      </w:r>
      <w:r w:rsidR="00730CDE">
        <w:rPr>
          <w:sz w:val="28"/>
          <w:szCs w:val="28"/>
          <w:lang w:val="ru-RU"/>
        </w:rPr>
        <w:tab/>
      </w:r>
      <w:r w:rsidR="00730CDE">
        <w:rPr>
          <w:sz w:val="28"/>
          <w:szCs w:val="28"/>
          <w:lang w:val="ru-RU"/>
        </w:rPr>
        <w:tab/>
      </w:r>
      <w:r w:rsidR="00730CDE">
        <w:rPr>
          <w:sz w:val="28"/>
          <w:szCs w:val="28"/>
          <w:lang w:val="ru-RU"/>
        </w:rPr>
        <w:tab/>
      </w:r>
      <w:r>
        <w:rPr>
          <w:sz w:val="28"/>
          <w:szCs w:val="28"/>
          <w:lang w:val="ru-RU"/>
        </w:rPr>
        <w:t xml:space="preserve">         </w:t>
      </w:r>
      <w:r w:rsidR="00BC58BD">
        <w:rPr>
          <w:sz w:val="28"/>
          <w:szCs w:val="28"/>
          <w:lang w:val="ru-RU"/>
        </w:rPr>
        <w:t>В.В. Галаджун</w:t>
      </w:r>
      <w:r w:rsidR="00342068">
        <w:rPr>
          <w:sz w:val="28"/>
          <w:szCs w:val="28"/>
          <w:lang w:val="ru-RU"/>
        </w:rPr>
        <w:t xml:space="preserve"> </w:t>
      </w:r>
    </w:p>
    <w:p w:rsidR="00730CDE" w:rsidRDefault="00730CDE" w:rsidP="00FF0A1D">
      <w:pPr>
        <w:widowControl w:val="0"/>
        <w:spacing w:after="0" w:line="240" w:lineRule="auto"/>
        <w:ind w:firstLine="709"/>
        <w:contextualSpacing/>
        <w:rPr>
          <w:sz w:val="28"/>
          <w:szCs w:val="28"/>
          <w:lang w:val="ru-RU"/>
        </w:rPr>
      </w:pPr>
    </w:p>
    <w:p w:rsidR="00F54A50" w:rsidRDefault="00E34DF8" w:rsidP="00FF0A1D">
      <w:pPr>
        <w:widowControl w:val="0"/>
        <w:spacing w:after="0" w:line="240" w:lineRule="auto"/>
        <w:ind w:firstLine="0"/>
        <w:contextualSpacing/>
        <w:rPr>
          <w:sz w:val="28"/>
          <w:szCs w:val="28"/>
          <w:lang w:val="ru-RU"/>
        </w:rPr>
      </w:pPr>
      <w:r>
        <w:rPr>
          <w:sz w:val="28"/>
          <w:szCs w:val="28"/>
          <w:lang w:val="ru-RU"/>
        </w:rPr>
        <w:t>Секретарь</w:t>
      </w:r>
      <w:r w:rsidR="00F54A50">
        <w:rPr>
          <w:sz w:val="28"/>
          <w:szCs w:val="28"/>
          <w:lang w:val="ru-RU"/>
        </w:rPr>
        <w:t xml:space="preserve"> Общественного совета</w:t>
      </w:r>
    </w:p>
    <w:p w:rsidR="00632510" w:rsidRPr="00AF43FE" w:rsidRDefault="00F54A50" w:rsidP="00FF0A1D">
      <w:pPr>
        <w:widowControl w:val="0"/>
        <w:spacing w:after="0" w:line="240" w:lineRule="auto"/>
        <w:ind w:firstLine="0"/>
        <w:contextualSpacing/>
        <w:rPr>
          <w:sz w:val="28"/>
          <w:szCs w:val="28"/>
          <w:lang w:val="ru-RU"/>
        </w:rPr>
      </w:pPr>
      <w:r>
        <w:rPr>
          <w:sz w:val="28"/>
          <w:szCs w:val="28"/>
          <w:lang w:val="ru-RU"/>
        </w:rPr>
        <w:t>города Нижневартовска по вопросам ЖКХ</w:t>
      </w:r>
      <w:r w:rsidR="00730CDE">
        <w:rPr>
          <w:sz w:val="28"/>
          <w:szCs w:val="28"/>
          <w:lang w:val="ru-RU"/>
        </w:rPr>
        <w:tab/>
      </w:r>
      <w:r w:rsidR="00730CDE">
        <w:rPr>
          <w:sz w:val="28"/>
          <w:szCs w:val="28"/>
          <w:lang w:val="ru-RU"/>
        </w:rPr>
        <w:tab/>
        <w:t xml:space="preserve">     </w:t>
      </w:r>
      <w:r w:rsidR="00342068">
        <w:rPr>
          <w:sz w:val="28"/>
          <w:szCs w:val="28"/>
          <w:lang w:val="ru-RU"/>
        </w:rPr>
        <w:t xml:space="preserve">  </w:t>
      </w:r>
      <w:r w:rsidR="00730CDE">
        <w:rPr>
          <w:sz w:val="28"/>
          <w:szCs w:val="28"/>
          <w:lang w:val="ru-RU"/>
        </w:rPr>
        <w:t xml:space="preserve"> </w:t>
      </w:r>
      <w:r w:rsidR="00627900">
        <w:rPr>
          <w:sz w:val="28"/>
          <w:szCs w:val="28"/>
          <w:lang w:val="ru-RU"/>
        </w:rPr>
        <w:t xml:space="preserve">  </w:t>
      </w:r>
      <w:r w:rsidR="00FF0A1D">
        <w:rPr>
          <w:sz w:val="28"/>
          <w:szCs w:val="28"/>
          <w:lang w:val="ru-RU"/>
        </w:rPr>
        <w:t xml:space="preserve">       </w:t>
      </w:r>
      <w:r w:rsidR="00627900">
        <w:rPr>
          <w:sz w:val="28"/>
          <w:szCs w:val="28"/>
          <w:lang w:val="ru-RU"/>
        </w:rPr>
        <w:t xml:space="preserve"> </w:t>
      </w:r>
      <w:r w:rsidR="00DC7506">
        <w:rPr>
          <w:sz w:val="28"/>
          <w:szCs w:val="28"/>
          <w:lang w:val="ru-RU"/>
        </w:rPr>
        <w:t>Л</w:t>
      </w:r>
      <w:r w:rsidR="00342068">
        <w:rPr>
          <w:sz w:val="28"/>
          <w:szCs w:val="28"/>
          <w:lang w:val="ru-RU"/>
        </w:rPr>
        <w:t xml:space="preserve">.А. </w:t>
      </w:r>
      <w:r w:rsidR="00BC58BD">
        <w:rPr>
          <w:sz w:val="28"/>
          <w:szCs w:val="28"/>
          <w:lang w:val="ru-RU"/>
        </w:rPr>
        <w:t>Пилькевич</w:t>
      </w:r>
    </w:p>
    <w:sectPr w:rsidR="00632510" w:rsidRPr="00AF43FE" w:rsidSect="00FF0A1D">
      <w:footerReference w:type="first" r:id="rId8"/>
      <w:type w:val="continuous"/>
      <w:pgSz w:w="11907" w:h="16840" w:code="9"/>
      <w:pgMar w:top="1134" w:right="567" w:bottom="1134" w:left="170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55C" w:rsidRDefault="00BF655C" w:rsidP="005D0E51">
      <w:pPr>
        <w:spacing w:after="0" w:line="240" w:lineRule="auto"/>
      </w:pPr>
      <w:r>
        <w:separator/>
      </w:r>
    </w:p>
  </w:endnote>
  <w:endnote w:type="continuationSeparator" w:id="0">
    <w:p w:rsidR="00BF655C" w:rsidRDefault="00BF655C" w:rsidP="005D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99C" w:rsidRPr="0083399C" w:rsidRDefault="0083399C" w:rsidP="0083399C">
    <w:pPr>
      <w:ind w:left="72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55C" w:rsidRDefault="00BF655C" w:rsidP="005D0E51">
      <w:pPr>
        <w:spacing w:after="0" w:line="240" w:lineRule="auto"/>
      </w:pPr>
      <w:r>
        <w:separator/>
      </w:r>
    </w:p>
  </w:footnote>
  <w:footnote w:type="continuationSeparator" w:id="0">
    <w:p w:rsidR="00BF655C" w:rsidRDefault="00BF655C" w:rsidP="005D0E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32F3C"/>
    <w:multiLevelType w:val="hybridMultilevel"/>
    <w:tmpl w:val="0144C454"/>
    <w:lvl w:ilvl="0" w:tplc="0DBC4FB4">
      <w:start w:val="1"/>
      <w:numFmt w:val="decimal"/>
      <w:lvlText w:val="%1."/>
      <w:lvlJc w:val="left"/>
      <w:pPr>
        <w:ind w:left="972" w:hanging="4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FD637FC"/>
    <w:multiLevelType w:val="hybridMultilevel"/>
    <w:tmpl w:val="4BD8243E"/>
    <w:lvl w:ilvl="0" w:tplc="DB168FC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61F677D"/>
    <w:multiLevelType w:val="hybridMultilevel"/>
    <w:tmpl w:val="1172838A"/>
    <w:lvl w:ilvl="0" w:tplc="AA0AC8B4">
      <w:start w:val="1"/>
      <w:numFmt w:val="decimal"/>
      <w:lvlText w:val="%1."/>
      <w:lvlJc w:val="left"/>
      <w:pPr>
        <w:ind w:left="360" w:hanging="360"/>
      </w:pPr>
      <w:rPr>
        <w:b/>
      </w:rPr>
    </w:lvl>
    <w:lvl w:ilvl="1" w:tplc="04190019">
      <w:start w:val="1"/>
      <w:numFmt w:val="lowerLetter"/>
      <w:lvlText w:val="%2."/>
      <w:lvlJc w:val="left"/>
      <w:pPr>
        <w:ind w:left="2508" w:hanging="360"/>
      </w:pPr>
    </w:lvl>
    <w:lvl w:ilvl="2" w:tplc="0419001B">
      <w:start w:val="1"/>
      <w:numFmt w:val="lowerRoman"/>
      <w:lvlText w:val="%3."/>
      <w:lvlJc w:val="right"/>
      <w:pPr>
        <w:ind w:left="3228" w:hanging="180"/>
      </w:pPr>
    </w:lvl>
    <w:lvl w:ilvl="3" w:tplc="0419000F">
      <w:start w:val="1"/>
      <w:numFmt w:val="decimal"/>
      <w:lvlText w:val="%4."/>
      <w:lvlJc w:val="left"/>
      <w:pPr>
        <w:ind w:left="3948" w:hanging="360"/>
      </w:pPr>
    </w:lvl>
    <w:lvl w:ilvl="4" w:tplc="04190019">
      <w:start w:val="1"/>
      <w:numFmt w:val="lowerLetter"/>
      <w:lvlText w:val="%5."/>
      <w:lvlJc w:val="left"/>
      <w:pPr>
        <w:ind w:left="4668" w:hanging="360"/>
      </w:pPr>
    </w:lvl>
    <w:lvl w:ilvl="5" w:tplc="0419001B">
      <w:start w:val="1"/>
      <w:numFmt w:val="lowerRoman"/>
      <w:lvlText w:val="%6."/>
      <w:lvlJc w:val="right"/>
      <w:pPr>
        <w:ind w:left="5388" w:hanging="180"/>
      </w:pPr>
    </w:lvl>
    <w:lvl w:ilvl="6" w:tplc="0419000F">
      <w:start w:val="1"/>
      <w:numFmt w:val="decimal"/>
      <w:lvlText w:val="%7."/>
      <w:lvlJc w:val="left"/>
      <w:pPr>
        <w:ind w:left="6108" w:hanging="360"/>
      </w:pPr>
    </w:lvl>
    <w:lvl w:ilvl="7" w:tplc="04190019">
      <w:start w:val="1"/>
      <w:numFmt w:val="lowerLetter"/>
      <w:lvlText w:val="%8."/>
      <w:lvlJc w:val="left"/>
      <w:pPr>
        <w:ind w:left="6828" w:hanging="360"/>
      </w:pPr>
    </w:lvl>
    <w:lvl w:ilvl="8" w:tplc="0419001B">
      <w:start w:val="1"/>
      <w:numFmt w:val="lowerRoman"/>
      <w:lvlText w:val="%9."/>
      <w:lvlJc w:val="right"/>
      <w:pPr>
        <w:ind w:left="7548" w:hanging="180"/>
      </w:pPr>
    </w:lvl>
  </w:abstractNum>
  <w:abstractNum w:abstractNumId="3" w15:restartNumberingAfterBreak="0">
    <w:nsid w:val="2C8B088C"/>
    <w:multiLevelType w:val="hybridMultilevel"/>
    <w:tmpl w:val="84AE7C9A"/>
    <w:lvl w:ilvl="0" w:tplc="55F4F3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BAD43CB"/>
    <w:multiLevelType w:val="hybridMultilevel"/>
    <w:tmpl w:val="000E98B8"/>
    <w:lvl w:ilvl="0" w:tplc="E8E2A718">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510"/>
    <w:rsid w:val="00056000"/>
    <w:rsid w:val="000D48EB"/>
    <w:rsid w:val="000F2C64"/>
    <w:rsid w:val="00121E7D"/>
    <w:rsid w:val="001661FC"/>
    <w:rsid w:val="001A10DC"/>
    <w:rsid w:val="001A5663"/>
    <w:rsid w:val="001B23C3"/>
    <w:rsid w:val="001C31C6"/>
    <w:rsid w:val="001D68AD"/>
    <w:rsid w:val="001E02D2"/>
    <w:rsid w:val="001F1DF9"/>
    <w:rsid w:val="00227409"/>
    <w:rsid w:val="00271093"/>
    <w:rsid w:val="002C24AE"/>
    <w:rsid w:val="002C4F18"/>
    <w:rsid w:val="002C731E"/>
    <w:rsid w:val="002D340D"/>
    <w:rsid w:val="002E2364"/>
    <w:rsid w:val="002E6A1E"/>
    <w:rsid w:val="00300EC9"/>
    <w:rsid w:val="003329EC"/>
    <w:rsid w:val="00342068"/>
    <w:rsid w:val="00356FE2"/>
    <w:rsid w:val="00467DD2"/>
    <w:rsid w:val="0049406A"/>
    <w:rsid w:val="004D1A4D"/>
    <w:rsid w:val="004F1745"/>
    <w:rsid w:val="005076F8"/>
    <w:rsid w:val="005426B4"/>
    <w:rsid w:val="00553936"/>
    <w:rsid w:val="00560221"/>
    <w:rsid w:val="005972EC"/>
    <w:rsid w:val="005B5EE6"/>
    <w:rsid w:val="005D0E51"/>
    <w:rsid w:val="00627900"/>
    <w:rsid w:val="00632510"/>
    <w:rsid w:val="00665762"/>
    <w:rsid w:val="006815AB"/>
    <w:rsid w:val="00692D9F"/>
    <w:rsid w:val="006B553E"/>
    <w:rsid w:val="006D6BD5"/>
    <w:rsid w:val="006E6ED7"/>
    <w:rsid w:val="00700A20"/>
    <w:rsid w:val="00730CDE"/>
    <w:rsid w:val="00751DA9"/>
    <w:rsid w:val="0078301D"/>
    <w:rsid w:val="007965D6"/>
    <w:rsid w:val="007B4E91"/>
    <w:rsid w:val="007E2BAB"/>
    <w:rsid w:val="0083399C"/>
    <w:rsid w:val="00843AE1"/>
    <w:rsid w:val="00846E98"/>
    <w:rsid w:val="00853342"/>
    <w:rsid w:val="00872657"/>
    <w:rsid w:val="008803BA"/>
    <w:rsid w:val="008943BF"/>
    <w:rsid w:val="008A0FB8"/>
    <w:rsid w:val="008B6C71"/>
    <w:rsid w:val="008C0CBE"/>
    <w:rsid w:val="008C56ED"/>
    <w:rsid w:val="00966A53"/>
    <w:rsid w:val="00981D21"/>
    <w:rsid w:val="00986B88"/>
    <w:rsid w:val="009965EF"/>
    <w:rsid w:val="009A1ABE"/>
    <w:rsid w:val="009D3267"/>
    <w:rsid w:val="00A4531A"/>
    <w:rsid w:val="00A664BF"/>
    <w:rsid w:val="00A719E7"/>
    <w:rsid w:val="00A7244C"/>
    <w:rsid w:val="00A7399C"/>
    <w:rsid w:val="00A771DD"/>
    <w:rsid w:val="00AF43FE"/>
    <w:rsid w:val="00AF67DF"/>
    <w:rsid w:val="00B13D92"/>
    <w:rsid w:val="00B1431F"/>
    <w:rsid w:val="00B26DA8"/>
    <w:rsid w:val="00B33BDB"/>
    <w:rsid w:val="00B50F9C"/>
    <w:rsid w:val="00BC58BD"/>
    <w:rsid w:val="00BE5537"/>
    <w:rsid w:val="00BF655C"/>
    <w:rsid w:val="00C7106F"/>
    <w:rsid w:val="00D2232C"/>
    <w:rsid w:val="00D22CD6"/>
    <w:rsid w:val="00D4705D"/>
    <w:rsid w:val="00DA2990"/>
    <w:rsid w:val="00DC7506"/>
    <w:rsid w:val="00DD42B8"/>
    <w:rsid w:val="00DD7CA3"/>
    <w:rsid w:val="00E13DAA"/>
    <w:rsid w:val="00E24ABF"/>
    <w:rsid w:val="00E34DF8"/>
    <w:rsid w:val="00E6221B"/>
    <w:rsid w:val="00E65A21"/>
    <w:rsid w:val="00E70E28"/>
    <w:rsid w:val="00E96FC8"/>
    <w:rsid w:val="00EC1881"/>
    <w:rsid w:val="00EE242A"/>
    <w:rsid w:val="00F378DA"/>
    <w:rsid w:val="00F41276"/>
    <w:rsid w:val="00F54A50"/>
    <w:rsid w:val="00F90051"/>
    <w:rsid w:val="00FA685E"/>
    <w:rsid w:val="00FC5F12"/>
    <w:rsid w:val="00FD5723"/>
    <w:rsid w:val="00FD574D"/>
    <w:rsid w:val="00FE09B6"/>
    <w:rsid w:val="00FE4504"/>
    <w:rsid w:val="00FF0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64B7E07"/>
  <w15:docId w15:val="{38FA39B3-0781-463C-8BE5-587BA880B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E28"/>
    <w:pPr>
      <w:spacing w:after="3" w:line="259" w:lineRule="auto"/>
      <w:ind w:firstLine="720"/>
      <w:jc w:val="both"/>
    </w:pPr>
    <w:rPr>
      <w:rFonts w:ascii="Times New Roman" w:hAnsi="Times New Roman"/>
      <w:color w:val="000000"/>
      <w:sz w:val="24"/>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0E51"/>
    <w:pPr>
      <w:tabs>
        <w:tab w:val="center" w:pos="4677"/>
        <w:tab w:val="right" w:pos="9355"/>
      </w:tabs>
    </w:pPr>
  </w:style>
  <w:style w:type="character" w:customStyle="1" w:styleId="a4">
    <w:name w:val="Верхний колонтитул Знак"/>
    <w:link w:val="a3"/>
    <w:uiPriority w:val="99"/>
    <w:rsid w:val="005D0E51"/>
    <w:rPr>
      <w:rFonts w:ascii="Times New Roman" w:hAnsi="Times New Roman"/>
      <w:color w:val="000000"/>
      <w:sz w:val="24"/>
      <w:szCs w:val="22"/>
      <w:lang w:val="en-US" w:eastAsia="en-US"/>
    </w:rPr>
  </w:style>
  <w:style w:type="paragraph" w:styleId="a5">
    <w:name w:val="footer"/>
    <w:basedOn w:val="a"/>
    <w:link w:val="a6"/>
    <w:uiPriority w:val="99"/>
    <w:unhideWhenUsed/>
    <w:rsid w:val="005D0E51"/>
    <w:pPr>
      <w:tabs>
        <w:tab w:val="center" w:pos="4677"/>
        <w:tab w:val="right" w:pos="9355"/>
      </w:tabs>
    </w:pPr>
  </w:style>
  <w:style w:type="character" w:customStyle="1" w:styleId="a6">
    <w:name w:val="Нижний колонтитул Знак"/>
    <w:link w:val="a5"/>
    <w:uiPriority w:val="99"/>
    <w:rsid w:val="005D0E51"/>
    <w:rPr>
      <w:rFonts w:ascii="Times New Roman" w:hAnsi="Times New Roman"/>
      <w:color w:val="000000"/>
      <w:sz w:val="24"/>
      <w:szCs w:val="22"/>
      <w:lang w:val="en-US" w:eastAsia="en-US"/>
    </w:rPr>
  </w:style>
  <w:style w:type="paragraph" w:styleId="a7">
    <w:name w:val="Balloon Text"/>
    <w:basedOn w:val="a"/>
    <w:link w:val="a8"/>
    <w:uiPriority w:val="99"/>
    <w:semiHidden/>
    <w:unhideWhenUsed/>
    <w:rsid w:val="009D326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D3267"/>
    <w:rPr>
      <w:rFonts w:ascii="Segoe UI" w:hAnsi="Segoe UI" w:cs="Segoe UI"/>
      <w:color w:val="000000"/>
      <w:sz w:val="18"/>
      <w:szCs w:val="18"/>
      <w:lang w:val="en-US" w:eastAsia="en-US"/>
    </w:rPr>
  </w:style>
  <w:style w:type="paragraph" w:customStyle="1" w:styleId="a9">
    <w:name w:val="Уважаемый"/>
    <w:basedOn w:val="a"/>
    <w:next w:val="a"/>
    <w:rsid w:val="000D48EB"/>
    <w:pPr>
      <w:spacing w:before="840" w:after="240" w:line="240" w:lineRule="auto"/>
      <w:ind w:firstLine="0"/>
      <w:jc w:val="center"/>
    </w:pPr>
    <w:rPr>
      <w:color w:val="auto"/>
      <w:sz w:val="28"/>
      <w:szCs w:val="20"/>
      <w:lang w:val="ru-RU" w:eastAsia="ru-RU"/>
    </w:rPr>
  </w:style>
  <w:style w:type="character" w:customStyle="1" w:styleId="1">
    <w:name w:val="Основной текст Знак1"/>
    <w:link w:val="aa"/>
    <w:uiPriority w:val="99"/>
    <w:rsid w:val="00F90051"/>
    <w:rPr>
      <w:rFonts w:ascii="Times New Roman" w:hAnsi="Times New Roman"/>
      <w:spacing w:val="4"/>
      <w:sz w:val="22"/>
      <w:szCs w:val="22"/>
      <w:shd w:val="clear" w:color="auto" w:fill="FFFFFF"/>
    </w:rPr>
  </w:style>
  <w:style w:type="paragraph" w:styleId="aa">
    <w:name w:val="Body Text"/>
    <w:basedOn w:val="a"/>
    <w:link w:val="1"/>
    <w:uiPriority w:val="99"/>
    <w:rsid w:val="00F90051"/>
    <w:pPr>
      <w:widowControl w:val="0"/>
      <w:shd w:val="clear" w:color="auto" w:fill="FFFFFF"/>
      <w:spacing w:after="240" w:line="480" w:lineRule="exact"/>
      <w:ind w:hanging="400"/>
      <w:jc w:val="right"/>
    </w:pPr>
    <w:rPr>
      <w:color w:val="auto"/>
      <w:spacing w:val="4"/>
      <w:sz w:val="22"/>
      <w:lang w:val="ru-RU" w:eastAsia="ru-RU"/>
    </w:rPr>
  </w:style>
  <w:style w:type="character" w:customStyle="1" w:styleId="ab">
    <w:name w:val="Основной текст Знак"/>
    <w:basedOn w:val="a0"/>
    <w:uiPriority w:val="99"/>
    <w:semiHidden/>
    <w:rsid w:val="00F90051"/>
    <w:rPr>
      <w:rFonts w:ascii="Times New Roman" w:hAnsi="Times New Roman"/>
      <w:color w:val="000000"/>
      <w:sz w:val="24"/>
      <w:szCs w:val="22"/>
      <w:lang w:val="en-US" w:eastAsia="en-US"/>
    </w:rPr>
  </w:style>
  <w:style w:type="paragraph" w:styleId="ac">
    <w:name w:val="List Paragraph"/>
    <w:basedOn w:val="a"/>
    <w:uiPriority w:val="34"/>
    <w:qFormat/>
    <w:rsid w:val="00EE242A"/>
    <w:pPr>
      <w:spacing w:after="160"/>
      <w:ind w:left="720" w:firstLine="0"/>
      <w:contextualSpacing/>
      <w:jc w:val="left"/>
    </w:pPr>
    <w:rPr>
      <w:rFonts w:asciiTheme="minorHAnsi" w:eastAsiaTheme="minorHAnsi" w:hAnsiTheme="minorHAnsi" w:cstheme="minorBidi"/>
      <w:color w:val="auto"/>
      <w:sz w:val="22"/>
      <w:lang w:val="ru-RU"/>
    </w:rPr>
  </w:style>
  <w:style w:type="paragraph" w:styleId="ad">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
    <w:link w:val="ae"/>
    <w:uiPriority w:val="99"/>
    <w:unhideWhenUsed/>
    <w:rsid w:val="00FD574D"/>
    <w:pPr>
      <w:spacing w:after="0" w:line="240" w:lineRule="auto"/>
      <w:ind w:firstLine="0"/>
      <w:jc w:val="left"/>
    </w:pPr>
    <w:rPr>
      <w:color w:val="auto"/>
      <w:sz w:val="20"/>
      <w:szCs w:val="20"/>
      <w:lang w:val="ru-RU" w:eastAsia="ru-RU"/>
    </w:rPr>
  </w:style>
  <w:style w:type="character" w:customStyle="1" w:styleId="ae">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0"/>
    <w:link w:val="ad"/>
    <w:uiPriority w:val="99"/>
    <w:rsid w:val="00FD574D"/>
    <w:rPr>
      <w:rFonts w:ascii="Times New Roman" w:hAnsi="Times New Roman"/>
    </w:rPr>
  </w:style>
  <w:style w:type="character" w:styleId="af">
    <w:name w:val="footnote reference"/>
    <w:aliases w:val="Знак сноски-FN,Знак сноски 1,Ciae niinee-FN,Referencia nota al pie,Ссылка на сноску 45,Appel note de bas de page"/>
    <w:uiPriority w:val="99"/>
    <w:unhideWhenUsed/>
    <w:rsid w:val="00FD574D"/>
    <w:rPr>
      <w:vertAlign w:val="superscript"/>
    </w:rPr>
  </w:style>
  <w:style w:type="paragraph" w:styleId="af0">
    <w:name w:val="No Spacing"/>
    <w:uiPriority w:val="1"/>
    <w:qFormat/>
    <w:rsid w:val="006D6BD5"/>
    <w:rPr>
      <w:rFonts w:asciiTheme="minorHAnsi" w:eastAsiaTheme="minorHAnsi" w:hAnsiTheme="minorHAnsi" w:cstheme="minorBidi"/>
      <w:sz w:val="22"/>
      <w:szCs w:val="22"/>
      <w:lang w:eastAsia="en-US"/>
    </w:rPr>
  </w:style>
  <w:style w:type="paragraph" w:styleId="af1">
    <w:name w:val="Normal (Web)"/>
    <w:basedOn w:val="a"/>
    <w:uiPriority w:val="99"/>
    <w:unhideWhenUsed/>
    <w:rsid w:val="007E2BAB"/>
    <w:pPr>
      <w:spacing w:before="100" w:beforeAutospacing="1" w:after="100" w:afterAutospacing="1" w:line="240" w:lineRule="auto"/>
      <w:ind w:firstLine="0"/>
      <w:jc w:val="left"/>
    </w:pPr>
    <w:rPr>
      <w:color w:val="auto"/>
      <w:szCs w:val="24"/>
      <w:lang w:val="ru-RU" w:eastAsia="ru-RU"/>
    </w:rPr>
  </w:style>
  <w:style w:type="character" w:customStyle="1" w:styleId="markdown-word">
    <w:name w:val="markdown-word"/>
    <w:basedOn w:val="a0"/>
    <w:rsid w:val="001E0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31236-2F5C-43A7-9C54-1F00649F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4120</Words>
  <Characters>23485</Characters>
  <Application>Microsoft Office Word</Application>
  <DocSecurity>0</DocSecurity>
  <Lines>195</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Пилькевич Любовь Андреевна</cp:lastModifiedBy>
  <cp:revision>2</cp:revision>
  <cp:lastPrinted>2026-04-30T06:38:00Z</cp:lastPrinted>
  <dcterms:created xsi:type="dcterms:W3CDTF">2026-04-30T06:41:00Z</dcterms:created>
  <dcterms:modified xsi:type="dcterms:W3CDTF">2026-04-30T06:41:00Z</dcterms:modified>
</cp:coreProperties>
</file>