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94" w:rsidRDefault="00192A94" w:rsidP="00192A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51F4A">
        <w:rPr>
          <w:rFonts w:ascii="Times New Roman" w:eastAsia="Times New Roman" w:hAnsi="Times New Roman"/>
          <w:b/>
          <w:sz w:val="28"/>
          <w:lang w:eastAsia="ru-RU"/>
        </w:rPr>
        <w:t xml:space="preserve">Наименование </w:t>
      </w:r>
      <w:r w:rsidR="00BC6851">
        <w:rPr>
          <w:rFonts w:ascii="Times New Roman" w:eastAsia="Times New Roman" w:hAnsi="Times New Roman"/>
          <w:b/>
          <w:sz w:val="28"/>
          <w:lang w:eastAsia="ru-RU"/>
        </w:rPr>
        <w:t>п</w:t>
      </w:r>
      <w:r w:rsidRPr="00751F4A">
        <w:rPr>
          <w:rFonts w:ascii="Times New Roman" w:eastAsia="Times New Roman" w:hAnsi="Times New Roman"/>
          <w:b/>
          <w:sz w:val="28"/>
          <w:lang w:eastAsia="ru-RU"/>
        </w:rPr>
        <w:t xml:space="preserve">олучателей гранта, с которыми заключается </w:t>
      </w:r>
      <w:r w:rsidR="00BC6851">
        <w:rPr>
          <w:rFonts w:ascii="Times New Roman" w:eastAsia="Times New Roman" w:hAnsi="Times New Roman"/>
          <w:b/>
          <w:sz w:val="28"/>
          <w:lang w:eastAsia="ru-RU"/>
        </w:rPr>
        <w:t>с</w:t>
      </w:r>
      <w:r w:rsidRPr="00751F4A">
        <w:rPr>
          <w:rFonts w:ascii="Times New Roman" w:eastAsia="Times New Roman" w:hAnsi="Times New Roman"/>
          <w:b/>
          <w:sz w:val="28"/>
          <w:lang w:eastAsia="ru-RU"/>
        </w:rPr>
        <w:t>оглашение, и размер предоставляемых грантов</w:t>
      </w:r>
    </w:p>
    <w:p w:rsidR="00192A94" w:rsidRDefault="00192A94" w:rsidP="00192A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6662"/>
        <w:gridCol w:w="1985"/>
      </w:tblGrid>
      <w:tr w:rsidR="00192A94" w:rsidTr="00192A94">
        <w:tc>
          <w:tcPr>
            <w:tcW w:w="704" w:type="dxa"/>
          </w:tcPr>
          <w:p w:rsidR="00192A94" w:rsidRPr="0059426B" w:rsidRDefault="00192A94" w:rsidP="00192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92A94" w:rsidRPr="0059426B" w:rsidRDefault="00192A94" w:rsidP="00192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192A94" w:rsidRPr="0059426B" w:rsidRDefault="00192A94" w:rsidP="00192A9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азвание социально ориентированной</w:t>
            </w:r>
          </w:p>
          <w:p w:rsidR="00192A94" w:rsidRPr="0059426B" w:rsidRDefault="00192A94" w:rsidP="00192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985" w:type="dxa"/>
          </w:tcPr>
          <w:p w:rsidR="00192A94" w:rsidRPr="0059426B" w:rsidRDefault="00192A94" w:rsidP="00192A94">
            <w:pPr>
              <w:ind w:left="1067" w:hanging="10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  <w:p w:rsidR="00192A94" w:rsidRPr="0059426B" w:rsidRDefault="00192A94" w:rsidP="00192A9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Гранта </w:t>
            </w:r>
          </w:p>
          <w:p w:rsidR="00192A94" w:rsidRPr="0059426B" w:rsidRDefault="00192A94" w:rsidP="00192A9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  <w:p w:rsidR="00192A94" w:rsidRPr="0059426B" w:rsidRDefault="00192A94" w:rsidP="00192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1985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292 800,0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Нижневартовская городская общественная организация «Центр коренных народов Севера «</w:t>
            </w:r>
            <w:proofErr w:type="spellStart"/>
            <w:r w:rsidRPr="00BC6851">
              <w:rPr>
                <w:rFonts w:ascii="Times New Roman" w:hAnsi="Times New Roman"/>
                <w:sz w:val="24"/>
                <w:szCs w:val="24"/>
              </w:rPr>
              <w:t>Тор-Най</w:t>
            </w:r>
            <w:proofErr w:type="spellEnd"/>
            <w:r w:rsidRPr="00BC6851">
              <w:rPr>
                <w:rFonts w:ascii="Times New Roman" w:hAnsi="Times New Roman"/>
                <w:sz w:val="24"/>
                <w:szCs w:val="24"/>
              </w:rPr>
              <w:t>» (Огница)»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400 000,0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Общественная организация «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Нижневартовское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городское общество слепых»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400 000,0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192A94" w:rsidRPr="00BC6851" w:rsidRDefault="00192A94" w:rsidP="00BC6851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</w:t>
            </w:r>
            <w:r w:rsidR="00BC6851">
              <w:rPr>
                <w:rFonts w:ascii="Times New Roman" w:hAnsi="Times New Roman" w:cs="Times New Roman"/>
                <w:b w:val="0"/>
              </w:rPr>
              <w:t>а</w:t>
            </w:r>
            <w:bookmarkStart w:id="0" w:name="_GoBack"/>
            <w:bookmarkEnd w:id="0"/>
            <w:r w:rsidRPr="00BC6851">
              <w:rPr>
                <w:rFonts w:ascii="Times New Roman" w:hAnsi="Times New Roman" w:cs="Times New Roman"/>
                <w:b w:val="0"/>
              </w:rPr>
              <w:t>я организация ХМАО – Югры «Ассоциация ветеранов подразделений специального назначения «Спецназовское братство»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400 00,0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Межрегиональная общественная организация «Союз морских пехотинцев и семей погибших защитников Отечества»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400 000,0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Нижневартовская городская общественная организация «Ветеран»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345 000,0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192A94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Местная Нижневартовская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343 500,0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Местная Нижневартовская городская общественная организация пенсионеров клуб «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Вартовчане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195 000,0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Нижневартовская городская местная общественная организация «Молдавский национально-культурный центр «НУФЭРУЛ АЛБ» (БЕЛАЯ ЛИЛИЯ»)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Местная Нижневартовская общественная организация «Национально-культурный центр народов Дагестана им. Расула Гамзатова»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Частное общеобразовательное учреждение «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Профориентационно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-образовательный центр-школа «Вектор» 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170 800,0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 xml:space="preserve">Местная спортивная общественная организация «Федерация 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срайкбола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г. Нижневартовск»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125 250,0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199 836,0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 xml:space="preserve">Региональная общественная молодежная организация авиационный спортивный клуб «Крылья 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Самотлора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>» Ханты-Мансийского автономного округа - Югры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194 334,5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 xml:space="preserve">Фонд инвалидов войны в Афганистане г. Нижневартовска и 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Нижневартовского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района Ханты-Мансийского автономного округа 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116 215,0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организация Центр социальной реабилитации «Феникс»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общественная организация ХМАО – Югры «Страна без наркотиков. Югра»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170 000,0</w:t>
            </w:r>
          </w:p>
        </w:tc>
      </w:tr>
      <w:tr w:rsidR="00192A94" w:rsidRPr="00BC6851" w:rsidTr="00192A94">
        <w:tc>
          <w:tcPr>
            <w:tcW w:w="704" w:type="dxa"/>
          </w:tcPr>
          <w:p w:rsidR="00192A94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:rsidR="00192A94" w:rsidRPr="00BC6851" w:rsidRDefault="00192A94" w:rsidP="00192A94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«Инклюзивный социально-</w:t>
            </w:r>
            <w:r w:rsidRPr="00BC6851">
              <w:rPr>
                <w:rFonts w:ascii="Times New Roman" w:hAnsi="Times New Roman" w:cs="Times New Roman"/>
                <w:b w:val="0"/>
              </w:rPr>
              <w:lastRenderedPageBreak/>
              <w:t>творческий центр «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САМиТ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985" w:type="dxa"/>
          </w:tcPr>
          <w:p w:rsidR="00192A94" w:rsidRPr="00BC6851" w:rsidRDefault="00192A94" w:rsidP="0019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lastRenderedPageBreak/>
              <w:t>200 000,0</w:t>
            </w:r>
          </w:p>
        </w:tc>
      </w:tr>
      <w:tr w:rsidR="00080E5F" w:rsidRPr="00BC6851" w:rsidTr="00192A94">
        <w:tc>
          <w:tcPr>
            <w:tcW w:w="704" w:type="dxa"/>
          </w:tcPr>
          <w:p w:rsidR="00080E5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</w:tcPr>
          <w:p w:rsidR="00080E5F" w:rsidRPr="00BC6851" w:rsidRDefault="00080E5F" w:rsidP="00080E5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Местная Нижневартовская городская общественная организация ветеранов боевых действий «Красная Звезда»</w:t>
            </w:r>
          </w:p>
        </w:tc>
        <w:tc>
          <w:tcPr>
            <w:tcW w:w="1985" w:type="dxa"/>
          </w:tcPr>
          <w:p w:rsidR="00080E5F" w:rsidRPr="00BC6851" w:rsidRDefault="00080E5F" w:rsidP="0008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080E5F" w:rsidRPr="00BC6851" w:rsidTr="00192A94">
        <w:tc>
          <w:tcPr>
            <w:tcW w:w="704" w:type="dxa"/>
          </w:tcPr>
          <w:p w:rsidR="00080E5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:rsidR="00080E5F" w:rsidRPr="00BC6851" w:rsidRDefault="00080E5F" w:rsidP="00080E5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«Многодетная семья и семья с ребенком инвалидом»</w:t>
            </w:r>
          </w:p>
        </w:tc>
        <w:tc>
          <w:tcPr>
            <w:tcW w:w="1985" w:type="dxa"/>
          </w:tcPr>
          <w:p w:rsidR="00080E5F" w:rsidRPr="00BC6851" w:rsidRDefault="00080E5F" w:rsidP="0008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080E5F" w:rsidRPr="00BC6851" w:rsidTr="00192A94">
        <w:tc>
          <w:tcPr>
            <w:tcW w:w="704" w:type="dxa"/>
          </w:tcPr>
          <w:p w:rsidR="00080E5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662" w:type="dxa"/>
          </w:tcPr>
          <w:p w:rsidR="00080E5F" w:rsidRPr="00BC6851" w:rsidRDefault="00080E5F" w:rsidP="00080E5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Нижневартовская местная общественная организация «Чеченский культурный центр «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Даймохк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(Родина)»</w:t>
            </w:r>
          </w:p>
        </w:tc>
        <w:tc>
          <w:tcPr>
            <w:tcW w:w="1985" w:type="dxa"/>
          </w:tcPr>
          <w:p w:rsidR="00080E5F" w:rsidRPr="00BC6851" w:rsidRDefault="00080E5F" w:rsidP="0008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150 000,0</w:t>
            </w:r>
          </w:p>
        </w:tc>
      </w:tr>
      <w:tr w:rsidR="008814CB" w:rsidRPr="00BC6851" w:rsidTr="00192A94">
        <w:tc>
          <w:tcPr>
            <w:tcW w:w="704" w:type="dxa"/>
          </w:tcPr>
          <w:p w:rsidR="008814CB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662" w:type="dxa"/>
          </w:tcPr>
          <w:p w:rsidR="008814CB" w:rsidRPr="00BC6851" w:rsidRDefault="008814CB" w:rsidP="008814CB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Нижневартовский благотворительный фонд по поддержке программ Международного союза благотворительных организаций «Мир добра»</w:t>
            </w:r>
          </w:p>
        </w:tc>
        <w:tc>
          <w:tcPr>
            <w:tcW w:w="1985" w:type="dxa"/>
          </w:tcPr>
          <w:p w:rsidR="008814CB" w:rsidRPr="00BC6851" w:rsidRDefault="008814CB" w:rsidP="0088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198 355,5</w:t>
            </w:r>
          </w:p>
        </w:tc>
      </w:tr>
      <w:tr w:rsidR="008814CB" w:rsidRPr="00BC6851" w:rsidTr="00192A94">
        <w:tc>
          <w:tcPr>
            <w:tcW w:w="704" w:type="dxa"/>
          </w:tcPr>
          <w:p w:rsidR="008814CB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662" w:type="dxa"/>
          </w:tcPr>
          <w:p w:rsidR="008814CB" w:rsidRPr="00BC6851" w:rsidRDefault="008814CB" w:rsidP="008814CB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«Ветераны пограничных войск «Застава-86»</w:t>
            </w:r>
          </w:p>
        </w:tc>
        <w:tc>
          <w:tcPr>
            <w:tcW w:w="1985" w:type="dxa"/>
          </w:tcPr>
          <w:p w:rsidR="008814CB" w:rsidRPr="00BC6851" w:rsidRDefault="008814CB" w:rsidP="0088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190 500,0</w:t>
            </w:r>
          </w:p>
        </w:tc>
      </w:tr>
      <w:tr w:rsidR="008814CB" w:rsidRPr="00BC6851" w:rsidTr="00192A94">
        <w:tc>
          <w:tcPr>
            <w:tcW w:w="704" w:type="dxa"/>
          </w:tcPr>
          <w:p w:rsidR="008814CB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662" w:type="dxa"/>
          </w:tcPr>
          <w:p w:rsidR="008814CB" w:rsidRPr="00BC6851" w:rsidRDefault="008814CB" w:rsidP="008814CB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Нижневартовское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городское казачье общество</w:t>
            </w:r>
          </w:p>
        </w:tc>
        <w:tc>
          <w:tcPr>
            <w:tcW w:w="1985" w:type="dxa"/>
          </w:tcPr>
          <w:p w:rsidR="008814CB" w:rsidRPr="00BC6851" w:rsidRDefault="008814CB" w:rsidP="0088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814CB" w:rsidRPr="00BC6851" w:rsidTr="00192A94">
        <w:tc>
          <w:tcPr>
            <w:tcW w:w="704" w:type="dxa"/>
          </w:tcPr>
          <w:p w:rsidR="008814CB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662" w:type="dxa"/>
          </w:tcPr>
          <w:p w:rsidR="008814CB" w:rsidRPr="00BC6851" w:rsidRDefault="008814CB" w:rsidP="008814CB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Ханты-Мансийская Региональная организация Общероссийской общественной организации инвалидов «Всероссийское ордена  Трудового Красного Знамени общество слепых»</w:t>
            </w:r>
          </w:p>
        </w:tc>
        <w:tc>
          <w:tcPr>
            <w:tcW w:w="1985" w:type="dxa"/>
          </w:tcPr>
          <w:p w:rsidR="008814CB" w:rsidRPr="00BC6851" w:rsidRDefault="008814CB" w:rsidP="0088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138 000,0</w:t>
            </w:r>
          </w:p>
        </w:tc>
      </w:tr>
      <w:tr w:rsidR="008814CB" w:rsidRPr="00BC6851" w:rsidTr="00192A94">
        <w:tc>
          <w:tcPr>
            <w:tcW w:w="704" w:type="dxa"/>
          </w:tcPr>
          <w:p w:rsidR="008814CB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662" w:type="dxa"/>
          </w:tcPr>
          <w:p w:rsidR="008814CB" w:rsidRPr="00BC6851" w:rsidRDefault="008814CB" w:rsidP="008814CB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Частное учреждение дошкольная образовательная организация детский сад «Веточки»</w:t>
            </w:r>
          </w:p>
        </w:tc>
        <w:tc>
          <w:tcPr>
            <w:tcW w:w="1985" w:type="dxa"/>
          </w:tcPr>
          <w:p w:rsidR="008814CB" w:rsidRPr="00BC6851" w:rsidRDefault="008814CB" w:rsidP="0088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«Работающая молодежь города Нижневартовска»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«Поисковый центр пропавших и погибших в Великой Отечественной войне «Победа»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Некоммерческая организация Хуторское казачье общество «Приобский»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Нижневартовская территориальная профсоюзная организация работников культуры «Просвет»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185 180,0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«Центр поддержки семьи»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199 915,82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Некоммерческая семейная (родовая) община коренных малочисленных народов ханты «Хунзи»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организация «Добровольческий экологический центр «Чистая Югра»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Нижневартовская общественная организация «Культурно-просветительское общество «Украина»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историко-культурная научная организация  «Сибирское наследие»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181 299,0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Ханты-Мансийская Региональная общественная организация инвалидов «Союз Чернобыль Югры»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 xml:space="preserve">Автономная некоммерческая организация «Центр содействия 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здоровьесбережению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граждан  «Центр 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кинезитерапии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организация гражданского воспитания населения «Гордость нации»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color w:val="FF000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 xml:space="preserve">Местная Нижневартовская городская общественная  организация 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кыргызской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культуры «</w:t>
            </w:r>
            <w:proofErr w:type="spellStart"/>
            <w:r w:rsidRPr="00BC6851">
              <w:rPr>
                <w:rFonts w:ascii="Times New Roman" w:hAnsi="Times New Roman" w:cs="Times New Roman"/>
                <w:b w:val="0"/>
              </w:rPr>
              <w:t>Ынтымак</w:t>
            </w:r>
            <w:proofErr w:type="spellEnd"/>
            <w:r w:rsidRPr="00BC6851">
              <w:rPr>
                <w:rFonts w:ascii="Times New Roman" w:hAnsi="Times New Roman" w:cs="Times New Roman"/>
                <w:b w:val="0"/>
              </w:rPr>
              <w:t xml:space="preserve"> (Дружба)»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Нижневартовская городская общественная организация «Культурно-просветительское общество белорусов «Белая Русь»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Общественная организация «Чувашская национально-культурная автономия города Нижневартовска «ИЛЕМ» (Красота)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организация «Центр инклюзивных технологий «Шанс»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116 400,0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организация дополнительного образования «Республика КИНО»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119 677,92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Автономная некоммерческая организация развития общественных инициатив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119 915,82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</w:rPr>
              <w:t>Региональная физкультурно-спортивная общественная организация Ханты-Мансийского автономного округа – Югры «Федерация функционального многоборья»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801FBF" w:rsidRPr="00BC6851" w:rsidTr="00192A94">
        <w:tc>
          <w:tcPr>
            <w:tcW w:w="704" w:type="dxa"/>
          </w:tcPr>
          <w:p w:rsidR="00801FBF" w:rsidRPr="00BC6851" w:rsidRDefault="00801FBF" w:rsidP="00BC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662" w:type="dxa"/>
          </w:tcPr>
          <w:p w:rsidR="00801FBF" w:rsidRPr="00BC6851" w:rsidRDefault="00801FBF" w:rsidP="00801FBF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BC6851">
              <w:rPr>
                <w:rFonts w:ascii="Times New Roman" w:hAnsi="Times New Roman" w:cs="Times New Roman"/>
                <w:b w:val="0"/>
                <w:noProof/>
              </w:rPr>
              <w:t>Автономная некоммерческая организация дополнительного профессионального образования «Новые перспективы»</w:t>
            </w:r>
          </w:p>
        </w:tc>
        <w:tc>
          <w:tcPr>
            <w:tcW w:w="1985" w:type="dxa"/>
          </w:tcPr>
          <w:p w:rsidR="00801FBF" w:rsidRPr="00BC6851" w:rsidRDefault="00801FBF" w:rsidP="00801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851">
              <w:rPr>
                <w:rFonts w:ascii="Times New Roman" w:hAnsi="Times New Roman"/>
                <w:sz w:val="24"/>
                <w:szCs w:val="24"/>
              </w:rPr>
              <w:t>119 835,0</w:t>
            </w:r>
          </w:p>
        </w:tc>
      </w:tr>
    </w:tbl>
    <w:p w:rsidR="00820BF4" w:rsidRPr="00BC6851" w:rsidRDefault="00BC6851">
      <w:pPr>
        <w:rPr>
          <w:rFonts w:ascii="Times New Roman" w:hAnsi="Times New Roman"/>
          <w:sz w:val="24"/>
          <w:szCs w:val="24"/>
        </w:rPr>
      </w:pPr>
    </w:p>
    <w:sectPr w:rsidR="00820BF4" w:rsidRPr="00BC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74"/>
    <w:rsid w:val="00065D7E"/>
    <w:rsid w:val="00080E5F"/>
    <w:rsid w:val="00192A94"/>
    <w:rsid w:val="00255974"/>
    <w:rsid w:val="00321465"/>
    <w:rsid w:val="00801FBF"/>
    <w:rsid w:val="008814CB"/>
    <w:rsid w:val="00B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4C74"/>
  <w15:chartTrackingRefBased/>
  <w15:docId w15:val="{72EF3A67-794C-40FF-A250-74AF4A1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92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2023-07-26T07:08:00Z</dcterms:created>
  <dcterms:modified xsi:type="dcterms:W3CDTF">2023-07-26T07:53:00Z</dcterms:modified>
</cp:coreProperties>
</file>