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6D4C56">
        <w:rPr>
          <w:rFonts w:eastAsia="Arial Unicode MS"/>
          <w:b/>
          <w:bCs/>
          <w:sz w:val="28"/>
          <w:szCs w:val="28"/>
        </w:rPr>
        <w:t>21</w:t>
      </w:r>
      <w:r w:rsidRPr="008F5E14">
        <w:rPr>
          <w:rFonts w:eastAsia="Arial Unicode MS"/>
          <w:b/>
          <w:bCs/>
          <w:sz w:val="28"/>
          <w:szCs w:val="28"/>
        </w:rPr>
        <w:t xml:space="preserve"> </w:t>
      </w:r>
      <w:r w:rsidR="006D4C56">
        <w:rPr>
          <w:rFonts w:eastAsia="Arial Unicode MS"/>
          <w:b/>
          <w:bCs/>
          <w:sz w:val="28"/>
          <w:szCs w:val="28"/>
        </w:rPr>
        <w:t>февраля</w:t>
      </w:r>
      <w:r w:rsidRPr="008F5E14">
        <w:rPr>
          <w:rFonts w:eastAsia="Arial Unicode MS"/>
          <w:b/>
          <w:bCs/>
          <w:sz w:val="28"/>
          <w:szCs w:val="28"/>
        </w:rPr>
        <w:t xml:space="preserve"> 201</w:t>
      </w:r>
      <w:r w:rsidR="0002072B">
        <w:rPr>
          <w:rFonts w:eastAsia="Arial Unicode MS"/>
          <w:b/>
          <w:bCs/>
          <w:sz w:val="28"/>
          <w:szCs w:val="28"/>
        </w:rPr>
        <w:t>9</w:t>
      </w:r>
      <w:r w:rsidRPr="008F5E14">
        <w:rPr>
          <w:rFonts w:eastAsia="Arial Unicode MS"/>
          <w:b/>
          <w:bCs/>
          <w:sz w:val="28"/>
          <w:szCs w:val="28"/>
        </w:rPr>
        <w:t xml:space="preserve"> года                                                              </w:t>
      </w:r>
      <w:r w:rsidRPr="008F5E14">
        <w:rPr>
          <w:rFonts w:eastAsia="Arial Unicode MS"/>
          <w:b/>
          <w:bCs/>
          <w:sz w:val="28"/>
          <w:szCs w:val="28"/>
        </w:rPr>
        <w:tab/>
        <w:t xml:space="preserve">         </w:t>
      </w:r>
      <w:r w:rsidR="002227DC">
        <w:rPr>
          <w:rFonts w:eastAsia="Arial Unicode MS"/>
          <w:b/>
          <w:bCs/>
          <w:sz w:val="28"/>
          <w:szCs w:val="28"/>
        </w:rPr>
        <w:t xml:space="preserve">   </w:t>
      </w:r>
      <w:r w:rsidRPr="008F5E14">
        <w:rPr>
          <w:rFonts w:eastAsia="Arial Unicode MS"/>
          <w:b/>
          <w:bCs/>
          <w:sz w:val="28"/>
          <w:szCs w:val="28"/>
        </w:rPr>
        <w:t xml:space="preserve">№ </w:t>
      </w:r>
      <w:r w:rsidR="006D4C56">
        <w:rPr>
          <w:rFonts w:eastAsia="Arial Unicode MS"/>
          <w:b/>
          <w:bCs/>
          <w:sz w:val="28"/>
          <w:szCs w:val="28"/>
        </w:rPr>
        <w:t>_____</w:t>
      </w: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F64115" w:rsidRPr="00EC4CA8" w:rsidRDefault="00F64115" w:rsidP="000060C8">
      <w:pPr>
        <w:tabs>
          <w:tab w:val="left" w:pos="0"/>
          <w:tab w:val="left" w:pos="5103"/>
        </w:tabs>
        <w:ind w:right="4395"/>
        <w:jc w:val="both"/>
        <w:rPr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 xml:space="preserve">егламент </w:t>
      </w:r>
      <w:r w:rsidR="00330B33" w:rsidRPr="00EC4CA8">
        <w:rPr>
          <w:sz w:val="28"/>
          <w:szCs w:val="28"/>
        </w:rPr>
        <w:t xml:space="preserve">контрольно-счетного органа </w:t>
      </w:r>
      <w:bookmarkStart w:id="0" w:name="_GoBack"/>
      <w:bookmarkEnd w:id="0"/>
      <w:r w:rsidR="00330B33" w:rsidRPr="00EC4CA8">
        <w:rPr>
          <w:sz w:val="28"/>
          <w:szCs w:val="28"/>
        </w:rPr>
        <w:t xml:space="preserve">муниципального образования – счетной палаты города Нижневартовска, утвержденный </w:t>
      </w:r>
      <w:r w:rsidR="00965873" w:rsidRPr="00EC4CA8">
        <w:rPr>
          <w:sz w:val="28"/>
          <w:szCs w:val="28"/>
        </w:rPr>
        <w:t>постановление</w:t>
      </w:r>
      <w:r w:rsidR="00330B33" w:rsidRPr="00EC4CA8">
        <w:rPr>
          <w:sz w:val="28"/>
          <w:szCs w:val="28"/>
        </w:rPr>
        <w:t>м</w:t>
      </w:r>
      <w:r w:rsidR="00965873" w:rsidRPr="00EC4CA8">
        <w:rPr>
          <w:sz w:val="28"/>
          <w:szCs w:val="28"/>
        </w:rPr>
        <w:t xml:space="preserve"> контрольно-счетного органа муниципального образования – счетной палаты города Нижневартовска от 20.01.2017 №</w:t>
      </w:r>
      <w:r w:rsidR="00330B33" w:rsidRPr="00EC4CA8">
        <w:rPr>
          <w:sz w:val="28"/>
          <w:szCs w:val="28"/>
        </w:rPr>
        <w:t xml:space="preserve"> </w:t>
      </w:r>
      <w:r w:rsidR="00965873" w:rsidRPr="00EC4CA8">
        <w:rPr>
          <w:sz w:val="28"/>
          <w:szCs w:val="28"/>
        </w:rPr>
        <w:t xml:space="preserve">1 </w:t>
      </w:r>
    </w:p>
    <w:p w:rsidR="00F64115" w:rsidRPr="00EC4CA8" w:rsidRDefault="00F64115" w:rsidP="0041367F">
      <w:pPr>
        <w:tabs>
          <w:tab w:val="left" w:pos="540"/>
        </w:tabs>
        <w:jc w:val="both"/>
      </w:pPr>
    </w:p>
    <w:p w:rsidR="00E60110" w:rsidRPr="00EC4CA8" w:rsidRDefault="00E60110" w:rsidP="00E60110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EC4CA8">
        <w:rPr>
          <w:sz w:val="28"/>
          <w:szCs w:val="28"/>
        </w:rPr>
        <w:t>В соответствии</w:t>
      </w:r>
      <w:r w:rsidR="007A72EC" w:rsidRPr="00EC4CA8">
        <w:rPr>
          <w:sz w:val="28"/>
          <w:szCs w:val="28"/>
        </w:rPr>
        <w:t xml:space="preserve"> с</w:t>
      </w:r>
      <w:r w:rsidRPr="00EC4CA8">
        <w:rPr>
          <w:sz w:val="28"/>
          <w:szCs w:val="28"/>
        </w:rPr>
        <w:t xml:space="preserve"> </w:t>
      </w:r>
      <w:r w:rsidRPr="00EC4CA8">
        <w:rPr>
          <w:bCs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муниципального образования - счетной палате города Нижневартовска, утвержденным решением Думы города Нижневартовска от 22.12.2011 № 154, Счетная палата города Нижневартовска постановляет:</w:t>
      </w:r>
    </w:p>
    <w:p w:rsidR="00EC4CA8" w:rsidRPr="00552266" w:rsidRDefault="00552266" w:rsidP="00552266">
      <w:pPr>
        <w:pStyle w:val="af6"/>
        <w:numPr>
          <w:ilvl w:val="0"/>
          <w:numId w:val="36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E60110" w:rsidRPr="00EC4CA8">
        <w:rPr>
          <w:sz w:val="28"/>
          <w:szCs w:val="28"/>
        </w:rPr>
        <w:t>Регламент контрольно-счетного органа муниципального образования – счетной палаты города Нижневартовска, утвержденн</w:t>
      </w:r>
      <w:r>
        <w:rPr>
          <w:sz w:val="28"/>
          <w:szCs w:val="28"/>
        </w:rPr>
        <w:t>ый</w:t>
      </w:r>
      <w:r w:rsidR="00E60110" w:rsidRPr="00EC4CA8">
        <w:rPr>
          <w:sz w:val="28"/>
          <w:szCs w:val="28"/>
        </w:rPr>
        <w:t xml:space="preserve"> постановлением контрольно-счетного органа муниципального образования – счетной палаты города Нижневартовска от 20.01.2017 № 1</w:t>
      </w:r>
      <w:r w:rsidR="002F3301" w:rsidRPr="00EC4CA8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="00EC4CA8" w:rsidRPr="00552266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="00EC4CA8" w:rsidRPr="00552266">
        <w:rPr>
          <w:sz w:val="28"/>
          <w:szCs w:val="28"/>
        </w:rPr>
        <w:t xml:space="preserve"> </w:t>
      </w:r>
      <w:r w:rsidRPr="00552266">
        <w:rPr>
          <w:sz w:val="28"/>
          <w:szCs w:val="28"/>
        </w:rPr>
        <w:t xml:space="preserve">пункты 6, 8, 9 статьи 19 </w:t>
      </w:r>
      <w:r w:rsidR="00EC4CA8" w:rsidRPr="00552266">
        <w:rPr>
          <w:sz w:val="28"/>
          <w:szCs w:val="28"/>
        </w:rPr>
        <w:t>в следующей редакции:</w:t>
      </w:r>
    </w:p>
    <w:p w:rsidR="00EC4CA8" w:rsidRDefault="00EC4CA8" w:rsidP="00EC4CA8">
      <w:pPr>
        <w:tabs>
          <w:tab w:val="left" w:pos="851"/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  <w:r w:rsidRPr="00EC4CA8">
        <w:rPr>
          <w:sz w:val="28"/>
          <w:szCs w:val="28"/>
        </w:rPr>
        <w:t>«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943D41" w:rsidRPr="00EC4CA8">
        <w:rPr>
          <w:sz w:val="28"/>
          <w:szCs w:val="28"/>
        </w:rPr>
        <w:t>Акт по результатам контрольного мероприятия подписывается проверяющим или руководителем контрольного мероприятия и специалистами рабочей группы. Сведения об ознакомлении с актом по результатам контрольного мероприятия и получении его экземпляра на руки уполномоченным лицом проверяемой организации вносятся только в один экземпляр акта по результатам контрольного мероприятия, который признается экземпляром Счетной палаты (далее – экземпляр Счетной палаты).</w:t>
      </w:r>
    </w:p>
    <w:p w:rsidR="00943D41" w:rsidRPr="00EC4CA8" w:rsidRDefault="00EC4CA8" w:rsidP="00EC4CA8">
      <w:pPr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D41" w:rsidRPr="00EC4CA8">
        <w:rPr>
          <w:sz w:val="28"/>
          <w:szCs w:val="28"/>
        </w:rPr>
        <w:t xml:space="preserve">Акт по результатам контрольного мероприятия, за исключением экземпляра Счетной палаты, направляется с сопроводительным письмом в </w:t>
      </w:r>
      <w:r w:rsidR="00943D41" w:rsidRPr="00EC4CA8">
        <w:rPr>
          <w:sz w:val="28"/>
          <w:szCs w:val="28"/>
        </w:rPr>
        <w:lastRenderedPageBreak/>
        <w:t>адрес проверяемую организацию для ознакомления. В сопроводительном письме указывается:</w:t>
      </w:r>
    </w:p>
    <w:p w:rsidR="00EC4CA8" w:rsidRDefault="00EC4CA8" w:rsidP="00EC4CA8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43D41" w:rsidRPr="00EC4CA8">
        <w:rPr>
          <w:sz w:val="28"/>
          <w:szCs w:val="28"/>
        </w:rPr>
        <w:t>срок, в течение которого проверяемая организация должна ознакомиться с результатами контрольного мероприятия, изложенными в акте. Указанный срок не может составлять более трех рабочих дней с момента получения его проверяемой организацией;</w:t>
      </w:r>
    </w:p>
    <w:p w:rsidR="00EC4CA8" w:rsidRDefault="00EC4CA8" w:rsidP="00EC4CA8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43D41" w:rsidRPr="00EC4CA8">
        <w:rPr>
          <w:sz w:val="28"/>
          <w:szCs w:val="28"/>
        </w:rPr>
        <w:t>срок, в течение которого уполномоченное лицо проверяемой организации должно явиться по месту нахождения Счетной палаты для внесения сведения об ознакомлении с актом по результатам контрольного мероприятия и получении его экземпляра на руки в экземпляр Счетной палаты. Указанный срок не может составлять более пяти рабочих дней после окончания срока, установленного для ознакомления проверяемой организации с актом по результатам контрольного мероприятия.</w:t>
      </w:r>
      <w:r w:rsidRPr="00EC4CA8">
        <w:rPr>
          <w:sz w:val="28"/>
          <w:szCs w:val="28"/>
        </w:rPr>
        <w:t>»;</w:t>
      </w:r>
    </w:p>
    <w:p w:rsidR="00EC4CA8" w:rsidRDefault="00EC4CA8" w:rsidP="00EC4CA8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EC4CA8">
        <w:rPr>
          <w:sz w:val="28"/>
          <w:szCs w:val="28"/>
        </w:rPr>
        <w:t>«</w:t>
      </w:r>
      <w:r w:rsidR="00943D41" w:rsidRPr="00EC4CA8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943D41" w:rsidRPr="00EC4CA8">
        <w:rPr>
          <w:sz w:val="28"/>
          <w:szCs w:val="28"/>
        </w:rPr>
        <w:t xml:space="preserve">В случае несогласия должностных лиц проверяемых организаций с фактами, изложенными в акте по результатам контрольного мероприятия, они имеют право представить в момент подписания экземпляра Счетной палаты свои возражения, оформленные в письменном виде. При этом в экземпляр Счетной палаты при его визировании ими вносится указание на наличие возражений. </w:t>
      </w:r>
    </w:p>
    <w:p w:rsidR="00943D41" w:rsidRPr="00EC4CA8" w:rsidRDefault="00EC4CA8" w:rsidP="00EC4CA8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D41" w:rsidRPr="00EC4CA8">
        <w:rPr>
          <w:sz w:val="28"/>
          <w:szCs w:val="28"/>
        </w:rPr>
        <w:t>Проверяющий или руководитель контрольного мероприятия в течение трех рабочих дней обязан рассмотреть представленные возражения и принять по каждому из них одно из следующих решений:</w:t>
      </w:r>
    </w:p>
    <w:p w:rsidR="00943D41" w:rsidRPr="00EC4CA8" w:rsidRDefault="00943D41" w:rsidP="00943D41">
      <w:pPr>
        <w:pStyle w:val="af6"/>
        <w:numPr>
          <w:ilvl w:val="0"/>
          <w:numId w:val="35"/>
        </w:numPr>
        <w:jc w:val="both"/>
        <w:rPr>
          <w:sz w:val="28"/>
          <w:szCs w:val="28"/>
        </w:rPr>
      </w:pPr>
      <w:r w:rsidRPr="00EC4CA8">
        <w:rPr>
          <w:sz w:val="28"/>
          <w:szCs w:val="28"/>
        </w:rPr>
        <w:t>принять возражения и снять выявленные замечания;</w:t>
      </w:r>
    </w:p>
    <w:p w:rsidR="00943D41" w:rsidRPr="00EC4CA8" w:rsidRDefault="00943D41" w:rsidP="00943D41">
      <w:pPr>
        <w:pStyle w:val="af6"/>
        <w:numPr>
          <w:ilvl w:val="0"/>
          <w:numId w:val="35"/>
        </w:numPr>
        <w:jc w:val="both"/>
        <w:rPr>
          <w:sz w:val="28"/>
          <w:szCs w:val="28"/>
        </w:rPr>
      </w:pPr>
      <w:r w:rsidRPr="00EC4CA8">
        <w:rPr>
          <w:sz w:val="28"/>
          <w:szCs w:val="28"/>
        </w:rPr>
        <w:t>частично принять возражения с указанием конкретных замечаний подлежащих снятию;</w:t>
      </w:r>
    </w:p>
    <w:p w:rsidR="00943D41" w:rsidRPr="00EC4CA8" w:rsidRDefault="00943D41" w:rsidP="00943D41">
      <w:pPr>
        <w:pStyle w:val="af6"/>
        <w:numPr>
          <w:ilvl w:val="0"/>
          <w:numId w:val="35"/>
        </w:numPr>
        <w:jc w:val="both"/>
        <w:rPr>
          <w:sz w:val="28"/>
          <w:szCs w:val="28"/>
        </w:rPr>
      </w:pPr>
      <w:r w:rsidRPr="00EC4CA8">
        <w:rPr>
          <w:sz w:val="28"/>
          <w:szCs w:val="28"/>
        </w:rPr>
        <w:t>отклонить возражения.</w:t>
      </w:r>
    </w:p>
    <w:p w:rsidR="00EC4CA8" w:rsidRDefault="00943D41" w:rsidP="00EC4CA8">
      <w:pPr>
        <w:ind w:left="567" w:firstLine="426"/>
        <w:jc w:val="both"/>
        <w:rPr>
          <w:sz w:val="28"/>
          <w:szCs w:val="28"/>
        </w:rPr>
      </w:pPr>
      <w:r w:rsidRPr="00EC4CA8">
        <w:rPr>
          <w:sz w:val="28"/>
          <w:szCs w:val="28"/>
        </w:rPr>
        <w:t>По результатам рассмотрения возражений проверяющий или руководитель контрольного мероприятия подготавливает письменное заключение по примерной форме, установленной в приложении 18 к настоящему Регламенту, и направляет его в адрес проверяемой организации.</w:t>
      </w:r>
    </w:p>
    <w:p w:rsidR="00EC4CA8" w:rsidRDefault="00943D41" w:rsidP="00EC4CA8">
      <w:pPr>
        <w:ind w:left="567" w:firstLine="426"/>
        <w:jc w:val="both"/>
        <w:rPr>
          <w:sz w:val="28"/>
          <w:szCs w:val="28"/>
        </w:rPr>
      </w:pPr>
      <w:r w:rsidRPr="00EC4CA8">
        <w:rPr>
          <w:sz w:val="28"/>
          <w:szCs w:val="28"/>
        </w:rPr>
        <w:t>Письменные возражения проверяемой организации и заключение на возражения проверяющего или руководителя контрольного мероприятия прилагаются к акту и включаются в материалы контрольного мероприятия.</w:t>
      </w:r>
      <w:r w:rsidR="00EC4CA8" w:rsidRPr="00EC4CA8">
        <w:rPr>
          <w:sz w:val="28"/>
          <w:szCs w:val="28"/>
        </w:rPr>
        <w:t>»;</w:t>
      </w:r>
    </w:p>
    <w:p w:rsidR="00EC4CA8" w:rsidRDefault="00EC4CA8" w:rsidP="00EC4CA8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EC4CA8">
        <w:rPr>
          <w:sz w:val="28"/>
          <w:szCs w:val="28"/>
        </w:rPr>
        <w:t>«</w:t>
      </w:r>
      <w:r w:rsidR="00943D41" w:rsidRPr="00EC4CA8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943D41" w:rsidRPr="00EC4CA8">
        <w:rPr>
          <w:sz w:val="28"/>
          <w:szCs w:val="28"/>
        </w:rPr>
        <w:t xml:space="preserve">В случае отказа должностного лица проверяемой организации, уполномоченного надлежащим образом на осуществление соответствующих полномочий (далее – должностное лицо проверяемой организации), от получения экземпляра акта по результатам контрольного мероприятия для ознакомления, в нем делается запись об отказе должностного лица ознакомиться с актом по результатам контрольного мероприятия с указанием даты, времени и места и возвращается по месту нахождения Счетной палаты. </w:t>
      </w:r>
    </w:p>
    <w:p w:rsidR="00EC4CA8" w:rsidRDefault="00EC4CA8" w:rsidP="00EC4CA8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D41" w:rsidRPr="00EC4CA8">
        <w:rPr>
          <w:sz w:val="28"/>
          <w:szCs w:val="28"/>
        </w:rPr>
        <w:t xml:space="preserve">В случае отказа должностного лица проверяемой организации от внесения сведений об ознакомлении с актом по результатам контрольного мероприятия и получении его экземпляра на руки в экземпляр Счетной палаты при явке по месту нахождения Счетной палаты в установленные сроки, в нем делается запись об отказе должностного лица от подписания </w:t>
      </w:r>
      <w:r w:rsidR="00943D41" w:rsidRPr="00EC4CA8">
        <w:rPr>
          <w:sz w:val="28"/>
          <w:szCs w:val="28"/>
        </w:rPr>
        <w:lastRenderedPageBreak/>
        <w:t>акта по результатам контрольного мероприятия с указанием даты, времени и места. Данные об ознакомлении с актом по результатам контрольного мероприятия и получении его экземпляра на руки либо об отказе в получении экземпляра акта по результатам контрольного мероприятия на руки вносятся в экземпляр Счетной палаты.</w:t>
      </w:r>
    </w:p>
    <w:p w:rsidR="00EC4CA8" w:rsidRDefault="00EC4CA8" w:rsidP="00EC4CA8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</w:t>
      </w:r>
      <w:r w:rsidR="00943D41" w:rsidRPr="00EC4CA8">
        <w:rPr>
          <w:sz w:val="28"/>
          <w:szCs w:val="28"/>
        </w:rPr>
        <w:t>акже отказом от подписания акта по результатам контрольного мероприятия признается неявка должностного лица проверяемой организации для внесения сведений об ознакомлении с актом по результатам контрольного мероприятия и получении его экземпляра на руки по месту нахождения Счетной палаты в установленные для этого сроки.</w:t>
      </w:r>
    </w:p>
    <w:p w:rsidR="00943D41" w:rsidRPr="00EC4CA8" w:rsidRDefault="00EC4CA8" w:rsidP="00EC4CA8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D41" w:rsidRPr="00EC4CA8">
        <w:rPr>
          <w:sz w:val="28"/>
          <w:szCs w:val="28"/>
        </w:rPr>
        <w:t>Наличие указанных выше оснований отражается в отчете о результатах контрольного мероприятия и в представлении Счетной палаты (при необходимости его вынесения)</w:t>
      </w:r>
      <w:r w:rsidRPr="00EC4CA8">
        <w:rPr>
          <w:sz w:val="28"/>
          <w:szCs w:val="28"/>
        </w:rPr>
        <w:t>.».</w:t>
      </w:r>
    </w:p>
    <w:p w:rsidR="00EC4CA8" w:rsidRDefault="00622CDF" w:rsidP="00EC4CA8">
      <w:pPr>
        <w:pStyle w:val="af6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C4CA8">
        <w:rPr>
          <w:sz w:val="28"/>
          <w:szCs w:val="28"/>
        </w:rPr>
        <w:t>Разместить настоящее постановление</w:t>
      </w:r>
      <w:r w:rsidR="00B05BC1" w:rsidRPr="00EC4CA8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41367F" w:rsidRPr="00EC4CA8" w:rsidRDefault="00DC6AB6" w:rsidP="00EC4CA8">
      <w:pPr>
        <w:pStyle w:val="af6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EC4CA8">
        <w:rPr>
          <w:sz w:val="28"/>
          <w:szCs w:val="28"/>
        </w:rPr>
        <w:t>3</w:t>
      </w:r>
      <w:r w:rsidR="0041367F" w:rsidRPr="00EC4CA8">
        <w:rPr>
          <w:sz w:val="28"/>
          <w:szCs w:val="28"/>
        </w:rPr>
        <w:t>.</w:t>
      </w:r>
      <w:r w:rsidR="00D10120" w:rsidRPr="00EC4CA8">
        <w:rPr>
          <w:sz w:val="28"/>
          <w:szCs w:val="28"/>
        </w:rPr>
        <w:tab/>
      </w:r>
      <w:r w:rsidR="0008724C" w:rsidRPr="00EC4CA8">
        <w:rPr>
          <w:sz w:val="28"/>
          <w:szCs w:val="28"/>
        </w:rPr>
        <w:t>Настоящее п</w:t>
      </w:r>
      <w:r w:rsidR="0041367F" w:rsidRPr="00EC4CA8">
        <w:rPr>
          <w:sz w:val="28"/>
          <w:szCs w:val="28"/>
        </w:rPr>
        <w:t>остановление вступает в силу с</w:t>
      </w:r>
      <w:r w:rsidR="00BD7059" w:rsidRPr="00EC4CA8">
        <w:rPr>
          <w:sz w:val="28"/>
          <w:szCs w:val="28"/>
        </w:rPr>
        <w:t>о</w:t>
      </w:r>
      <w:r w:rsidR="0041367F" w:rsidRPr="00EC4CA8">
        <w:rPr>
          <w:sz w:val="28"/>
          <w:szCs w:val="28"/>
        </w:rPr>
        <w:t xml:space="preserve"> </w:t>
      </w:r>
      <w:r w:rsidR="00BD7059" w:rsidRPr="00EC4CA8">
        <w:rPr>
          <w:sz w:val="28"/>
          <w:szCs w:val="28"/>
        </w:rPr>
        <w:t>дня его подписания</w:t>
      </w:r>
      <w:r w:rsidR="0041367F" w:rsidRPr="00EC4CA8">
        <w:rPr>
          <w:sz w:val="28"/>
          <w:szCs w:val="28"/>
        </w:rPr>
        <w:t>.</w:t>
      </w: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783297" w:rsidRDefault="00783297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783297" w:rsidRDefault="00783297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41367F" w:rsidRDefault="00AA1EFB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44AF9" w:rsidRPr="00F96E28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F96E28">
        <w:rPr>
          <w:b/>
          <w:color w:val="000000"/>
          <w:sz w:val="28"/>
          <w:szCs w:val="28"/>
        </w:rPr>
        <w:t xml:space="preserve">        </w:t>
      </w:r>
      <w:r w:rsidR="00DC6AB6" w:rsidRPr="00F96E28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ab/>
      </w:r>
      <w:r w:rsidR="00015CBF">
        <w:rPr>
          <w:b/>
          <w:color w:val="000000"/>
          <w:sz w:val="28"/>
          <w:szCs w:val="28"/>
        </w:rPr>
        <w:tab/>
      </w:r>
      <w:r w:rsidR="00EC4CA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С.П. Суханова</w:t>
      </w: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EC4CA8">
      <w:pPr>
        <w:shd w:val="clear" w:color="auto" w:fill="FFFFFF"/>
        <w:tabs>
          <w:tab w:val="left" w:pos="350"/>
          <w:tab w:val="left" w:pos="567"/>
        </w:tabs>
        <w:jc w:val="both"/>
        <w:rPr>
          <w:b/>
          <w:color w:val="000000"/>
          <w:sz w:val="28"/>
          <w:szCs w:val="28"/>
        </w:rPr>
      </w:pPr>
    </w:p>
    <w:sectPr w:rsidR="00A43B8C" w:rsidSect="003858FA">
      <w:footerReference w:type="even" r:id="rId9"/>
      <w:footerReference w:type="default" r:id="rId10"/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B0" w:rsidRDefault="00420BB0" w:rsidP="009F2D04">
      <w:r>
        <w:separator/>
      </w:r>
    </w:p>
  </w:endnote>
  <w:endnote w:type="continuationSeparator" w:id="0">
    <w:p w:rsidR="00420BB0" w:rsidRDefault="00420BB0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B0" w:rsidRDefault="00420BB0" w:rsidP="009F2D04">
      <w:r>
        <w:separator/>
      </w:r>
    </w:p>
  </w:footnote>
  <w:footnote w:type="continuationSeparator" w:id="0">
    <w:p w:rsidR="00420BB0" w:rsidRDefault="00420BB0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276607"/>
    <w:multiLevelType w:val="hybridMultilevel"/>
    <w:tmpl w:val="67C689B0"/>
    <w:lvl w:ilvl="0" w:tplc="0FA456CC">
      <w:start w:val="4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D60700"/>
    <w:multiLevelType w:val="hybridMultilevel"/>
    <w:tmpl w:val="E4E0FD96"/>
    <w:lvl w:ilvl="0" w:tplc="5636CC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95926"/>
    <w:multiLevelType w:val="hybridMultilevel"/>
    <w:tmpl w:val="E946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AD6BC1"/>
    <w:multiLevelType w:val="hybridMultilevel"/>
    <w:tmpl w:val="D1E6FACC"/>
    <w:lvl w:ilvl="0" w:tplc="57F0FC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CB5196A"/>
    <w:multiLevelType w:val="hybridMultilevel"/>
    <w:tmpl w:val="E6E43E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D11EF9"/>
    <w:multiLevelType w:val="hybridMultilevel"/>
    <w:tmpl w:val="7892015E"/>
    <w:lvl w:ilvl="0" w:tplc="B9626B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609DD"/>
    <w:multiLevelType w:val="hybridMultilevel"/>
    <w:tmpl w:val="36945DB6"/>
    <w:lvl w:ilvl="0" w:tplc="29B21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B7515E"/>
    <w:multiLevelType w:val="hybridMultilevel"/>
    <w:tmpl w:val="52BED9D4"/>
    <w:lvl w:ilvl="0" w:tplc="524825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5"/>
  </w:num>
  <w:num w:numId="6">
    <w:abstractNumId w:val="35"/>
  </w:num>
  <w:num w:numId="7">
    <w:abstractNumId w:val="4"/>
  </w:num>
  <w:num w:numId="8">
    <w:abstractNumId w:val="7"/>
  </w:num>
  <w:num w:numId="9">
    <w:abstractNumId w:val="10"/>
  </w:num>
  <w:num w:numId="10">
    <w:abstractNumId w:val="30"/>
  </w:num>
  <w:num w:numId="11">
    <w:abstractNumId w:val="11"/>
  </w:num>
  <w:num w:numId="12">
    <w:abstractNumId w:val="32"/>
  </w:num>
  <w:num w:numId="13">
    <w:abstractNumId w:val="0"/>
  </w:num>
  <w:num w:numId="14">
    <w:abstractNumId w:val="28"/>
  </w:num>
  <w:num w:numId="15">
    <w:abstractNumId w:val="34"/>
  </w:num>
  <w:num w:numId="16">
    <w:abstractNumId w:val="6"/>
  </w:num>
  <w:num w:numId="17">
    <w:abstractNumId w:val="1"/>
  </w:num>
  <w:num w:numId="18">
    <w:abstractNumId w:val="19"/>
  </w:num>
  <w:num w:numId="19">
    <w:abstractNumId w:val="27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33"/>
  </w:num>
  <w:num w:numId="24">
    <w:abstractNumId w:val="12"/>
  </w:num>
  <w:num w:numId="25">
    <w:abstractNumId w:val="29"/>
  </w:num>
  <w:num w:numId="26">
    <w:abstractNumId w:val="13"/>
  </w:num>
  <w:num w:numId="27">
    <w:abstractNumId w:val="16"/>
  </w:num>
  <w:num w:numId="28">
    <w:abstractNumId w:val="23"/>
  </w:num>
  <w:num w:numId="29">
    <w:abstractNumId w:val="18"/>
  </w:num>
  <w:num w:numId="30">
    <w:abstractNumId w:val="5"/>
  </w:num>
  <w:num w:numId="31">
    <w:abstractNumId w:val="14"/>
  </w:num>
  <w:num w:numId="32">
    <w:abstractNumId w:val="24"/>
  </w:num>
  <w:num w:numId="33">
    <w:abstractNumId w:val="31"/>
  </w:num>
  <w:num w:numId="34">
    <w:abstractNumId w:val="2"/>
  </w:num>
  <w:num w:numId="35">
    <w:abstractNumId w:val="20"/>
  </w:num>
  <w:num w:numId="3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B"/>
    <w:rsid w:val="000030F9"/>
    <w:rsid w:val="000060C8"/>
    <w:rsid w:val="00006EF5"/>
    <w:rsid w:val="00015CBF"/>
    <w:rsid w:val="0002072B"/>
    <w:rsid w:val="00024911"/>
    <w:rsid w:val="00032806"/>
    <w:rsid w:val="00033965"/>
    <w:rsid w:val="00037EFD"/>
    <w:rsid w:val="0004224F"/>
    <w:rsid w:val="00042DC7"/>
    <w:rsid w:val="00044110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048C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7B44"/>
    <w:rsid w:val="00270F84"/>
    <w:rsid w:val="00276A4E"/>
    <w:rsid w:val="00277D9C"/>
    <w:rsid w:val="002A2FBF"/>
    <w:rsid w:val="002B5A4F"/>
    <w:rsid w:val="002C4618"/>
    <w:rsid w:val="002C7539"/>
    <w:rsid w:val="002D5EA8"/>
    <w:rsid w:val="002E1D5F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83651"/>
    <w:rsid w:val="003858FA"/>
    <w:rsid w:val="0039413B"/>
    <w:rsid w:val="003B3559"/>
    <w:rsid w:val="003C0F5C"/>
    <w:rsid w:val="003C2D40"/>
    <w:rsid w:val="003C3875"/>
    <w:rsid w:val="003C6D49"/>
    <w:rsid w:val="003D1DD7"/>
    <w:rsid w:val="003D3841"/>
    <w:rsid w:val="003E0B19"/>
    <w:rsid w:val="003E4266"/>
    <w:rsid w:val="003E540D"/>
    <w:rsid w:val="003E5864"/>
    <w:rsid w:val="0041367F"/>
    <w:rsid w:val="00420BB0"/>
    <w:rsid w:val="00431557"/>
    <w:rsid w:val="00460F46"/>
    <w:rsid w:val="00466D77"/>
    <w:rsid w:val="00470666"/>
    <w:rsid w:val="00473252"/>
    <w:rsid w:val="00474FC2"/>
    <w:rsid w:val="004877C0"/>
    <w:rsid w:val="00490FB4"/>
    <w:rsid w:val="004937C6"/>
    <w:rsid w:val="00496E0F"/>
    <w:rsid w:val="004A684A"/>
    <w:rsid w:val="004D10C6"/>
    <w:rsid w:val="004D1665"/>
    <w:rsid w:val="004E0E54"/>
    <w:rsid w:val="004E6975"/>
    <w:rsid w:val="004F3977"/>
    <w:rsid w:val="004F5FB7"/>
    <w:rsid w:val="004F7B06"/>
    <w:rsid w:val="00512E7F"/>
    <w:rsid w:val="00526AED"/>
    <w:rsid w:val="005329F7"/>
    <w:rsid w:val="00540A58"/>
    <w:rsid w:val="00542F82"/>
    <w:rsid w:val="0054690F"/>
    <w:rsid w:val="00552266"/>
    <w:rsid w:val="005638EF"/>
    <w:rsid w:val="00571934"/>
    <w:rsid w:val="00574CBF"/>
    <w:rsid w:val="0059015B"/>
    <w:rsid w:val="005A33D3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63412"/>
    <w:rsid w:val="00663C13"/>
    <w:rsid w:val="0066415C"/>
    <w:rsid w:val="00666633"/>
    <w:rsid w:val="00666F7F"/>
    <w:rsid w:val="0068301E"/>
    <w:rsid w:val="006A40D4"/>
    <w:rsid w:val="006B1711"/>
    <w:rsid w:val="006B21E3"/>
    <w:rsid w:val="006B22FC"/>
    <w:rsid w:val="006D0474"/>
    <w:rsid w:val="006D4C56"/>
    <w:rsid w:val="006E5B05"/>
    <w:rsid w:val="006F0B2C"/>
    <w:rsid w:val="00700BFC"/>
    <w:rsid w:val="0071394E"/>
    <w:rsid w:val="00725C5B"/>
    <w:rsid w:val="007368C6"/>
    <w:rsid w:val="00744AF9"/>
    <w:rsid w:val="007453BD"/>
    <w:rsid w:val="007563CB"/>
    <w:rsid w:val="00756D0D"/>
    <w:rsid w:val="00761EBA"/>
    <w:rsid w:val="007725B9"/>
    <w:rsid w:val="00774EB0"/>
    <w:rsid w:val="00775C72"/>
    <w:rsid w:val="00777EA2"/>
    <w:rsid w:val="00783297"/>
    <w:rsid w:val="00794917"/>
    <w:rsid w:val="00796790"/>
    <w:rsid w:val="007A1F69"/>
    <w:rsid w:val="007A72EC"/>
    <w:rsid w:val="007B061D"/>
    <w:rsid w:val="007B5A90"/>
    <w:rsid w:val="007C7AE3"/>
    <w:rsid w:val="007E71B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D5D"/>
    <w:rsid w:val="00847F9F"/>
    <w:rsid w:val="008634F2"/>
    <w:rsid w:val="00865CBB"/>
    <w:rsid w:val="008700C6"/>
    <w:rsid w:val="00872005"/>
    <w:rsid w:val="008818A9"/>
    <w:rsid w:val="008A51F9"/>
    <w:rsid w:val="008A6D74"/>
    <w:rsid w:val="008B2480"/>
    <w:rsid w:val="008C1A82"/>
    <w:rsid w:val="008C4957"/>
    <w:rsid w:val="008D34B0"/>
    <w:rsid w:val="008E125B"/>
    <w:rsid w:val="008F3D61"/>
    <w:rsid w:val="008F52E5"/>
    <w:rsid w:val="008F5E14"/>
    <w:rsid w:val="009039CA"/>
    <w:rsid w:val="009231E7"/>
    <w:rsid w:val="00923F35"/>
    <w:rsid w:val="00943D41"/>
    <w:rsid w:val="00947282"/>
    <w:rsid w:val="00947BA8"/>
    <w:rsid w:val="009506B5"/>
    <w:rsid w:val="00950981"/>
    <w:rsid w:val="009644BA"/>
    <w:rsid w:val="00965873"/>
    <w:rsid w:val="00970A08"/>
    <w:rsid w:val="00970FC3"/>
    <w:rsid w:val="009810B0"/>
    <w:rsid w:val="009939DC"/>
    <w:rsid w:val="009A756C"/>
    <w:rsid w:val="009B69F5"/>
    <w:rsid w:val="009C1545"/>
    <w:rsid w:val="009C31A3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1EFB"/>
    <w:rsid w:val="00AA4722"/>
    <w:rsid w:val="00AA58F9"/>
    <w:rsid w:val="00AA7607"/>
    <w:rsid w:val="00AB5282"/>
    <w:rsid w:val="00AC13CF"/>
    <w:rsid w:val="00AC4F58"/>
    <w:rsid w:val="00AC58E0"/>
    <w:rsid w:val="00B028BE"/>
    <w:rsid w:val="00B05BC1"/>
    <w:rsid w:val="00B25954"/>
    <w:rsid w:val="00B27D97"/>
    <w:rsid w:val="00B30DBE"/>
    <w:rsid w:val="00B34768"/>
    <w:rsid w:val="00B36DE3"/>
    <w:rsid w:val="00B47FA8"/>
    <w:rsid w:val="00B5051F"/>
    <w:rsid w:val="00B519F0"/>
    <w:rsid w:val="00B545D2"/>
    <w:rsid w:val="00B54B4C"/>
    <w:rsid w:val="00B55738"/>
    <w:rsid w:val="00B60973"/>
    <w:rsid w:val="00B87B38"/>
    <w:rsid w:val="00B90C2F"/>
    <w:rsid w:val="00BA11E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2BF6"/>
    <w:rsid w:val="00C033C1"/>
    <w:rsid w:val="00C05B14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62A3"/>
    <w:rsid w:val="00C53577"/>
    <w:rsid w:val="00C5511B"/>
    <w:rsid w:val="00C5676D"/>
    <w:rsid w:val="00C65207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120"/>
    <w:rsid w:val="00D16D9E"/>
    <w:rsid w:val="00D17896"/>
    <w:rsid w:val="00D23571"/>
    <w:rsid w:val="00D31D22"/>
    <w:rsid w:val="00D3701B"/>
    <w:rsid w:val="00D464C7"/>
    <w:rsid w:val="00D51F12"/>
    <w:rsid w:val="00D6189A"/>
    <w:rsid w:val="00D63A8F"/>
    <w:rsid w:val="00D64685"/>
    <w:rsid w:val="00D70FBD"/>
    <w:rsid w:val="00D94C27"/>
    <w:rsid w:val="00D963F2"/>
    <w:rsid w:val="00DB3E04"/>
    <w:rsid w:val="00DC691B"/>
    <w:rsid w:val="00DC6AB6"/>
    <w:rsid w:val="00DE24FC"/>
    <w:rsid w:val="00DF40FF"/>
    <w:rsid w:val="00E00B93"/>
    <w:rsid w:val="00E030DA"/>
    <w:rsid w:val="00E03626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90DFC"/>
    <w:rsid w:val="00EA2250"/>
    <w:rsid w:val="00EA4384"/>
    <w:rsid w:val="00EA601E"/>
    <w:rsid w:val="00EC4CA8"/>
    <w:rsid w:val="00EC6A00"/>
    <w:rsid w:val="00EC7535"/>
    <w:rsid w:val="00EC7CDB"/>
    <w:rsid w:val="00ED0145"/>
    <w:rsid w:val="00F27CFC"/>
    <w:rsid w:val="00F41DCF"/>
    <w:rsid w:val="00F42625"/>
    <w:rsid w:val="00F64115"/>
    <w:rsid w:val="00F712B7"/>
    <w:rsid w:val="00F7316A"/>
    <w:rsid w:val="00F84552"/>
    <w:rsid w:val="00F961F5"/>
    <w:rsid w:val="00F96E28"/>
    <w:rsid w:val="00F978A5"/>
    <w:rsid w:val="00FB09AE"/>
    <w:rsid w:val="00FB0B65"/>
    <w:rsid w:val="00FB46C6"/>
    <w:rsid w:val="00FB4979"/>
    <w:rsid w:val="00FC143B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4155E-FF59-462A-B4CC-A53CD46E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Hyperlink"/>
    <w:basedOn w:val="a1"/>
    <w:uiPriority w:val="99"/>
    <w:semiHidden/>
    <w:unhideWhenUsed/>
    <w:rsid w:val="00943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FC070-CF6A-420C-A89F-C21950EB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Лукаш Ирина Леонтьевна</dc:creator>
  <cp:lastModifiedBy>Билиенко Наталья Олеговна</cp:lastModifiedBy>
  <cp:revision>2</cp:revision>
  <cp:lastPrinted>2019-02-21T05:17:00Z</cp:lastPrinted>
  <dcterms:created xsi:type="dcterms:W3CDTF">2019-02-21T10:27:00Z</dcterms:created>
  <dcterms:modified xsi:type="dcterms:W3CDTF">2019-02-21T10:27:00Z</dcterms:modified>
</cp:coreProperties>
</file>