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4B" w:rsidRPr="00E830B0" w:rsidRDefault="007B4381" w:rsidP="007B4381">
      <w:pPr>
        <w:ind w:right="-143"/>
        <w:jc w:val="center"/>
        <w:rPr>
          <w:b/>
          <w:sz w:val="28"/>
          <w:szCs w:val="28"/>
        </w:rPr>
      </w:pPr>
      <w:r w:rsidRPr="00E830B0">
        <w:rPr>
          <w:b/>
          <w:sz w:val="28"/>
          <w:szCs w:val="28"/>
        </w:rPr>
        <w:t>Информационно-статистический обзор</w:t>
      </w:r>
      <w:r w:rsidR="00AE514B" w:rsidRPr="00E830B0">
        <w:rPr>
          <w:b/>
          <w:sz w:val="28"/>
          <w:szCs w:val="28"/>
        </w:rPr>
        <w:t xml:space="preserve"> </w:t>
      </w:r>
      <w:r w:rsidRPr="00E830B0">
        <w:rPr>
          <w:b/>
          <w:sz w:val="28"/>
          <w:szCs w:val="28"/>
        </w:rPr>
        <w:t xml:space="preserve">обращений граждан, </w:t>
      </w:r>
    </w:p>
    <w:p w:rsidR="00AE514B" w:rsidRPr="00E830B0" w:rsidRDefault="007B4381" w:rsidP="007B4381">
      <w:pPr>
        <w:ind w:right="-143"/>
        <w:jc w:val="center"/>
        <w:rPr>
          <w:b/>
          <w:sz w:val="28"/>
          <w:szCs w:val="28"/>
        </w:rPr>
      </w:pPr>
      <w:r w:rsidRPr="00E830B0">
        <w:rPr>
          <w:b/>
          <w:sz w:val="28"/>
          <w:szCs w:val="28"/>
        </w:rPr>
        <w:t xml:space="preserve">объединений граждан, в том числе юридических лиц, </w:t>
      </w:r>
    </w:p>
    <w:p w:rsidR="007B4381" w:rsidRPr="00E830B0" w:rsidRDefault="007B4381" w:rsidP="007B4381">
      <w:pPr>
        <w:ind w:right="-143"/>
        <w:jc w:val="center"/>
        <w:rPr>
          <w:b/>
          <w:sz w:val="28"/>
          <w:szCs w:val="28"/>
        </w:rPr>
      </w:pPr>
      <w:r w:rsidRPr="00E830B0">
        <w:rPr>
          <w:b/>
          <w:sz w:val="28"/>
          <w:szCs w:val="28"/>
        </w:rPr>
        <w:t xml:space="preserve">поступивших в администрацию города за </w:t>
      </w:r>
      <w:r w:rsidR="00F24D6D">
        <w:rPr>
          <w:b/>
          <w:sz w:val="28"/>
          <w:szCs w:val="28"/>
        </w:rPr>
        <w:t>июнь</w:t>
      </w:r>
      <w:r w:rsidR="00EE64BD" w:rsidRPr="00E830B0">
        <w:rPr>
          <w:b/>
          <w:sz w:val="28"/>
          <w:szCs w:val="28"/>
        </w:rPr>
        <w:t xml:space="preserve"> 2018</w:t>
      </w:r>
      <w:r w:rsidRPr="00E830B0">
        <w:rPr>
          <w:b/>
          <w:sz w:val="28"/>
          <w:szCs w:val="28"/>
        </w:rPr>
        <w:t xml:space="preserve"> года</w:t>
      </w:r>
    </w:p>
    <w:p w:rsidR="007B4381" w:rsidRPr="00E830B0" w:rsidRDefault="007B4381" w:rsidP="007B4381">
      <w:pPr>
        <w:ind w:right="-143"/>
        <w:jc w:val="center"/>
        <w:rPr>
          <w:sz w:val="28"/>
          <w:szCs w:val="28"/>
        </w:rPr>
      </w:pPr>
    </w:p>
    <w:p w:rsidR="00D10AB7" w:rsidRPr="00EF7548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F7548">
        <w:rPr>
          <w:rFonts w:ascii="Times New Roman" w:hAnsi="Times New Roman"/>
          <w:sz w:val="28"/>
          <w:szCs w:val="28"/>
        </w:rPr>
        <w:t xml:space="preserve">За </w:t>
      </w:r>
      <w:r w:rsidR="00144EB0" w:rsidRPr="00EF7548">
        <w:rPr>
          <w:rFonts w:ascii="Times New Roman" w:hAnsi="Times New Roman"/>
          <w:sz w:val="28"/>
          <w:szCs w:val="28"/>
        </w:rPr>
        <w:t>июнь</w:t>
      </w:r>
      <w:r w:rsidR="00ED5B64" w:rsidRPr="00EF7548">
        <w:rPr>
          <w:rFonts w:ascii="Times New Roman" w:hAnsi="Times New Roman"/>
          <w:sz w:val="28"/>
          <w:szCs w:val="28"/>
        </w:rPr>
        <w:t xml:space="preserve"> 2018</w:t>
      </w:r>
      <w:r w:rsidRPr="00EF7548">
        <w:rPr>
          <w:rFonts w:ascii="Times New Roman" w:hAnsi="Times New Roman"/>
          <w:sz w:val="28"/>
          <w:szCs w:val="28"/>
        </w:rPr>
        <w:t xml:space="preserve"> года в администрацию города поступило</w:t>
      </w:r>
      <w:r w:rsidR="006066D6" w:rsidRPr="00EF7548">
        <w:rPr>
          <w:rFonts w:ascii="Times New Roman" w:hAnsi="Times New Roman"/>
          <w:sz w:val="28"/>
          <w:szCs w:val="28"/>
        </w:rPr>
        <w:t xml:space="preserve"> </w:t>
      </w:r>
      <w:r w:rsidR="00144EB0" w:rsidRPr="00EF7548">
        <w:rPr>
          <w:rFonts w:ascii="Times New Roman" w:hAnsi="Times New Roman"/>
          <w:sz w:val="28"/>
          <w:szCs w:val="28"/>
        </w:rPr>
        <w:t>233</w:t>
      </w:r>
      <w:r w:rsidRPr="00EF7548">
        <w:rPr>
          <w:rFonts w:ascii="Times New Roman" w:hAnsi="Times New Roman"/>
          <w:sz w:val="28"/>
          <w:szCs w:val="28"/>
        </w:rPr>
        <w:t xml:space="preserve"> обращени</w:t>
      </w:r>
      <w:r w:rsidR="008A4C70" w:rsidRPr="00EF7548">
        <w:rPr>
          <w:rFonts w:ascii="Times New Roman" w:hAnsi="Times New Roman"/>
          <w:sz w:val="28"/>
          <w:szCs w:val="28"/>
        </w:rPr>
        <w:t>я</w:t>
      </w:r>
      <w:r w:rsidR="001A7600" w:rsidRPr="00EF7548">
        <w:rPr>
          <w:rFonts w:ascii="Times New Roman" w:hAnsi="Times New Roman"/>
          <w:sz w:val="28"/>
          <w:szCs w:val="28"/>
        </w:rPr>
        <w:t>,</w:t>
      </w:r>
      <w:r w:rsidR="002458CA" w:rsidRPr="00EF7548">
        <w:rPr>
          <w:rFonts w:ascii="Times New Roman" w:hAnsi="Times New Roman"/>
          <w:sz w:val="28"/>
          <w:szCs w:val="28"/>
        </w:rPr>
        <w:t xml:space="preserve"> </w:t>
      </w:r>
      <w:r w:rsidR="00AA5A1B" w:rsidRPr="00EF7548">
        <w:rPr>
          <w:rFonts w:ascii="Times New Roman" w:hAnsi="Times New Roman"/>
          <w:sz w:val="28"/>
          <w:szCs w:val="28"/>
        </w:rPr>
        <w:t>содержащие 263</w:t>
      </w:r>
      <w:r w:rsidR="008A04F5" w:rsidRPr="00EF7548">
        <w:rPr>
          <w:rFonts w:ascii="Times New Roman" w:hAnsi="Times New Roman"/>
          <w:sz w:val="28"/>
          <w:szCs w:val="28"/>
        </w:rPr>
        <w:t xml:space="preserve"> вопрос</w:t>
      </w:r>
      <w:r w:rsidR="00B44013" w:rsidRPr="00EF7548">
        <w:rPr>
          <w:rFonts w:ascii="Times New Roman" w:hAnsi="Times New Roman"/>
          <w:sz w:val="28"/>
          <w:szCs w:val="28"/>
        </w:rPr>
        <w:t>а</w:t>
      </w:r>
      <w:r w:rsidR="001A7600" w:rsidRPr="00EF7548">
        <w:rPr>
          <w:rFonts w:ascii="Times New Roman" w:hAnsi="Times New Roman"/>
          <w:sz w:val="28"/>
          <w:szCs w:val="28"/>
        </w:rPr>
        <w:t xml:space="preserve"> </w:t>
      </w:r>
      <w:r w:rsidR="002458CA" w:rsidRPr="00EF7548">
        <w:rPr>
          <w:rFonts w:ascii="Times New Roman" w:hAnsi="Times New Roman"/>
          <w:sz w:val="28"/>
          <w:szCs w:val="28"/>
        </w:rPr>
        <w:t xml:space="preserve">(за </w:t>
      </w:r>
      <w:r w:rsidR="00DC370C" w:rsidRPr="00EF7548">
        <w:rPr>
          <w:rFonts w:ascii="Times New Roman" w:hAnsi="Times New Roman"/>
          <w:sz w:val="28"/>
          <w:szCs w:val="28"/>
        </w:rPr>
        <w:t>июнь</w:t>
      </w:r>
      <w:r w:rsidR="00C0115B" w:rsidRPr="00EF7548">
        <w:rPr>
          <w:rFonts w:ascii="Times New Roman" w:hAnsi="Times New Roman"/>
          <w:sz w:val="28"/>
          <w:szCs w:val="28"/>
        </w:rPr>
        <w:t xml:space="preserve"> 2017 года </w:t>
      </w:r>
      <w:r w:rsidR="007E6279" w:rsidRPr="00EF7548">
        <w:rPr>
          <w:rFonts w:ascii="Times New Roman" w:hAnsi="Times New Roman"/>
          <w:sz w:val="28"/>
          <w:szCs w:val="28"/>
        </w:rPr>
        <w:t>–</w:t>
      </w:r>
      <w:r w:rsidR="00422196" w:rsidRPr="00EF7548">
        <w:rPr>
          <w:rFonts w:ascii="Times New Roman" w:hAnsi="Times New Roman"/>
          <w:sz w:val="28"/>
          <w:szCs w:val="28"/>
        </w:rPr>
        <w:t xml:space="preserve"> </w:t>
      </w:r>
      <w:r w:rsidR="00DC370C" w:rsidRPr="00EF7548">
        <w:rPr>
          <w:rFonts w:ascii="Times New Roman" w:hAnsi="Times New Roman"/>
          <w:sz w:val="28"/>
          <w:szCs w:val="28"/>
        </w:rPr>
        <w:t>232</w:t>
      </w:r>
      <w:r w:rsidR="00422196" w:rsidRPr="00EF7548">
        <w:rPr>
          <w:rFonts w:ascii="Times New Roman" w:hAnsi="Times New Roman"/>
          <w:sz w:val="28"/>
          <w:szCs w:val="28"/>
        </w:rPr>
        <w:t xml:space="preserve"> </w:t>
      </w:r>
      <w:r w:rsidR="008E72C8" w:rsidRPr="00EF7548">
        <w:rPr>
          <w:rFonts w:ascii="Times New Roman" w:hAnsi="Times New Roman"/>
          <w:sz w:val="28"/>
          <w:szCs w:val="28"/>
        </w:rPr>
        <w:t>обращени</w:t>
      </w:r>
      <w:r w:rsidR="00DC370C" w:rsidRPr="00EF7548">
        <w:rPr>
          <w:rFonts w:ascii="Times New Roman" w:hAnsi="Times New Roman"/>
          <w:sz w:val="28"/>
          <w:szCs w:val="28"/>
        </w:rPr>
        <w:t>я</w:t>
      </w:r>
      <w:r w:rsidR="00F71B30" w:rsidRPr="00EF7548">
        <w:rPr>
          <w:rFonts w:ascii="Times New Roman" w:hAnsi="Times New Roman"/>
          <w:sz w:val="28"/>
          <w:szCs w:val="28"/>
        </w:rPr>
        <w:t>,</w:t>
      </w:r>
      <w:r w:rsidR="008E72C8" w:rsidRPr="00EF7548">
        <w:rPr>
          <w:rFonts w:ascii="Times New Roman" w:hAnsi="Times New Roman"/>
          <w:sz w:val="28"/>
          <w:szCs w:val="28"/>
        </w:rPr>
        <w:t xml:space="preserve"> содержащи</w:t>
      </w:r>
      <w:r w:rsidR="00DC370C" w:rsidRPr="00EF7548">
        <w:rPr>
          <w:rFonts w:ascii="Times New Roman" w:hAnsi="Times New Roman"/>
          <w:sz w:val="28"/>
          <w:szCs w:val="28"/>
        </w:rPr>
        <w:t>е 247</w:t>
      </w:r>
      <w:r w:rsidR="008E72C8" w:rsidRPr="00EF7548">
        <w:rPr>
          <w:rFonts w:ascii="Times New Roman" w:hAnsi="Times New Roman"/>
          <w:sz w:val="28"/>
          <w:szCs w:val="28"/>
        </w:rPr>
        <w:t xml:space="preserve"> вопрос</w:t>
      </w:r>
      <w:r w:rsidR="00DC370C" w:rsidRPr="00EF7548">
        <w:rPr>
          <w:rFonts w:ascii="Times New Roman" w:hAnsi="Times New Roman"/>
          <w:sz w:val="28"/>
          <w:szCs w:val="28"/>
        </w:rPr>
        <w:t>ов</w:t>
      </w:r>
      <w:r w:rsidR="001A7600" w:rsidRPr="00EF7548">
        <w:rPr>
          <w:rFonts w:ascii="Times New Roman" w:hAnsi="Times New Roman"/>
          <w:sz w:val="28"/>
          <w:szCs w:val="28"/>
        </w:rPr>
        <w:t>,</w:t>
      </w:r>
      <w:r w:rsidR="00F71B30" w:rsidRPr="00EF7548">
        <w:rPr>
          <w:rFonts w:ascii="Times New Roman" w:hAnsi="Times New Roman"/>
          <w:sz w:val="28"/>
          <w:szCs w:val="28"/>
        </w:rPr>
        <w:t xml:space="preserve"> </w:t>
      </w:r>
      <w:r w:rsidR="002458CA" w:rsidRPr="00EF7548">
        <w:rPr>
          <w:rFonts w:ascii="Times New Roman" w:hAnsi="Times New Roman"/>
          <w:sz w:val="28"/>
          <w:szCs w:val="28"/>
        </w:rPr>
        <w:t xml:space="preserve">за </w:t>
      </w:r>
      <w:r w:rsidR="00335DBA" w:rsidRPr="00EF7548">
        <w:rPr>
          <w:rFonts w:ascii="Times New Roman" w:hAnsi="Times New Roman"/>
          <w:sz w:val="28"/>
          <w:szCs w:val="28"/>
        </w:rPr>
        <w:t>май</w:t>
      </w:r>
      <w:r w:rsidR="002458CA" w:rsidRPr="00EF7548">
        <w:rPr>
          <w:rFonts w:ascii="Times New Roman" w:hAnsi="Times New Roman"/>
          <w:sz w:val="28"/>
          <w:szCs w:val="28"/>
        </w:rPr>
        <w:t xml:space="preserve"> 2018 года – </w:t>
      </w:r>
      <w:r w:rsidR="00687A76" w:rsidRPr="00EF7548">
        <w:rPr>
          <w:rFonts w:ascii="Times New Roman" w:hAnsi="Times New Roman"/>
          <w:sz w:val="28"/>
          <w:szCs w:val="28"/>
        </w:rPr>
        <w:t>2</w:t>
      </w:r>
      <w:r w:rsidR="00335DBA" w:rsidRPr="00EF7548">
        <w:rPr>
          <w:rFonts w:ascii="Times New Roman" w:hAnsi="Times New Roman"/>
          <w:sz w:val="28"/>
          <w:szCs w:val="28"/>
        </w:rPr>
        <w:t>39</w:t>
      </w:r>
      <w:r w:rsidR="0044387D" w:rsidRPr="00EF7548">
        <w:rPr>
          <w:rFonts w:ascii="Times New Roman" w:hAnsi="Times New Roman"/>
          <w:sz w:val="28"/>
          <w:szCs w:val="28"/>
        </w:rPr>
        <w:t xml:space="preserve"> обращени</w:t>
      </w:r>
      <w:r w:rsidR="00335DBA" w:rsidRPr="00EF7548">
        <w:rPr>
          <w:rFonts w:ascii="Times New Roman" w:hAnsi="Times New Roman"/>
          <w:sz w:val="28"/>
          <w:szCs w:val="28"/>
        </w:rPr>
        <w:t>й</w:t>
      </w:r>
      <w:r w:rsidR="00B570BB" w:rsidRPr="00EF7548">
        <w:rPr>
          <w:rFonts w:ascii="Times New Roman" w:hAnsi="Times New Roman"/>
          <w:sz w:val="28"/>
          <w:szCs w:val="28"/>
        </w:rPr>
        <w:t>, содержащи</w:t>
      </w:r>
      <w:r w:rsidR="00335DBA" w:rsidRPr="00EF7548">
        <w:rPr>
          <w:rFonts w:ascii="Times New Roman" w:hAnsi="Times New Roman"/>
          <w:sz w:val="28"/>
          <w:szCs w:val="28"/>
        </w:rPr>
        <w:t>х</w:t>
      </w:r>
      <w:r w:rsidR="00B570BB" w:rsidRPr="00EF7548">
        <w:rPr>
          <w:rFonts w:ascii="Times New Roman" w:hAnsi="Times New Roman"/>
          <w:sz w:val="28"/>
          <w:szCs w:val="28"/>
        </w:rPr>
        <w:t xml:space="preserve"> </w:t>
      </w:r>
      <w:r w:rsidR="00335DBA" w:rsidRPr="00EF7548">
        <w:rPr>
          <w:rFonts w:ascii="Times New Roman" w:hAnsi="Times New Roman"/>
          <w:sz w:val="28"/>
          <w:szCs w:val="28"/>
        </w:rPr>
        <w:t>26</w:t>
      </w:r>
      <w:r w:rsidR="00FF7223">
        <w:rPr>
          <w:rFonts w:ascii="Times New Roman" w:hAnsi="Times New Roman"/>
          <w:sz w:val="28"/>
          <w:szCs w:val="28"/>
        </w:rPr>
        <w:t>2</w:t>
      </w:r>
      <w:r w:rsidR="00307304" w:rsidRPr="00EF7548">
        <w:rPr>
          <w:rFonts w:ascii="Times New Roman" w:hAnsi="Times New Roman"/>
          <w:sz w:val="28"/>
          <w:szCs w:val="28"/>
        </w:rPr>
        <w:t xml:space="preserve"> вопрос</w:t>
      </w:r>
      <w:r w:rsidR="00335DBA" w:rsidRPr="00EF7548">
        <w:rPr>
          <w:rFonts w:ascii="Times New Roman" w:hAnsi="Times New Roman"/>
          <w:sz w:val="28"/>
          <w:szCs w:val="28"/>
        </w:rPr>
        <w:t>а</w:t>
      </w:r>
      <w:r w:rsidR="007E6279" w:rsidRPr="00EF7548">
        <w:rPr>
          <w:rFonts w:ascii="Times New Roman" w:hAnsi="Times New Roman"/>
          <w:sz w:val="28"/>
          <w:szCs w:val="28"/>
        </w:rPr>
        <w:t>)</w:t>
      </w:r>
      <w:r w:rsidR="00B81F79" w:rsidRPr="00EF7548">
        <w:rPr>
          <w:rFonts w:ascii="Times New Roman" w:hAnsi="Times New Roman"/>
          <w:sz w:val="28"/>
          <w:szCs w:val="28"/>
        </w:rPr>
        <w:t>.</w:t>
      </w:r>
      <w:r w:rsidR="00D10AB7" w:rsidRPr="00EF7548">
        <w:rPr>
          <w:rFonts w:ascii="Times New Roman" w:hAnsi="Times New Roman"/>
          <w:sz w:val="28"/>
          <w:szCs w:val="28"/>
        </w:rPr>
        <w:t xml:space="preserve"> </w:t>
      </w:r>
    </w:p>
    <w:p w:rsidR="007E73A2" w:rsidRPr="00EF7548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F7548">
        <w:rPr>
          <w:rFonts w:ascii="Times New Roman" w:hAnsi="Times New Roman"/>
          <w:sz w:val="28"/>
          <w:szCs w:val="28"/>
        </w:rPr>
        <w:t>Из поступивших обращений:</w:t>
      </w:r>
    </w:p>
    <w:p w:rsidR="007E73A2" w:rsidRPr="00EF7548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F7548">
        <w:rPr>
          <w:rFonts w:ascii="Times New Roman" w:hAnsi="Times New Roman"/>
          <w:sz w:val="28"/>
          <w:szCs w:val="28"/>
        </w:rPr>
        <w:t xml:space="preserve">- </w:t>
      </w:r>
      <w:r w:rsidR="00EF7548" w:rsidRPr="00EF7548">
        <w:rPr>
          <w:rFonts w:ascii="Times New Roman" w:hAnsi="Times New Roman"/>
          <w:sz w:val="28"/>
          <w:szCs w:val="28"/>
        </w:rPr>
        <w:t>62</w:t>
      </w:r>
      <w:r w:rsidR="00B8374B">
        <w:rPr>
          <w:rFonts w:ascii="Times New Roman" w:hAnsi="Times New Roman"/>
          <w:sz w:val="28"/>
          <w:szCs w:val="28"/>
        </w:rPr>
        <w:t>,</w:t>
      </w:r>
      <w:r w:rsidR="004E4D5F">
        <w:rPr>
          <w:rFonts w:ascii="Times New Roman" w:hAnsi="Times New Roman"/>
          <w:sz w:val="28"/>
          <w:szCs w:val="28"/>
        </w:rPr>
        <w:t>2</w:t>
      </w:r>
      <w:r w:rsidRPr="00EF7548">
        <w:rPr>
          <w:rFonts w:ascii="Times New Roman" w:hAnsi="Times New Roman"/>
          <w:sz w:val="28"/>
          <w:szCs w:val="28"/>
        </w:rPr>
        <w:t>% - обращения в электронном виде</w:t>
      </w:r>
      <w:r w:rsidR="002458CA" w:rsidRPr="00EF7548">
        <w:rPr>
          <w:rFonts w:ascii="Times New Roman" w:hAnsi="Times New Roman"/>
          <w:sz w:val="28"/>
          <w:szCs w:val="28"/>
        </w:rPr>
        <w:t xml:space="preserve"> (1</w:t>
      </w:r>
      <w:r w:rsidR="00301BB1" w:rsidRPr="00EF7548">
        <w:rPr>
          <w:rFonts w:ascii="Times New Roman" w:hAnsi="Times New Roman"/>
          <w:sz w:val="28"/>
          <w:szCs w:val="28"/>
        </w:rPr>
        <w:t>4</w:t>
      </w:r>
      <w:r w:rsidR="009C40AE" w:rsidRPr="00EF7548">
        <w:rPr>
          <w:rFonts w:ascii="Times New Roman" w:hAnsi="Times New Roman"/>
          <w:sz w:val="28"/>
          <w:szCs w:val="28"/>
        </w:rPr>
        <w:t>5</w:t>
      </w:r>
      <w:r w:rsidR="00EA1003" w:rsidRPr="00EF7548">
        <w:rPr>
          <w:rFonts w:ascii="Times New Roman" w:hAnsi="Times New Roman"/>
          <w:sz w:val="28"/>
          <w:szCs w:val="28"/>
        </w:rPr>
        <w:t xml:space="preserve"> </w:t>
      </w:r>
      <w:r w:rsidR="009A0A3D" w:rsidRPr="00EF7548">
        <w:rPr>
          <w:rFonts w:ascii="Times New Roman" w:hAnsi="Times New Roman"/>
          <w:sz w:val="28"/>
          <w:szCs w:val="28"/>
        </w:rPr>
        <w:t>обращений</w:t>
      </w:r>
      <w:r w:rsidR="006A4C5E" w:rsidRPr="00EF7548">
        <w:rPr>
          <w:rFonts w:ascii="Times New Roman" w:hAnsi="Times New Roman"/>
          <w:sz w:val="28"/>
          <w:szCs w:val="28"/>
        </w:rPr>
        <w:t>)</w:t>
      </w:r>
      <w:r w:rsidRPr="00EF7548">
        <w:rPr>
          <w:rFonts w:ascii="Times New Roman" w:hAnsi="Times New Roman"/>
          <w:sz w:val="28"/>
          <w:szCs w:val="28"/>
        </w:rPr>
        <w:t>;</w:t>
      </w:r>
    </w:p>
    <w:p w:rsidR="007E73A2" w:rsidRPr="00EF7548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F7548">
        <w:rPr>
          <w:rFonts w:ascii="Times New Roman" w:hAnsi="Times New Roman"/>
          <w:sz w:val="28"/>
          <w:szCs w:val="28"/>
        </w:rPr>
        <w:t xml:space="preserve">- </w:t>
      </w:r>
      <w:r w:rsidR="00B8374B">
        <w:rPr>
          <w:rFonts w:ascii="Times New Roman" w:hAnsi="Times New Roman"/>
          <w:sz w:val="28"/>
          <w:szCs w:val="28"/>
        </w:rPr>
        <w:t>19,</w:t>
      </w:r>
      <w:r w:rsidR="004E4D5F">
        <w:rPr>
          <w:rFonts w:ascii="Times New Roman" w:hAnsi="Times New Roman"/>
          <w:sz w:val="28"/>
          <w:szCs w:val="28"/>
        </w:rPr>
        <w:t>3</w:t>
      </w:r>
      <w:r w:rsidRPr="00EF7548">
        <w:rPr>
          <w:rFonts w:ascii="Times New Roman" w:hAnsi="Times New Roman"/>
          <w:sz w:val="28"/>
          <w:szCs w:val="28"/>
        </w:rPr>
        <w:t>% - обращения в письменн</w:t>
      </w:r>
      <w:r w:rsidR="006A4C5E" w:rsidRPr="00EF7548">
        <w:rPr>
          <w:rFonts w:ascii="Times New Roman" w:hAnsi="Times New Roman"/>
          <w:sz w:val="28"/>
          <w:szCs w:val="28"/>
        </w:rPr>
        <w:t>о</w:t>
      </w:r>
      <w:r w:rsidRPr="00EF7548">
        <w:rPr>
          <w:rFonts w:ascii="Times New Roman" w:hAnsi="Times New Roman"/>
          <w:sz w:val="28"/>
          <w:szCs w:val="28"/>
        </w:rPr>
        <w:t>м виде</w:t>
      </w:r>
      <w:r w:rsidR="002458CA" w:rsidRPr="00EF7548">
        <w:rPr>
          <w:rFonts w:ascii="Times New Roman" w:hAnsi="Times New Roman"/>
          <w:sz w:val="28"/>
          <w:szCs w:val="28"/>
        </w:rPr>
        <w:t xml:space="preserve"> (</w:t>
      </w:r>
      <w:r w:rsidR="009C40AE" w:rsidRPr="00EF7548">
        <w:rPr>
          <w:rFonts w:ascii="Times New Roman" w:hAnsi="Times New Roman"/>
          <w:sz w:val="28"/>
          <w:szCs w:val="28"/>
        </w:rPr>
        <w:t>45</w:t>
      </w:r>
      <w:r w:rsidR="00EA1003" w:rsidRPr="00EF7548">
        <w:rPr>
          <w:rFonts w:ascii="Times New Roman" w:hAnsi="Times New Roman"/>
          <w:sz w:val="28"/>
          <w:szCs w:val="28"/>
        </w:rPr>
        <w:t xml:space="preserve"> </w:t>
      </w:r>
      <w:r w:rsidR="009A0A3D" w:rsidRPr="00EF7548">
        <w:rPr>
          <w:rFonts w:ascii="Times New Roman" w:hAnsi="Times New Roman"/>
          <w:sz w:val="28"/>
          <w:szCs w:val="28"/>
        </w:rPr>
        <w:t>обращений</w:t>
      </w:r>
      <w:r w:rsidR="006A4C5E" w:rsidRPr="00EF7548">
        <w:rPr>
          <w:rFonts w:ascii="Times New Roman" w:hAnsi="Times New Roman"/>
          <w:sz w:val="28"/>
          <w:szCs w:val="28"/>
        </w:rPr>
        <w:t>)</w:t>
      </w:r>
      <w:r w:rsidRPr="00EF7548">
        <w:rPr>
          <w:rFonts w:ascii="Times New Roman" w:hAnsi="Times New Roman"/>
          <w:sz w:val="28"/>
          <w:szCs w:val="28"/>
        </w:rPr>
        <w:t>;</w:t>
      </w:r>
    </w:p>
    <w:p w:rsidR="00EA575E" w:rsidRPr="00E830B0" w:rsidRDefault="007E73A2" w:rsidP="00EA575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F7548">
        <w:rPr>
          <w:rFonts w:ascii="Times New Roman" w:hAnsi="Times New Roman"/>
          <w:sz w:val="28"/>
          <w:szCs w:val="28"/>
        </w:rPr>
        <w:t>-</w:t>
      </w:r>
      <w:r w:rsidR="00421187" w:rsidRPr="00EF7548">
        <w:rPr>
          <w:rFonts w:ascii="Times New Roman" w:hAnsi="Times New Roman"/>
          <w:sz w:val="28"/>
          <w:szCs w:val="28"/>
        </w:rPr>
        <w:t xml:space="preserve"> </w:t>
      </w:r>
      <w:r w:rsidR="00EF7548" w:rsidRPr="00EF7548">
        <w:rPr>
          <w:rFonts w:ascii="Times New Roman" w:hAnsi="Times New Roman"/>
          <w:sz w:val="28"/>
          <w:szCs w:val="28"/>
        </w:rPr>
        <w:t>1</w:t>
      </w:r>
      <w:r w:rsidR="00B8374B">
        <w:rPr>
          <w:rFonts w:ascii="Times New Roman" w:hAnsi="Times New Roman"/>
          <w:sz w:val="28"/>
          <w:szCs w:val="28"/>
        </w:rPr>
        <w:t>8</w:t>
      </w:r>
      <w:r w:rsidR="00727EBA">
        <w:rPr>
          <w:rFonts w:ascii="Times New Roman" w:hAnsi="Times New Roman"/>
          <w:sz w:val="28"/>
          <w:szCs w:val="28"/>
        </w:rPr>
        <w:t>,5</w:t>
      </w:r>
      <w:r w:rsidRPr="00EF7548">
        <w:rPr>
          <w:rFonts w:ascii="Times New Roman" w:hAnsi="Times New Roman"/>
          <w:sz w:val="28"/>
          <w:szCs w:val="28"/>
        </w:rPr>
        <w:t>% -</w:t>
      </w:r>
      <w:r w:rsidR="006A4C5E" w:rsidRPr="00EF7548">
        <w:rPr>
          <w:rFonts w:ascii="Times New Roman" w:hAnsi="Times New Roman"/>
          <w:sz w:val="28"/>
          <w:szCs w:val="28"/>
        </w:rPr>
        <w:t xml:space="preserve"> </w:t>
      </w:r>
      <w:r w:rsidRPr="00EF7548">
        <w:rPr>
          <w:rFonts w:ascii="Times New Roman" w:hAnsi="Times New Roman"/>
          <w:sz w:val="28"/>
          <w:szCs w:val="28"/>
        </w:rPr>
        <w:t>устные обращен</w:t>
      </w:r>
      <w:r w:rsidR="006A4C5E" w:rsidRPr="00EF7548">
        <w:rPr>
          <w:rFonts w:ascii="Times New Roman" w:hAnsi="Times New Roman"/>
          <w:sz w:val="28"/>
          <w:szCs w:val="28"/>
        </w:rPr>
        <w:t>и</w:t>
      </w:r>
      <w:r w:rsidRPr="00EF7548">
        <w:rPr>
          <w:rFonts w:ascii="Times New Roman" w:hAnsi="Times New Roman"/>
          <w:sz w:val="28"/>
          <w:szCs w:val="28"/>
        </w:rPr>
        <w:t>я</w:t>
      </w:r>
      <w:r w:rsidR="006A4C5E" w:rsidRPr="00EF7548">
        <w:rPr>
          <w:rFonts w:ascii="Times New Roman" w:hAnsi="Times New Roman"/>
          <w:sz w:val="28"/>
          <w:szCs w:val="28"/>
        </w:rPr>
        <w:t xml:space="preserve">, поступившие в ходе проведения </w:t>
      </w:r>
      <w:r w:rsidRPr="00EF7548">
        <w:rPr>
          <w:rFonts w:ascii="Times New Roman" w:hAnsi="Times New Roman"/>
          <w:sz w:val="28"/>
          <w:szCs w:val="28"/>
        </w:rPr>
        <w:t>личны</w:t>
      </w:r>
      <w:r w:rsidR="006A4C5E" w:rsidRPr="00EF7548">
        <w:rPr>
          <w:rFonts w:ascii="Times New Roman" w:hAnsi="Times New Roman"/>
          <w:sz w:val="28"/>
          <w:szCs w:val="28"/>
        </w:rPr>
        <w:t>х</w:t>
      </w:r>
      <w:r w:rsidRPr="00EF7548">
        <w:rPr>
          <w:rFonts w:ascii="Times New Roman" w:hAnsi="Times New Roman"/>
          <w:sz w:val="28"/>
          <w:szCs w:val="28"/>
        </w:rPr>
        <w:t xml:space="preserve"> прием</w:t>
      </w:r>
      <w:r w:rsidR="006A4C5E" w:rsidRPr="00EF7548">
        <w:rPr>
          <w:rFonts w:ascii="Times New Roman" w:hAnsi="Times New Roman"/>
          <w:sz w:val="28"/>
          <w:szCs w:val="28"/>
        </w:rPr>
        <w:t>ов</w:t>
      </w:r>
      <w:r w:rsidRPr="00EF7548">
        <w:rPr>
          <w:rFonts w:ascii="Times New Roman" w:hAnsi="Times New Roman"/>
          <w:sz w:val="28"/>
          <w:szCs w:val="28"/>
        </w:rPr>
        <w:t xml:space="preserve"> главе города, заместителям главы города</w:t>
      </w:r>
      <w:r w:rsidR="006A4C5E" w:rsidRPr="00EF7548">
        <w:rPr>
          <w:rFonts w:ascii="Times New Roman" w:hAnsi="Times New Roman"/>
          <w:sz w:val="28"/>
          <w:szCs w:val="28"/>
        </w:rPr>
        <w:t xml:space="preserve">, </w:t>
      </w:r>
      <w:r w:rsidR="007B4381" w:rsidRPr="00EF7548">
        <w:rPr>
          <w:rFonts w:ascii="Times New Roman" w:hAnsi="Times New Roman"/>
          <w:sz w:val="28"/>
          <w:szCs w:val="28"/>
        </w:rPr>
        <w:t>управляющ</w:t>
      </w:r>
      <w:r w:rsidR="006A4C5E" w:rsidRPr="00EF7548">
        <w:rPr>
          <w:rFonts w:ascii="Times New Roman" w:hAnsi="Times New Roman"/>
          <w:sz w:val="28"/>
          <w:szCs w:val="28"/>
        </w:rPr>
        <w:t>ему</w:t>
      </w:r>
      <w:r w:rsidR="007B4381" w:rsidRPr="00EF7548">
        <w:rPr>
          <w:rFonts w:ascii="Times New Roman" w:hAnsi="Times New Roman"/>
          <w:sz w:val="28"/>
          <w:szCs w:val="28"/>
        </w:rPr>
        <w:t xml:space="preserve"> делами администрации гор</w:t>
      </w:r>
      <w:r w:rsidR="00ED5B64" w:rsidRPr="00EF7548">
        <w:rPr>
          <w:rFonts w:ascii="Times New Roman" w:hAnsi="Times New Roman"/>
          <w:sz w:val="28"/>
          <w:szCs w:val="28"/>
        </w:rPr>
        <w:t>ода</w:t>
      </w:r>
      <w:r w:rsidR="009C40AE" w:rsidRPr="00EF7548">
        <w:rPr>
          <w:rFonts w:ascii="Times New Roman" w:hAnsi="Times New Roman"/>
          <w:sz w:val="28"/>
          <w:szCs w:val="28"/>
        </w:rPr>
        <w:t xml:space="preserve"> (43</w:t>
      </w:r>
      <w:r w:rsidR="00EA1003" w:rsidRPr="00EF7548">
        <w:rPr>
          <w:rFonts w:ascii="Times New Roman" w:hAnsi="Times New Roman"/>
          <w:sz w:val="28"/>
          <w:szCs w:val="28"/>
        </w:rPr>
        <w:t xml:space="preserve"> </w:t>
      </w:r>
      <w:r w:rsidR="009A0A3D" w:rsidRPr="00EF7548">
        <w:rPr>
          <w:rFonts w:ascii="Times New Roman" w:hAnsi="Times New Roman"/>
          <w:sz w:val="28"/>
          <w:szCs w:val="28"/>
        </w:rPr>
        <w:t>обращени</w:t>
      </w:r>
      <w:r w:rsidR="009C40AE" w:rsidRPr="00EF7548">
        <w:rPr>
          <w:rFonts w:ascii="Times New Roman" w:hAnsi="Times New Roman"/>
          <w:sz w:val="28"/>
          <w:szCs w:val="28"/>
        </w:rPr>
        <w:t>я</w:t>
      </w:r>
      <w:r w:rsidR="006A4C5E" w:rsidRPr="00EF7548">
        <w:rPr>
          <w:rFonts w:ascii="Times New Roman" w:hAnsi="Times New Roman"/>
          <w:sz w:val="28"/>
          <w:szCs w:val="28"/>
        </w:rPr>
        <w:t>)</w:t>
      </w:r>
      <w:r w:rsidR="00ED5B64" w:rsidRPr="00EF7548">
        <w:rPr>
          <w:rFonts w:ascii="Times New Roman" w:hAnsi="Times New Roman"/>
          <w:sz w:val="28"/>
          <w:szCs w:val="28"/>
        </w:rPr>
        <w:t>.</w:t>
      </w:r>
      <w:r w:rsidR="00ED5B64" w:rsidRPr="00E830B0">
        <w:rPr>
          <w:rFonts w:ascii="Times New Roman" w:hAnsi="Times New Roman"/>
          <w:sz w:val="28"/>
          <w:szCs w:val="28"/>
        </w:rPr>
        <w:t xml:space="preserve"> </w:t>
      </w:r>
    </w:p>
    <w:p w:rsidR="007B4381" w:rsidRPr="00E830B0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381" w:rsidRPr="00E830B0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830B0">
        <w:rPr>
          <w:rFonts w:ascii="Times New Roman" w:hAnsi="Times New Roman"/>
          <w:sz w:val="28"/>
          <w:szCs w:val="28"/>
        </w:rPr>
        <w:t>Виды обращений представлены в диаграмме №1.</w:t>
      </w:r>
    </w:p>
    <w:p w:rsidR="007B4381" w:rsidRPr="00E830B0" w:rsidRDefault="007B4381" w:rsidP="00E6229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  <w:t xml:space="preserve">          </w:t>
      </w:r>
      <w:r w:rsidR="00902A41" w:rsidRPr="00E830B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C4ED239" wp14:editId="76E3E1CB">
            <wp:extent cx="6098540" cy="3533775"/>
            <wp:effectExtent l="0" t="0" r="1651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7981" w:rsidRPr="00E830B0" w:rsidRDefault="00A87981" w:rsidP="00A8798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830B0">
        <w:rPr>
          <w:color w:val="333333"/>
          <w:sz w:val="24"/>
          <w:szCs w:val="24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  <w:t xml:space="preserve">              </w:t>
      </w:r>
      <w:r w:rsidRPr="00E830B0">
        <w:rPr>
          <w:color w:val="333333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>Диаграмма №1</w:t>
      </w:r>
    </w:p>
    <w:p w:rsidR="007B4381" w:rsidRPr="00E830B0" w:rsidRDefault="007B4381" w:rsidP="007B4381">
      <w:pPr>
        <w:shd w:val="clear" w:color="auto" w:fill="FFFFFF"/>
        <w:ind w:left="750"/>
        <w:jc w:val="both"/>
        <w:textAlignment w:val="top"/>
        <w:rPr>
          <w:color w:val="333333"/>
          <w:sz w:val="28"/>
          <w:szCs w:val="28"/>
        </w:rPr>
      </w:pPr>
    </w:p>
    <w:p w:rsidR="009C1956" w:rsidRPr="00E830B0" w:rsidRDefault="009C1956" w:rsidP="0017753E">
      <w:pPr>
        <w:shd w:val="clear" w:color="auto" w:fill="FFFFFF"/>
        <w:ind w:right="-1" w:firstLine="708"/>
        <w:jc w:val="both"/>
        <w:textAlignment w:val="top"/>
        <w:rPr>
          <w:sz w:val="28"/>
          <w:szCs w:val="28"/>
        </w:rPr>
      </w:pPr>
      <w:r w:rsidRPr="00E830B0">
        <w:rPr>
          <w:sz w:val="28"/>
          <w:szCs w:val="28"/>
        </w:rPr>
        <w:t>Статистика вопросов в обращениях, поступивших в администрацию города, по пяти основным тематикам представлена в таблице №1.</w:t>
      </w:r>
    </w:p>
    <w:p w:rsidR="00B570BB" w:rsidRPr="00E830B0" w:rsidRDefault="00B570BB" w:rsidP="00051A2D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265"/>
        <w:tblW w:w="9725" w:type="dxa"/>
        <w:tblLook w:val="04A0" w:firstRow="1" w:lastRow="0" w:firstColumn="1" w:lastColumn="0" w:noHBand="0" w:noVBand="1"/>
      </w:tblPr>
      <w:tblGrid>
        <w:gridCol w:w="700"/>
        <w:gridCol w:w="2277"/>
        <w:gridCol w:w="2268"/>
        <w:gridCol w:w="2240"/>
        <w:gridCol w:w="2240"/>
      </w:tblGrid>
      <w:tr w:rsidR="00D64F87" w:rsidRPr="00E830B0" w:rsidTr="00D64F87">
        <w:tc>
          <w:tcPr>
            <w:tcW w:w="700" w:type="dxa"/>
            <w:vAlign w:val="center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Тематика вопросов</w:t>
            </w:r>
          </w:p>
        </w:tc>
        <w:tc>
          <w:tcPr>
            <w:tcW w:w="2268" w:type="dxa"/>
          </w:tcPr>
          <w:p w:rsidR="00D64F87" w:rsidRPr="00E830B0" w:rsidRDefault="00B01FCE" w:rsidP="00B01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="00D64F87" w:rsidRPr="00E830B0">
              <w:rPr>
                <w:sz w:val="24"/>
                <w:szCs w:val="24"/>
              </w:rPr>
              <w:t xml:space="preserve"> 2017 года</w:t>
            </w:r>
          </w:p>
        </w:tc>
        <w:tc>
          <w:tcPr>
            <w:tcW w:w="2240" w:type="dxa"/>
          </w:tcPr>
          <w:p w:rsidR="00D64F87" w:rsidRPr="00E830B0" w:rsidRDefault="00B01FCE" w:rsidP="00D6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="00D64F87" w:rsidRPr="00E830B0">
              <w:rPr>
                <w:sz w:val="24"/>
                <w:szCs w:val="24"/>
              </w:rPr>
              <w:t xml:space="preserve"> 2018 года</w:t>
            </w:r>
          </w:p>
        </w:tc>
        <w:tc>
          <w:tcPr>
            <w:tcW w:w="2240" w:type="dxa"/>
          </w:tcPr>
          <w:p w:rsidR="00D64F87" w:rsidRPr="00E830B0" w:rsidRDefault="00D11CEA" w:rsidP="00D6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="00D64F87" w:rsidRPr="00E830B0">
              <w:rPr>
                <w:sz w:val="24"/>
                <w:szCs w:val="24"/>
              </w:rPr>
              <w:t xml:space="preserve"> 2018 года</w:t>
            </w:r>
          </w:p>
        </w:tc>
      </w:tr>
      <w:tr w:rsidR="00BF4EC5" w:rsidRPr="00E830B0" w:rsidTr="00D64F87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101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BF4EC5" w:rsidRPr="00E830B0" w:rsidTr="00D64F87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268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65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BF4EC5" w:rsidRPr="00E830B0" w:rsidTr="00D64F87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3.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268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55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BF4EC5" w:rsidRPr="00E830B0" w:rsidTr="00D64F87">
        <w:trPr>
          <w:trHeight w:val="281"/>
        </w:trPr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268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16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F4EC5" w:rsidRPr="00E830B0" w:rsidTr="00D64F87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268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25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F4EC5" w:rsidRPr="00E830B0" w:rsidTr="00D64F87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Итого количество вопросов:</w:t>
            </w:r>
          </w:p>
        </w:tc>
        <w:tc>
          <w:tcPr>
            <w:tcW w:w="2268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262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</w:tr>
    </w:tbl>
    <w:p w:rsidR="007B4381" w:rsidRPr="00E830B0" w:rsidRDefault="009C1956" w:rsidP="009C1956">
      <w:pPr>
        <w:shd w:val="clear" w:color="auto" w:fill="FFFFFF"/>
        <w:ind w:firstLine="708"/>
        <w:jc w:val="center"/>
        <w:textAlignment w:val="top"/>
        <w:rPr>
          <w:color w:val="333333"/>
          <w:sz w:val="28"/>
          <w:szCs w:val="28"/>
        </w:rPr>
      </w:pPr>
      <w:r w:rsidRPr="00E830B0">
        <w:rPr>
          <w:color w:val="333333"/>
          <w:sz w:val="28"/>
          <w:szCs w:val="28"/>
        </w:rPr>
        <w:t xml:space="preserve">                                                                                                          Таблица №1</w:t>
      </w:r>
    </w:p>
    <w:p w:rsidR="009C1956" w:rsidRPr="00E830B0" w:rsidRDefault="009C1956" w:rsidP="009C1956">
      <w:pPr>
        <w:shd w:val="clear" w:color="auto" w:fill="FFFFFF"/>
        <w:ind w:firstLine="708"/>
        <w:jc w:val="center"/>
        <w:textAlignment w:val="top"/>
        <w:rPr>
          <w:color w:val="333333"/>
          <w:sz w:val="28"/>
          <w:szCs w:val="28"/>
        </w:rPr>
      </w:pPr>
    </w:p>
    <w:p w:rsidR="006A4C5E" w:rsidRPr="00E830B0" w:rsidRDefault="00F23B8C" w:rsidP="006A4C5E">
      <w:pPr>
        <w:ind w:firstLine="709"/>
        <w:jc w:val="both"/>
        <w:rPr>
          <w:sz w:val="28"/>
          <w:szCs w:val="28"/>
        </w:rPr>
      </w:pPr>
      <w:r w:rsidRPr="00E2047C">
        <w:rPr>
          <w:sz w:val="28"/>
          <w:szCs w:val="28"/>
        </w:rPr>
        <w:t xml:space="preserve">В </w:t>
      </w:r>
      <w:r w:rsidR="002458CA" w:rsidRPr="00E2047C">
        <w:rPr>
          <w:sz w:val="28"/>
          <w:szCs w:val="28"/>
        </w:rPr>
        <w:t>1</w:t>
      </w:r>
      <w:r w:rsidR="000B49C5" w:rsidRPr="00E2047C">
        <w:rPr>
          <w:sz w:val="28"/>
          <w:szCs w:val="28"/>
        </w:rPr>
        <w:t>9</w:t>
      </w:r>
      <w:r w:rsidR="00056FB2" w:rsidRPr="00E2047C">
        <w:rPr>
          <w:sz w:val="28"/>
          <w:szCs w:val="28"/>
        </w:rPr>
        <w:t>0</w:t>
      </w:r>
      <w:r w:rsidR="006A4C5E" w:rsidRPr="00E2047C">
        <w:rPr>
          <w:sz w:val="28"/>
          <w:szCs w:val="28"/>
        </w:rPr>
        <w:t xml:space="preserve"> обращениях</w:t>
      </w:r>
      <w:r w:rsidR="00E037B2" w:rsidRPr="00E2047C">
        <w:rPr>
          <w:sz w:val="28"/>
          <w:szCs w:val="28"/>
        </w:rPr>
        <w:t>,</w:t>
      </w:r>
      <w:r w:rsidR="006A4C5E" w:rsidRPr="00E2047C">
        <w:rPr>
          <w:sz w:val="28"/>
          <w:szCs w:val="28"/>
        </w:rPr>
        <w:t xml:space="preserve"> </w:t>
      </w:r>
      <w:r w:rsidR="00E037B2" w:rsidRPr="00E2047C">
        <w:rPr>
          <w:sz w:val="28"/>
          <w:szCs w:val="28"/>
        </w:rPr>
        <w:t xml:space="preserve">поступивших в письменном и электронном виде, </w:t>
      </w:r>
      <w:r w:rsidR="00EA575E" w:rsidRPr="00E2047C">
        <w:rPr>
          <w:sz w:val="28"/>
          <w:szCs w:val="28"/>
        </w:rPr>
        <w:t xml:space="preserve">содержатся </w:t>
      </w:r>
      <w:r w:rsidR="00056FB2" w:rsidRPr="00E2047C">
        <w:rPr>
          <w:sz w:val="28"/>
          <w:szCs w:val="28"/>
        </w:rPr>
        <w:t>219</w:t>
      </w:r>
      <w:r w:rsidR="006A4C5E" w:rsidRPr="00E2047C">
        <w:rPr>
          <w:sz w:val="28"/>
          <w:szCs w:val="28"/>
        </w:rPr>
        <w:t xml:space="preserve"> вопрос</w:t>
      </w:r>
      <w:r w:rsidR="00E037B2" w:rsidRPr="00E2047C">
        <w:rPr>
          <w:sz w:val="28"/>
          <w:szCs w:val="28"/>
        </w:rPr>
        <w:t>ов</w:t>
      </w:r>
      <w:r w:rsidR="006A4C5E" w:rsidRPr="00E2047C">
        <w:rPr>
          <w:sz w:val="28"/>
          <w:szCs w:val="28"/>
        </w:rPr>
        <w:t>.</w:t>
      </w:r>
    </w:p>
    <w:p w:rsidR="00D10AB7" w:rsidRPr="00E830B0" w:rsidRDefault="00D10AB7" w:rsidP="00EA1003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</w:p>
    <w:p w:rsidR="007B4381" w:rsidRPr="00E830B0" w:rsidRDefault="007B4381" w:rsidP="0017753E">
      <w:pPr>
        <w:shd w:val="clear" w:color="auto" w:fill="FFFFFF"/>
        <w:ind w:right="-1" w:firstLine="708"/>
        <w:jc w:val="both"/>
        <w:textAlignment w:val="top"/>
        <w:rPr>
          <w:color w:val="333333"/>
          <w:sz w:val="28"/>
          <w:szCs w:val="28"/>
        </w:rPr>
      </w:pPr>
      <w:r w:rsidRPr="00E830B0">
        <w:rPr>
          <w:sz w:val="28"/>
          <w:szCs w:val="28"/>
        </w:rPr>
        <w:t>Статистика вопросов в обращениях</w:t>
      </w:r>
      <w:r w:rsidR="007E73A2" w:rsidRPr="00E830B0">
        <w:rPr>
          <w:sz w:val="28"/>
          <w:szCs w:val="28"/>
        </w:rPr>
        <w:t xml:space="preserve">, </w:t>
      </w:r>
      <w:r w:rsidR="00E037B2" w:rsidRPr="00E830B0">
        <w:rPr>
          <w:sz w:val="28"/>
          <w:szCs w:val="28"/>
        </w:rPr>
        <w:t>поступивших в письменном и электронном виде,</w:t>
      </w:r>
      <w:r w:rsidRPr="00E830B0">
        <w:rPr>
          <w:sz w:val="28"/>
          <w:szCs w:val="28"/>
        </w:rPr>
        <w:t xml:space="preserve"> по пяти основным тема</w:t>
      </w:r>
      <w:r w:rsidR="007E73A2" w:rsidRPr="00E830B0">
        <w:rPr>
          <w:sz w:val="28"/>
          <w:szCs w:val="28"/>
        </w:rPr>
        <w:t>тикам</w:t>
      </w:r>
      <w:r w:rsidR="009C1956" w:rsidRPr="00E830B0">
        <w:rPr>
          <w:sz w:val="28"/>
          <w:szCs w:val="28"/>
        </w:rPr>
        <w:t xml:space="preserve"> представлена в таблице №2</w:t>
      </w:r>
      <w:r w:rsidRPr="00E830B0">
        <w:rPr>
          <w:sz w:val="28"/>
          <w:szCs w:val="28"/>
        </w:rPr>
        <w:t>.</w:t>
      </w:r>
      <w:r w:rsidR="00E62290" w:rsidRPr="00E830B0">
        <w:rPr>
          <w:color w:val="333333"/>
          <w:sz w:val="28"/>
          <w:szCs w:val="28"/>
        </w:rPr>
        <w:tab/>
      </w:r>
      <w:r w:rsidR="00E62290" w:rsidRPr="00E830B0">
        <w:rPr>
          <w:color w:val="333333"/>
          <w:sz w:val="28"/>
          <w:szCs w:val="28"/>
        </w:rPr>
        <w:tab/>
      </w:r>
      <w:r w:rsidR="00E62290" w:rsidRPr="00E830B0">
        <w:rPr>
          <w:color w:val="333333"/>
          <w:sz w:val="28"/>
          <w:szCs w:val="28"/>
        </w:rPr>
        <w:tab/>
      </w:r>
      <w:r w:rsidR="00E62290" w:rsidRPr="00E830B0">
        <w:rPr>
          <w:color w:val="333333"/>
          <w:sz w:val="28"/>
          <w:szCs w:val="28"/>
        </w:rPr>
        <w:tab/>
        <w:t xml:space="preserve">                                   </w:t>
      </w:r>
    </w:p>
    <w:p w:rsidR="00EA1003" w:rsidRPr="00E830B0" w:rsidRDefault="00EA1003" w:rsidP="007B4381">
      <w:pPr>
        <w:shd w:val="clear" w:color="auto" w:fill="FFFFFF"/>
        <w:ind w:firstLine="708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725" w:type="dxa"/>
        <w:tblInd w:w="-5" w:type="dxa"/>
        <w:tblLook w:val="04A0" w:firstRow="1" w:lastRow="0" w:firstColumn="1" w:lastColumn="0" w:noHBand="0" w:noVBand="1"/>
      </w:tblPr>
      <w:tblGrid>
        <w:gridCol w:w="700"/>
        <w:gridCol w:w="2277"/>
        <w:gridCol w:w="2268"/>
        <w:gridCol w:w="2240"/>
        <w:gridCol w:w="2240"/>
      </w:tblGrid>
      <w:tr w:rsidR="00000C15" w:rsidRPr="00E830B0" w:rsidTr="003D7CD3">
        <w:tc>
          <w:tcPr>
            <w:tcW w:w="700" w:type="dxa"/>
            <w:vAlign w:val="center"/>
          </w:tcPr>
          <w:p w:rsidR="00000C15" w:rsidRPr="00E830B0" w:rsidRDefault="00000C15" w:rsidP="00000C1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000C15" w:rsidRPr="00E830B0" w:rsidRDefault="00000C15" w:rsidP="00000C1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Тематика вопросов</w:t>
            </w:r>
          </w:p>
        </w:tc>
        <w:tc>
          <w:tcPr>
            <w:tcW w:w="2268" w:type="dxa"/>
          </w:tcPr>
          <w:p w:rsidR="00000C15" w:rsidRPr="00E830B0" w:rsidRDefault="00000C15" w:rsidP="00000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E830B0">
              <w:rPr>
                <w:sz w:val="24"/>
                <w:szCs w:val="24"/>
              </w:rPr>
              <w:t xml:space="preserve"> 2017 года</w:t>
            </w:r>
          </w:p>
        </w:tc>
        <w:tc>
          <w:tcPr>
            <w:tcW w:w="2240" w:type="dxa"/>
          </w:tcPr>
          <w:p w:rsidR="00000C15" w:rsidRPr="00E830B0" w:rsidRDefault="00000C15" w:rsidP="00000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Pr="00E830B0">
              <w:rPr>
                <w:sz w:val="24"/>
                <w:szCs w:val="24"/>
              </w:rPr>
              <w:t xml:space="preserve"> 2018 года</w:t>
            </w:r>
          </w:p>
        </w:tc>
        <w:tc>
          <w:tcPr>
            <w:tcW w:w="2240" w:type="dxa"/>
          </w:tcPr>
          <w:p w:rsidR="00000C15" w:rsidRPr="00E830B0" w:rsidRDefault="00000C15" w:rsidP="00000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E830B0">
              <w:rPr>
                <w:sz w:val="24"/>
                <w:szCs w:val="24"/>
              </w:rPr>
              <w:t xml:space="preserve"> 2018 года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</w:tcPr>
          <w:p w:rsidR="00BF4EC5" w:rsidRPr="00E830B0" w:rsidRDefault="00CF107C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91</w:t>
            </w:r>
          </w:p>
        </w:tc>
        <w:tc>
          <w:tcPr>
            <w:tcW w:w="2240" w:type="dxa"/>
          </w:tcPr>
          <w:p w:rsidR="00BF4EC5" w:rsidRPr="00E830B0" w:rsidRDefault="00CF107C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268" w:type="dxa"/>
          </w:tcPr>
          <w:p w:rsidR="00BF4EC5" w:rsidRPr="00E830B0" w:rsidRDefault="00CF107C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48</w:t>
            </w:r>
          </w:p>
        </w:tc>
        <w:tc>
          <w:tcPr>
            <w:tcW w:w="2240" w:type="dxa"/>
          </w:tcPr>
          <w:p w:rsidR="00BF4EC5" w:rsidRPr="00E830B0" w:rsidRDefault="00CF107C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3.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268" w:type="dxa"/>
          </w:tcPr>
          <w:p w:rsidR="00BF4EC5" w:rsidRPr="00E830B0" w:rsidRDefault="00CF107C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41</w:t>
            </w:r>
          </w:p>
        </w:tc>
        <w:tc>
          <w:tcPr>
            <w:tcW w:w="2240" w:type="dxa"/>
          </w:tcPr>
          <w:p w:rsidR="00BF4EC5" w:rsidRPr="00E830B0" w:rsidRDefault="00CF107C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268" w:type="dxa"/>
          </w:tcPr>
          <w:p w:rsidR="00BF4EC5" w:rsidRPr="00E830B0" w:rsidRDefault="00CF107C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13</w:t>
            </w:r>
          </w:p>
        </w:tc>
        <w:tc>
          <w:tcPr>
            <w:tcW w:w="2240" w:type="dxa"/>
          </w:tcPr>
          <w:p w:rsidR="00BF4EC5" w:rsidRPr="00E830B0" w:rsidRDefault="00CF107C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268" w:type="dxa"/>
          </w:tcPr>
          <w:p w:rsidR="00BF4EC5" w:rsidRPr="00E830B0" w:rsidRDefault="00CF107C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24</w:t>
            </w:r>
          </w:p>
        </w:tc>
        <w:tc>
          <w:tcPr>
            <w:tcW w:w="2240" w:type="dxa"/>
          </w:tcPr>
          <w:p w:rsidR="00BF4EC5" w:rsidRPr="00E830B0" w:rsidRDefault="00CF107C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Итого количество вопросов:</w:t>
            </w:r>
          </w:p>
        </w:tc>
        <w:tc>
          <w:tcPr>
            <w:tcW w:w="2268" w:type="dxa"/>
          </w:tcPr>
          <w:p w:rsidR="00BF4EC5" w:rsidRPr="00E830B0" w:rsidRDefault="00CF107C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2240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217</w:t>
            </w:r>
          </w:p>
        </w:tc>
        <w:tc>
          <w:tcPr>
            <w:tcW w:w="2240" w:type="dxa"/>
          </w:tcPr>
          <w:p w:rsidR="00BF4EC5" w:rsidRPr="00E830B0" w:rsidRDefault="00CF107C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</w:tr>
    </w:tbl>
    <w:p w:rsidR="00F71B30" w:rsidRPr="00E830B0" w:rsidRDefault="00F71B30" w:rsidP="00F71B30">
      <w:pPr>
        <w:shd w:val="clear" w:color="auto" w:fill="FFFFFF"/>
        <w:jc w:val="both"/>
        <w:textAlignment w:val="top"/>
        <w:rPr>
          <w:color w:val="333333"/>
          <w:sz w:val="28"/>
          <w:szCs w:val="28"/>
        </w:rPr>
      </w:pP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  <w:t xml:space="preserve">               </w:t>
      </w:r>
      <w:r w:rsidR="009C1956" w:rsidRPr="00E830B0">
        <w:rPr>
          <w:color w:val="333333"/>
          <w:sz w:val="28"/>
          <w:szCs w:val="28"/>
        </w:rPr>
        <w:t>Таблица №2</w:t>
      </w:r>
    </w:p>
    <w:p w:rsidR="007B4381" w:rsidRPr="00E830B0" w:rsidRDefault="007B4381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p w:rsidR="00065D80" w:rsidRPr="00740688" w:rsidRDefault="0054366E" w:rsidP="00E62290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 w:rsidRPr="00740688">
        <w:rPr>
          <w:sz w:val="28"/>
          <w:szCs w:val="28"/>
        </w:rPr>
        <w:t xml:space="preserve">За </w:t>
      </w:r>
      <w:r w:rsidR="00000C15" w:rsidRPr="00740688">
        <w:rPr>
          <w:sz w:val="28"/>
          <w:szCs w:val="28"/>
        </w:rPr>
        <w:t>июнь</w:t>
      </w:r>
      <w:r w:rsidR="00EE4139" w:rsidRPr="00740688">
        <w:rPr>
          <w:sz w:val="28"/>
          <w:szCs w:val="28"/>
        </w:rPr>
        <w:t xml:space="preserve"> 2018 года в ходе проведения личных приемов граждан </w:t>
      </w:r>
      <w:r w:rsidR="00874580" w:rsidRPr="00740688">
        <w:rPr>
          <w:sz w:val="28"/>
          <w:szCs w:val="28"/>
        </w:rPr>
        <w:t xml:space="preserve">главой города, заместителями главы города поступило </w:t>
      </w:r>
      <w:r w:rsidR="002458CA" w:rsidRPr="00740688">
        <w:rPr>
          <w:sz w:val="28"/>
          <w:szCs w:val="28"/>
        </w:rPr>
        <w:t>4</w:t>
      </w:r>
      <w:r w:rsidR="00EC5DE5" w:rsidRPr="00740688">
        <w:rPr>
          <w:sz w:val="28"/>
          <w:szCs w:val="28"/>
        </w:rPr>
        <w:t>3</w:t>
      </w:r>
      <w:r w:rsidR="00874580" w:rsidRPr="00740688">
        <w:rPr>
          <w:sz w:val="28"/>
          <w:szCs w:val="28"/>
        </w:rPr>
        <w:t xml:space="preserve"> </w:t>
      </w:r>
      <w:r w:rsidR="00C0757A" w:rsidRPr="00740688">
        <w:rPr>
          <w:sz w:val="28"/>
          <w:szCs w:val="28"/>
        </w:rPr>
        <w:t>устн</w:t>
      </w:r>
      <w:r w:rsidR="00EC5DE5" w:rsidRPr="00740688">
        <w:rPr>
          <w:sz w:val="28"/>
          <w:szCs w:val="28"/>
        </w:rPr>
        <w:t>ых</w:t>
      </w:r>
      <w:r w:rsidR="007E73A2" w:rsidRPr="00740688">
        <w:rPr>
          <w:sz w:val="28"/>
          <w:szCs w:val="28"/>
        </w:rPr>
        <w:t xml:space="preserve"> </w:t>
      </w:r>
      <w:r w:rsidR="00874580" w:rsidRPr="00740688">
        <w:rPr>
          <w:sz w:val="28"/>
          <w:szCs w:val="28"/>
        </w:rPr>
        <w:t>обращени</w:t>
      </w:r>
      <w:r w:rsidR="00740688">
        <w:rPr>
          <w:sz w:val="28"/>
          <w:szCs w:val="28"/>
        </w:rPr>
        <w:t>я</w:t>
      </w:r>
      <w:r w:rsidR="00B81F79" w:rsidRPr="00740688">
        <w:rPr>
          <w:sz w:val="28"/>
          <w:szCs w:val="28"/>
        </w:rPr>
        <w:t xml:space="preserve"> (</w:t>
      </w:r>
      <w:r w:rsidR="002458CA" w:rsidRPr="00740688">
        <w:rPr>
          <w:sz w:val="28"/>
          <w:szCs w:val="28"/>
        </w:rPr>
        <w:t>4</w:t>
      </w:r>
      <w:r w:rsidR="00EC5DE5" w:rsidRPr="00740688">
        <w:rPr>
          <w:sz w:val="28"/>
          <w:szCs w:val="28"/>
        </w:rPr>
        <w:t>4</w:t>
      </w:r>
      <w:r w:rsidR="00D10AB7" w:rsidRPr="00740688">
        <w:rPr>
          <w:sz w:val="28"/>
          <w:szCs w:val="28"/>
        </w:rPr>
        <w:t xml:space="preserve"> </w:t>
      </w:r>
      <w:r w:rsidR="00065D80" w:rsidRPr="00740688">
        <w:rPr>
          <w:sz w:val="28"/>
          <w:szCs w:val="28"/>
        </w:rPr>
        <w:t>вопрос</w:t>
      </w:r>
      <w:r w:rsidR="00740688">
        <w:rPr>
          <w:sz w:val="28"/>
          <w:szCs w:val="28"/>
        </w:rPr>
        <w:t>а</w:t>
      </w:r>
      <w:r w:rsidR="00B81F79" w:rsidRPr="00740688">
        <w:rPr>
          <w:sz w:val="28"/>
          <w:szCs w:val="28"/>
        </w:rPr>
        <w:t>)</w:t>
      </w:r>
      <w:r w:rsidR="00065D80" w:rsidRPr="00740688">
        <w:rPr>
          <w:sz w:val="28"/>
          <w:szCs w:val="28"/>
        </w:rPr>
        <w:t>.</w:t>
      </w:r>
    </w:p>
    <w:p w:rsidR="00065D80" w:rsidRPr="00E830B0" w:rsidRDefault="00E037B2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  <w:r w:rsidRPr="00740688">
        <w:rPr>
          <w:sz w:val="28"/>
          <w:szCs w:val="28"/>
        </w:rPr>
        <w:t xml:space="preserve">Статистика вопросов в </w:t>
      </w:r>
      <w:r w:rsidR="00EA1003" w:rsidRPr="00740688">
        <w:rPr>
          <w:sz w:val="28"/>
          <w:szCs w:val="28"/>
        </w:rPr>
        <w:t xml:space="preserve">устных </w:t>
      </w:r>
      <w:r w:rsidRPr="00740688">
        <w:rPr>
          <w:sz w:val="28"/>
          <w:szCs w:val="28"/>
        </w:rPr>
        <w:t xml:space="preserve">обращениях, поступивших в </w:t>
      </w:r>
      <w:r w:rsidR="00EA1003" w:rsidRPr="00740688">
        <w:rPr>
          <w:sz w:val="28"/>
          <w:szCs w:val="28"/>
        </w:rPr>
        <w:t>ходе проведения личных приемов глав</w:t>
      </w:r>
      <w:r w:rsidR="00EE4139" w:rsidRPr="00740688">
        <w:rPr>
          <w:sz w:val="28"/>
          <w:szCs w:val="28"/>
        </w:rPr>
        <w:t>ой</w:t>
      </w:r>
      <w:r w:rsidR="00EA1003" w:rsidRPr="00740688">
        <w:rPr>
          <w:sz w:val="28"/>
          <w:szCs w:val="28"/>
        </w:rPr>
        <w:t xml:space="preserve"> города, заместителям</w:t>
      </w:r>
      <w:r w:rsidR="00EE4139" w:rsidRPr="00740688">
        <w:rPr>
          <w:sz w:val="28"/>
          <w:szCs w:val="28"/>
        </w:rPr>
        <w:t>и</w:t>
      </w:r>
      <w:r w:rsidR="00EA1003" w:rsidRPr="00740688">
        <w:rPr>
          <w:sz w:val="28"/>
          <w:szCs w:val="28"/>
        </w:rPr>
        <w:t xml:space="preserve"> главы города</w:t>
      </w:r>
      <w:r w:rsidR="00B81F79" w:rsidRPr="00740688">
        <w:rPr>
          <w:sz w:val="28"/>
          <w:szCs w:val="28"/>
        </w:rPr>
        <w:t>,</w:t>
      </w:r>
      <w:r w:rsidRPr="00740688">
        <w:rPr>
          <w:sz w:val="28"/>
          <w:szCs w:val="28"/>
        </w:rPr>
        <w:t xml:space="preserve"> по пяти основным тем</w:t>
      </w:r>
      <w:r w:rsidR="009C1956" w:rsidRPr="00740688">
        <w:rPr>
          <w:sz w:val="28"/>
          <w:szCs w:val="28"/>
        </w:rPr>
        <w:t>атикам представлена в таблице №3</w:t>
      </w:r>
      <w:r w:rsidRPr="00740688">
        <w:rPr>
          <w:sz w:val="28"/>
          <w:szCs w:val="28"/>
        </w:rPr>
        <w:t>.</w:t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  <w:t xml:space="preserve">                        </w:t>
      </w:r>
    </w:p>
    <w:p w:rsidR="0034624D" w:rsidRPr="00E830B0" w:rsidRDefault="0034624D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558"/>
        <w:gridCol w:w="2844"/>
        <w:gridCol w:w="2127"/>
        <w:gridCol w:w="2126"/>
        <w:gridCol w:w="2126"/>
      </w:tblGrid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№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Тематика вопросов</w:t>
            </w:r>
          </w:p>
        </w:tc>
        <w:tc>
          <w:tcPr>
            <w:tcW w:w="2127" w:type="dxa"/>
          </w:tcPr>
          <w:p w:rsidR="00A00727" w:rsidRPr="00E830B0" w:rsidRDefault="00A00727" w:rsidP="00A007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E830B0">
              <w:rPr>
                <w:sz w:val="24"/>
                <w:szCs w:val="24"/>
              </w:rPr>
              <w:t xml:space="preserve"> 2017 года</w:t>
            </w:r>
          </w:p>
        </w:tc>
        <w:tc>
          <w:tcPr>
            <w:tcW w:w="2126" w:type="dxa"/>
          </w:tcPr>
          <w:p w:rsidR="00A00727" w:rsidRPr="00E830B0" w:rsidRDefault="00A00727" w:rsidP="00A007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Май 2018 года</w:t>
            </w:r>
          </w:p>
        </w:tc>
        <w:tc>
          <w:tcPr>
            <w:tcW w:w="2126" w:type="dxa"/>
          </w:tcPr>
          <w:p w:rsidR="00A00727" w:rsidRPr="00E830B0" w:rsidRDefault="00A00727" w:rsidP="00A007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E830B0">
              <w:rPr>
                <w:sz w:val="24"/>
                <w:szCs w:val="24"/>
              </w:rPr>
              <w:t xml:space="preserve"> 2018 года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127" w:type="dxa"/>
          </w:tcPr>
          <w:p w:rsidR="00A00727" w:rsidRPr="00E830B0" w:rsidRDefault="00D2555D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A00727" w:rsidRPr="00E830B0" w:rsidRDefault="00D2555D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127" w:type="dxa"/>
          </w:tcPr>
          <w:p w:rsidR="00A00727" w:rsidRPr="00E830B0" w:rsidRDefault="00D2555D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A00727" w:rsidRPr="00E830B0" w:rsidRDefault="00D2555D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3.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127" w:type="dxa"/>
          </w:tcPr>
          <w:p w:rsidR="00A00727" w:rsidRPr="00E830B0" w:rsidRDefault="00D2555D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A00727" w:rsidRPr="00E830B0" w:rsidRDefault="00D2555D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127" w:type="dxa"/>
          </w:tcPr>
          <w:p w:rsidR="00A00727" w:rsidRPr="00E830B0" w:rsidRDefault="00D2555D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00727" w:rsidRPr="00E830B0" w:rsidRDefault="00D2555D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127" w:type="dxa"/>
          </w:tcPr>
          <w:p w:rsidR="00A00727" w:rsidRPr="00E830B0" w:rsidRDefault="00D2555D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00727" w:rsidRPr="00E830B0" w:rsidRDefault="00D2555D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Итого количество </w:t>
            </w:r>
          </w:p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вопросов:</w:t>
            </w:r>
          </w:p>
        </w:tc>
        <w:tc>
          <w:tcPr>
            <w:tcW w:w="2127" w:type="dxa"/>
          </w:tcPr>
          <w:p w:rsidR="00A00727" w:rsidRPr="00E830B0" w:rsidRDefault="00D2555D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A00727" w:rsidRPr="00E830B0" w:rsidRDefault="00D2555D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</w:tbl>
    <w:p w:rsidR="00F71B30" w:rsidRPr="00E830B0" w:rsidRDefault="00F71B30" w:rsidP="00F71B30">
      <w:pPr>
        <w:shd w:val="clear" w:color="auto" w:fill="FFFFFF"/>
        <w:ind w:firstLine="709"/>
        <w:jc w:val="right"/>
        <w:textAlignment w:val="top"/>
        <w:rPr>
          <w:color w:val="333333"/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 xml:space="preserve">           </w:t>
      </w:r>
      <w:r w:rsidR="009C1956" w:rsidRPr="00E830B0">
        <w:rPr>
          <w:color w:val="333333"/>
          <w:sz w:val="28"/>
          <w:szCs w:val="28"/>
        </w:rPr>
        <w:t>Таблица №3</w:t>
      </w:r>
    </w:p>
    <w:p w:rsidR="00974D7B" w:rsidRPr="00994809" w:rsidRDefault="00BB6E94" w:rsidP="006D62CC">
      <w:pPr>
        <w:shd w:val="clear" w:color="auto" w:fill="FFFFFF"/>
        <w:ind w:right="284"/>
        <w:jc w:val="both"/>
        <w:rPr>
          <w:sz w:val="28"/>
          <w:szCs w:val="28"/>
        </w:rPr>
      </w:pPr>
      <w:r w:rsidRPr="00E830B0">
        <w:lastRenderedPageBreak/>
        <w:tab/>
        <w:t xml:space="preserve"> </w:t>
      </w:r>
      <w:r w:rsidRPr="00994809">
        <w:rPr>
          <w:sz w:val="28"/>
          <w:szCs w:val="28"/>
        </w:rPr>
        <w:t xml:space="preserve">В соответствии с частью 3 статьи 8 Федерального закона от 2 мая 2006 года №59-ФЗ «О порядке рассмотрения обращений граждан Российской Федерации» (далее – Федеральный закон №59-ФЗ) за отчетный период из государственных органов, от должностных лиц поступило на рассмотрение </w:t>
      </w:r>
      <w:r w:rsidR="008E130C">
        <w:rPr>
          <w:sz w:val="28"/>
          <w:szCs w:val="28"/>
        </w:rPr>
        <w:t xml:space="preserve">                  </w:t>
      </w:r>
      <w:r w:rsidR="00994809" w:rsidRPr="00994809">
        <w:rPr>
          <w:sz w:val="28"/>
          <w:szCs w:val="28"/>
        </w:rPr>
        <w:t>41</w:t>
      </w:r>
      <w:r w:rsidR="00264A9E" w:rsidRPr="00994809">
        <w:rPr>
          <w:sz w:val="28"/>
          <w:szCs w:val="28"/>
        </w:rPr>
        <w:t xml:space="preserve"> обращени</w:t>
      </w:r>
      <w:r w:rsidR="00B71B82">
        <w:rPr>
          <w:sz w:val="28"/>
          <w:szCs w:val="28"/>
        </w:rPr>
        <w:t>е</w:t>
      </w:r>
      <w:r w:rsidRPr="00994809">
        <w:rPr>
          <w:sz w:val="28"/>
          <w:szCs w:val="28"/>
        </w:rPr>
        <w:t>.</w:t>
      </w:r>
    </w:p>
    <w:p w:rsidR="00757EA1" w:rsidRPr="005833A7" w:rsidRDefault="00F65903" w:rsidP="006D62CC">
      <w:pPr>
        <w:shd w:val="clear" w:color="auto" w:fill="FFFFFF"/>
        <w:ind w:right="284" w:firstLine="708"/>
        <w:jc w:val="both"/>
        <w:rPr>
          <w:sz w:val="28"/>
          <w:szCs w:val="28"/>
        </w:rPr>
      </w:pPr>
      <w:r w:rsidRPr="005833A7">
        <w:rPr>
          <w:sz w:val="28"/>
          <w:szCs w:val="28"/>
        </w:rPr>
        <w:t>В</w:t>
      </w:r>
      <w:r w:rsidR="00440FC2" w:rsidRPr="005833A7">
        <w:rPr>
          <w:sz w:val="28"/>
          <w:szCs w:val="28"/>
        </w:rPr>
        <w:t xml:space="preserve"> соответствии с пунктом 2 части 2 статьи 10 Федерального закона №59-ФЗ </w:t>
      </w:r>
      <w:r w:rsidR="00D505D8" w:rsidRPr="005833A7">
        <w:rPr>
          <w:sz w:val="28"/>
          <w:szCs w:val="28"/>
        </w:rPr>
        <w:t xml:space="preserve">за отчетный период </w:t>
      </w:r>
      <w:r w:rsidR="00D505D8" w:rsidRPr="00F61682">
        <w:rPr>
          <w:sz w:val="28"/>
          <w:szCs w:val="28"/>
        </w:rPr>
        <w:t>поступил</w:t>
      </w:r>
      <w:r w:rsidR="00F61682">
        <w:rPr>
          <w:sz w:val="28"/>
          <w:szCs w:val="28"/>
        </w:rPr>
        <w:t>о</w:t>
      </w:r>
      <w:r w:rsidR="00BB6E94" w:rsidRPr="00F61682">
        <w:rPr>
          <w:sz w:val="28"/>
          <w:szCs w:val="28"/>
        </w:rPr>
        <w:t xml:space="preserve"> </w:t>
      </w:r>
      <w:r w:rsidR="00974D7B" w:rsidRPr="00F61682">
        <w:rPr>
          <w:sz w:val="28"/>
          <w:szCs w:val="28"/>
        </w:rPr>
        <w:t xml:space="preserve">из государственных органов </w:t>
      </w:r>
      <w:r w:rsidR="008E130C">
        <w:rPr>
          <w:sz w:val="28"/>
          <w:szCs w:val="28"/>
        </w:rPr>
        <w:t xml:space="preserve">                       </w:t>
      </w:r>
      <w:r w:rsidR="00F61682">
        <w:rPr>
          <w:sz w:val="28"/>
          <w:szCs w:val="28"/>
        </w:rPr>
        <w:t>49</w:t>
      </w:r>
      <w:r w:rsidR="00AA1836" w:rsidRPr="00F61682">
        <w:rPr>
          <w:sz w:val="28"/>
          <w:szCs w:val="28"/>
        </w:rPr>
        <w:t xml:space="preserve"> </w:t>
      </w:r>
      <w:r w:rsidR="00440FC2" w:rsidRPr="00F61682">
        <w:rPr>
          <w:sz w:val="28"/>
          <w:szCs w:val="28"/>
        </w:rPr>
        <w:t>запрос</w:t>
      </w:r>
      <w:r w:rsidR="00F61682">
        <w:rPr>
          <w:sz w:val="28"/>
          <w:szCs w:val="28"/>
        </w:rPr>
        <w:t>ов</w:t>
      </w:r>
      <w:r w:rsidR="00440FC2" w:rsidRPr="005833A7">
        <w:rPr>
          <w:sz w:val="28"/>
          <w:szCs w:val="28"/>
        </w:rPr>
        <w:t xml:space="preserve"> информац</w:t>
      </w:r>
      <w:r w:rsidR="00BB6E94" w:rsidRPr="005833A7">
        <w:rPr>
          <w:sz w:val="28"/>
          <w:szCs w:val="28"/>
        </w:rPr>
        <w:t>ии</w:t>
      </w:r>
      <w:r w:rsidR="003F1C1F" w:rsidRPr="005833A7">
        <w:rPr>
          <w:sz w:val="28"/>
          <w:szCs w:val="28"/>
        </w:rPr>
        <w:t>, необходимой</w:t>
      </w:r>
      <w:r w:rsidR="00BB6E94" w:rsidRPr="005833A7">
        <w:rPr>
          <w:sz w:val="28"/>
          <w:szCs w:val="28"/>
        </w:rPr>
        <w:t xml:space="preserve"> для рассмотрения обращений.</w:t>
      </w:r>
    </w:p>
    <w:p w:rsidR="00BB6E94" w:rsidRPr="00B60084" w:rsidRDefault="005B7121" w:rsidP="00B60084">
      <w:pPr>
        <w:ind w:right="284" w:firstLine="709"/>
        <w:jc w:val="both"/>
        <w:rPr>
          <w:sz w:val="28"/>
          <w:szCs w:val="28"/>
        </w:rPr>
      </w:pPr>
      <w:r w:rsidRPr="00B60084">
        <w:rPr>
          <w:sz w:val="28"/>
          <w:szCs w:val="28"/>
        </w:rPr>
        <w:t xml:space="preserve">За </w:t>
      </w:r>
      <w:r w:rsidR="00B60084" w:rsidRPr="00B60084">
        <w:rPr>
          <w:sz w:val="28"/>
          <w:szCs w:val="28"/>
        </w:rPr>
        <w:t>июнь</w:t>
      </w:r>
      <w:r w:rsidRPr="00B60084">
        <w:rPr>
          <w:sz w:val="28"/>
          <w:szCs w:val="28"/>
        </w:rPr>
        <w:t xml:space="preserve"> 2018 года по сравнению с а</w:t>
      </w:r>
      <w:r w:rsidR="00B60084" w:rsidRPr="00B60084">
        <w:rPr>
          <w:sz w:val="28"/>
          <w:szCs w:val="28"/>
        </w:rPr>
        <w:t>налогичным периодом 2017 года уменьшилось</w:t>
      </w:r>
      <w:r w:rsidR="00B75108" w:rsidRPr="00B60084">
        <w:rPr>
          <w:sz w:val="28"/>
          <w:szCs w:val="28"/>
        </w:rPr>
        <w:t xml:space="preserve"> к</w:t>
      </w:r>
      <w:r w:rsidR="003938F8" w:rsidRPr="00B60084">
        <w:rPr>
          <w:sz w:val="28"/>
          <w:szCs w:val="28"/>
        </w:rPr>
        <w:t xml:space="preserve">оличество коллективных обращений </w:t>
      </w:r>
      <w:r w:rsidR="00B60084" w:rsidRPr="00B60084">
        <w:rPr>
          <w:sz w:val="28"/>
          <w:szCs w:val="28"/>
        </w:rPr>
        <w:t xml:space="preserve">с 11 обращений </w:t>
      </w:r>
      <w:r w:rsidR="008E130C">
        <w:rPr>
          <w:sz w:val="28"/>
          <w:szCs w:val="28"/>
        </w:rPr>
        <w:t xml:space="preserve">                      </w:t>
      </w:r>
      <w:r w:rsidR="008702B0" w:rsidRPr="00B60084">
        <w:rPr>
          <w:sz w:val="28"/>
          <w:szCs w:val="28"/>
        </w:rPr>
        <w:t>до 4 обращений</w:t>
      </w:r>
      <w:r w:rsidR="00B60084" w:rsidRPr="00B60084">
        <w:rPr>
          <w:sz w:val="28"/>
          <w:szCs w:val="28"/>
        </w:rPr>
        <w:t>.</w:t>
      </w:r>
    </w:p>
    <w:p w:rsidR="00B269A4" w:rsidRPr="00E830B0" w:rsidRDefault="00CC311A" w:rsidP="00B269A4">
      <w:pPr>
        <w:shd w:val="clear" w:color="auto" w:fill="FFFFFF"/>
        <w:ind w:right="284" w:firstLine="708"/>
        <w:jc w:val="both"/>
        <w:rPr>
          <w:sz w:val="28"/>
          <w:szCs w:val="28"/>
        </w:rPr>
      </w:pPr>
      <w:r w:rsidRPr="00B21914">
        <w:rPr>
          <w:sz w:val="28"/>
          <w:szCs w:val="28"/>
        </w:rPr>
        <w:t xml:space="preserve">В анализируемый период </w:t>
      </w:r>
      <w:r w:rsidR="00B21914" w:rsidRPr="00B21914">
        <w:rPr>
          <w:sz w:val="28"/>
          <w:szCs w:val="28"/>
        </w:rPr>
        <w:t>поступило 1 заявление</w:t>
      </w:r>
      <w:r w:rsidRPr="00B21914">
        <w:rPr>
          <w:sz w:val="28"/>
          <w:szCs w:val="28"/>
        </w:rPr>
        <w:t xml:space="preserve"> с просьбой о прекращении рассмотрения обращения и</w:t>
      </w:r>
      <w:r w:rsidR="0039172E" w:rsidRPr="00B21914">
        <w:rPr>
          <w:sz w:val="28"/>
          <w:szCs w:val="28"/>
        </w:rPr>
        <w:t xml:space="preserve"> 7 </w:t>
      </w:r>
      <w:r w:rsidR="00445A7F" w:rsidRPr="00B21914">
        <w:rPr>
          <w:sz w:val="28"/>
          <w:szCs w:val="28"/>
        </w:rPr>
        <w:t>писем</w:t>
      </w:r>
      <w:r w:rsidR="00974D7B" w:rsidRPr="00B21914">
        <w:rPr>
          <w:sz w:val="28"/>
          <w:szCs w:val="28"/>
        </w:rPr>
        <w:t>, отнесенных к категории не обращение граждан.</w:t>
      </w:r>
    </w:p>
    <w:p w:rsidR="003938F8" w:rsidRPr="00E830B0" w:rsidRDefault="003938F8" w:rsidP="006D62CC">
      <w:pPr>
        <w:ind w:right="284" w:firstLine="709"/>
        <w:jc w:val="both"/>
        <w:rPr>
          <w:sz w:val="28"/>
          <w:szCs w:val="28"/>
        </w:rPr>
      </w:pPr>
    </w:p>
    <w:p w:rsidR="00B94CF0" w:rsidRPr="00E830B0" w:rsidRDefault="00B94CF0" w:rsidP="006D62CC">
      <w:pPr>
        <w:ind w:right="284" w:firstLine="709"/>
        <w:jc w:val="both"/>
        <w:rPr>
          <w:sz w:val="28"/>
          <w:szCs w:val="28"/>
        </w:rPr>
      </w:pPr>
    </w:p>
    <w:p w:rsidR="000F6A43" w:rsidRPr="00E830B0" w:rsidRDefault="000F6A43" w:rsidP="000F6A43">
      <w:pPr>
        <w:ind w:right="284" w:firstLine="709"/>
        <w:jc w:val="center"/>
        <w:rPr>
          <w:b/>
          <w:bCs/>
          <w:sz w:val="28"/>
          <w:szCs w:val="28"/>
        </w:rPr>
      </w:pPr>
      <w:r w:rsidRPr="00E830B0">
        <w:rPr>
          <w:b/>
          <w:bCs/>
          <w:sz w:val="28"/>
          <w:szCs w:val="28"/>
        </w:rPr>
        <w:t>Характ</w:t>
      </w:r>
      <w:bookmarkStart w:id="0" w:name="_GoBack"/>
      <w:bookmarkEnd w:id="0"/>
      <w:r w:rsidRPr="00E830B0">
        <w:rPr>
          <w:b/>
          <w:bCs/>
          <w:sz w:val="28"/>
          <w:szCs w:val="28"/>
        </w:rPr>
        <w:t>еристика вопросов тематического раздела «Экономика»</w:t>
      </w:r>
    </w:p>
    <w:p w:rsidR="000F6A43" w:rsidRPr="00E830B0" w:rsidRDefault="000F6A43" w:rsidP="000F6A43">
      <w:pPr>
        <w:ind w:right="284" w:firstLine="709"/>
        <w:jc w:val="center"/>
        <w:rPr>
          <w:b/>
          <w:bCs/>
          <w:sz w:val="28"/>
          <w:szCs w:val="28"/>
        </w:rPr>
      </w:pPr>
    </w:p>
    <w:p w:rsidR="000F6A43" w:rsidRPr="00E830B0" w:rsidRDefault="000F6A43" w:rsidP="000F6A43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2E2E82" w:rsidRDefault="00CE0F5B" w:rsidP="00CE0F5B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E0F5B">
        <w:rPr>
          <w:sz w:val="28"/>
          <w:szCs w:val="28"/>
        </w:rPr>
        <w:t xml:space="preserve">омплексное благоустройство </w:t>
      </w:r>
      <w:r>
        <w:rPr>
          <w:sz w:val="28"/>
          <w:szCs w:val="28"/>
        </w:rPr>
        <w:t>– 1</w:t>
      </w:r>
      <w:r w:rsidR="00C049F3">
        <w:rPr>
          <w:sz w:val="28"/>
          <w:szCs w:val="28"/>
        </w:rPr>
        <w:t>4</w:t>
      </w:r>
      <w:r>
        <w:rPr>
          <w:sz w:val="28"/>
          <w:szCs w:val="28"/>
        </w:rPr>
        <w:t xml:space="preserve"> вопросов;</w:t>
      </w:r>
    </w:p>
    <w:p w:rsidR="00CE0F5B" w:rsidRDefault="00CE0F5B" w:rsidP="00CE0F5B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E0F5B">
        <w:rPr>
          <w:sz w:val="28"/>
          <w:szCs w:val="28"/>
        </w:rPr>
        <w:t>лагоустройство и ремонт подъездных дорог, в том числе тротуаров</w:t>
      </w:r>
      <w:r>
        <w:rPr>
          <w:sz w:val="28"/>
          <w:szCs w:val="28"/>
        </w:rPr>
        <w:t xml:space="preserve"> – </w:t>
      </w:r>
      <w:r w:rsidR="00B12752">
        <w:rPr>
          <w:sz w:val="28"/>
          <w:szCs w:val="28"/>
        </w:rPr>
        <w:t xml:space="preserve">      </w:t>
      </w:r>
      <w:r>
        <w:rPr>
          <w:sz w:val="28"/>
          <w:szCs w:val="28"/>
        </w:rPr>
        <w:t>13 вопросов;</w:t>
      </w:r>
    </w:p>
    <w:p w:rsidR="00CE0F5B" w:rsidRPr="00CE0F5B" w:rsidRDefault="00CE0F5B" w:rsidP="00CE0F5B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борьба с аварийностью, б</w:t>
      </w:r>
      <w:r w:rsidRPr="00CE0F5B">
        <w:rPr>
          <w:sz w:val="28"/>
          <w:szCs w:val="28"/>
        </w:rPr>
        <w:t>езопасность дорожного движения</w:t>
      </w:r>
      <w:r>
        <w:rPr>
          <w:sz w:val="28"/>
          <w:szCs w:val="28"/>
        </w:rPr>
        <w:t xml:space="preserve"> – 7 вопросов;</w:t>
      </w:r>
    </w:p>
    <w:p w:rsidR="00CE0F5B" w:rsidRPr="00CE0F5B" w:rsidRDefault="00CE0F5B" w:rsidP="00CE0F5B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E0F5B">
        <w:rPr>
          <w:sz w:val="28"/>
          <w:szCs w:val="28"/>
        </w:rPr>
        <w:t>рендные отношения в области землепользования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вопросов;</w:t>
      </w:r>
    </w:p>
    <w:p w:rsidR="00CE0F5B" w:rsidRPr="00CE0F5B" w:rsidRDefault="00CE0F5B" w:rsidP="00CE0F5B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E438E">
        <w:rPr>
          <w:sz w:val="28"/>
          <w:szCs w:val="28"/>
        </w:rPr>
        <w:t>радостроительство, а</w:t>
      </w:r>
      <w:r w:rsidRPr="00CE0F5B">
        <w:rPr>
          <w:sz w:val="28"/>
          <w:szCs w:val="28"/>
        </w:rPr>
        <w:t>рхитектура и проектирование</w:t>
      </w:r>
      <w:r>
        <w:rPr>
          <w:sz w:val="28"/>
          <w:szCs w:val="28"/>
        </w:rPr>
        <w:t xml:space="preserve"> – 6 вопросов;</w:t>
      </w:r>
    </w:p>
    <w:p w:rsidR="00CE0F5B" w:rsidRDefault="00CE0F5B" w:rsidP="00CE0F5B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E0F5B">
        <w:rPr>
          <w:sz w:val="28"/>
          <w:szCs w:val="28"/>
        </w:rPr>
        <w:t>зеленение</w:t>
      </w:r>
      <w:r>
        <w:rPr>
          <w:sz w:val="28"/>
          <w:szCs w:val="28"/>
        </w:rPr>
        <w:t xml:space="preserve"> – 6 </w:t>
      </w:r>
      <w:r>
        <w:rPr>
          <w:sz w:val="28"/>
          <w:szCs w:val="28"/>
        </w:rPr>
        <w:t>вопросов.</w:t>
      </w:r>
    </w:p>
    <w:p w:rsidR="00CE0F5B" w:rsidRDefault="00CE0F5B" w:rsidP="00836199">
      <w:pPr>
        <w:pStyle w:val="a8"/>
        <w:spacing w:before="100" w:beforeAutospacing="1" w:after="100" w:afterAutospacing="1"/>
        <w:ind w:left="578" w:right="284"/>
        <w:jc w:val="both"/>
        <w:rPr>
          <w:sz w:val="28"/>
          <w:szCs w:val="28"/>
        </w:rPr>
      </w:pPr>
    </w:p>
    <w:p w:rsidR="00CE0F5B" w:rsidRDefault="00CE0F5B" w:rsidP="00836199">
      <w:pPr>
        <w:pStyle w:val="a8"/>
        <w:spacing w:before="100" w:beforeAutospacing="1" w:after="100" w:afterAutospacing="1"/>
        <w:ind w:left="578" w:right="284"/>
        <w:jc w:val="both"/>
        <w:rPr>
          <w:sz w:val="28"/>
          <w:szCs w:val="28"/>
        </w:rPr>
      </w:pPr>
    </w:p>
    <w:p w:rsidR="00944099" w:rsidRPr="00E830B0" w:rsidRDefault="00944099" w:rsidP="00944099">
      <w:pPr>
        <w:ind w:right="284" w:firstLine="709"/>
        <w:jc w:val="center"/>
        <w:rPr>
          <w:b/>
          <w:bCs/>
          <w:sz w:val="28"/>
          <w:szCs w:val="28"/>
        </w:rPr>
      </w:pPr>
      <w:r w:rsidRPr="00E830B0">
        <w:rPr>
          <w:b/>
          <w:bCs/>
          <w:sz w:val="28"/>
          <w:szCs w:val="28"/>
        </w:rPr>
        <w:t>Характеристика вопросов тематического раздела «Жилищно-коммунальная сфера»</w:t>
      </w:r>
    </w:p>
    <w:p w:rsidR="00944099" w:rsidRPr="00E830B0" w:rsidRDefault="00944099" w:rsidP="00944099">
      <w:pPr>
        <w:ind w:right="284" w:firstLine="709"/>
        <w:jc w:val="both"/>
        <w:rPr>
          <w:b/>
          <w:bCs/>
          <w:sz w:val="28"/>
          <w:szCs w:val="28"/>
        </w:rPr>
      </w:pPr>
    </w:p>
    <w:p w:rsidR="00944099" w:rsidRPr="00E830B0" w:rsidRDefault="00944099" w:rsidP="00944099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6730FA" w:rsidRPr="006730FA" w:rsidRDefault="006730FA" w:rsidP="006730FA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730FA">
        <w:rPr>
          <w:sz w:val="28"/>
          <w:szCs w:val="28"/>
        </w:rPr>
        <w:t>одержание общего имущества (канализация, вентиляция, кровля, ограждающие конструкции, инженерное оборудование, места общего поль</w:t>
      </w:r>
      <w:r>
        <w:rPr>
          <w:sz w:val="28"/>
          <w:szCs w:val="28"/>
        </w:rPr>
        <w:t>зования, придомовая территория) – 15 вопросов;</w:t>
      </w:r>
    </w:p>
    <w:p w:rsidR="006730FA" w:rsidRPr="006730FA" w:rsidRDefault="006730FA" w:rsidP="006730FA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730FA">
        <w:rPr>
          <w:sz w:val="28"/>
          <w:szCs w:val="28"/>
        </w:rPr>
        <w:t>ачное хозяйство</w:t>
      </w:r>
      <w:r w:rsidRPr="006730F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 вопросов;</w:t>
      </w:r>
    </w:p>
    <w:p w:rsidR="00722895" w:rsidRPr="006730FA" w:rsidRDefault="006730FA" w:rsidP="00722895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730FA">
        <w:rPr>
          <w:sz w:val="28"/>
          <w:szCs w:val="28"/>
        </w:rPr>
        <w:t>оммунально-бытовое хозяйство и предоставление услуг в условиях рынка</w:t>
      </w:r>
      <w:r w:rsidR="00722895">
        <w:rPr>
          <w:sz w:val="28"/>
          <w:szCs w:val="28"/>
        </w:rPr>
        <w:t xml:space="preserve"> </w:t>
      </w:r>
      <w:r w:rsidR="00722895">
        <w:rPr>
          <w:sz w:val="28"/>
          <w:szCs w:val="28"/>
        </w:rPr>
        <w:t>–</w:t>
      </w:r>
      <w:r w:rsidR="00722895">
        <w:rPr>
          <w:sz w:val="28"/>
          <w:szCs w:val="28"/>
        </w:rPr>
        <w:t xml:space="preserve"> </w:t>
      </w:r>
      <w:r w:rsidR="00722895">
        <w:rPr>
          <w:sz w:val="28"/>
          <w:szCs w:val="28"/>
        </w:rPr>
        <w:t>5 вопросов;</w:t>
      </w:r>
    </w:p>
    <w:p w:rsidR="00722895" w:rsidRPr="006730FA" w:rsidRDefault="00722895" w:rsidP="00722895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730FA" w:rsidRPr="006730FA">
        <w:rPr>
          <w:sz w:val="28"/>
          <w:szCs w:val="28"/>
        </w:rPr>
        <w:t>плата коммунальных услуг и электроэнергии, в том числе льготы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            4</w:t>
      </w:r>
      <w:r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6730FA" w:rsidRPr="000C1C23" w:rsidRDefault="006730FA" w:rsidP="000C1C23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6730FA">
        <w:rPr>
          <w:sz w:val="28"/>
          <w:szCs w:val="28"/>
        </w:rPr>
        <w:t xml:space="preserve">есанкционированная свалка мусора, </w:t>
      </w:r>
      <w:proofErr w:type="spellStart"/>
      <w:r w:rsidRPr="006730FA">
        <w:rPr>
          <w:sz w:val="28"/>
          <w:szCs w:val="28"/>
        </w:rPr>
        <w:t>биоотходы</w:t>
      </w:r>
      <w:proofErr w:type="spellEnd"/>
      <w:r w:rsidR="000C1C23">
        <w:rPr>
          <w:sz w:val="28"/>
          <w:szCs w:val="28"/>
        </w:rPr>
        <w:t xml:space="preserve"> </w:t>
      </w:r>
      <w:r w:rsidR="000C1C23">
        <w:rPr>
          <w:sz w:val="28"/>
          <w:szCs w:val="28"/>
        </w:rPr>
        <w:t xml:space="preserve">– </w:t>
      </w:r>
      <w:r w:rsidR="000C1C23">
        <w:rPr>
          <w:sz w:val="28"/>
          <w:szCs w:val="28"/>
        </w:rPr>
        <w:t>3</w:t>
      </w:r>
      <w:r w:rsidR="000C1C23">
        <w:rPr>
          <w:sz w:val="28"/>
          <w:szCs w:val="28"/>
        </w:rPr>
        <w:t xml:space="preserve"> вопрос</w:t>
      </w:r>
      <w:r w:rsidR="000C1C23">
        <w:rPr>
          <w:sz w:val="28"/>
          <w:szCs w:val="28"/>
        </w:rPr>
        <w:t>а</w:t>
      </w:r>
      <w:r w:rsidR="000C1C23">
        <w:rPr>
          <w:sz w:val="28"/>
          <w:szCs w:val="28"/>
        </w:rPr>
        <w:t>;</w:t>
      </w:r>
    </w:p>
    <w:p w:rsidR="008F5C90" w:rsidRDefault="006730FA" w:rsidP="0052326C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374DAF">
        <w:rPr>
          <w:sz w:val="28"/>
          <w:szCs w:val="28"/>
        </w:rPr>
        <w:t>о</w:t>
      </w:r>
      <w:r w:rsidRPr="00374DAF">
        <w:rPr>
          <w:sz w:val="28"/>
          <w:szCs w:val="28"/>
        </w:rPr>
        <w:t>беспечение жильем инвалидов и семей, имеющих детей-инвалидов</w:t>
      </w:r>
      <w:r w:rsidR="000C1C23" w:rsidRPr="00374DAF">
        <w:rPr>
          <w:sz w:val="28"/>
          <w:szCs w:val="28"/>
        </w:rPr>
        <w:t xml:space="preserve"> </w:t>
      </w:r>
      <w:r w:rsidR="000C1C23" w:rsidRPr="00374DAF">
        <w:rPr>
          <w:sz w:val="28"/>
          <w:szCs w:val="28"/>
        </w:rPr>
        <w:t xml:space="preserve">– </w:t>
      </w:r>
      <w:r w:rsidR="008E130C">
        <w:rPr>
          <w:sz w:val="28"/>
          <w:szCs w:val="28"/>
        </w:rPr>
        <w:t xml:space="preserve">      </w:t>
      </w:r>
      <w:r w:rsidR="000C1C23" w:rsidRPr="00374DAF">
        <w:rPr>
          <w:sz w:val="28"/>
          <w:szCs w:val="28"/>
        </w:rPr>
        <w:t>3 вопроса</w:t>
      </w:r>
      <w:r w:rsidR="000C1C23" w:rsidRPr="00374DAF">
        <w:rPr>
          <w:sz w:val="28"/>
          <w:szCs w:val="28"/>
        </w:rPr>
        <w:t>.</w:t>
      </w:r>
    </w:p>
    <w:p w:rsidR="00374DAF" w:rsidRPr="00374DAF" w:rsidRDefault="00374DAF" w:rsidP="00374DAF">
      <w:pPr>
        <w:pStyle w:val="a8"/>
        <w:spacing w:before="100" w:beforeAutospacing="1" w:after="100" w:afterAutospacing="1"/>
        <w:ind w:right="284"/>
        <w:jc w:val="both"/>
        <w:rPr>
          <w:sz w:val="28"/>
          <w:szCs w:val="28"/>
        </w:rPr>
      </w:pPr>
    </w:p>
    <w:p w:rsidR="00944099" w:rsidRDefault="00944099" w:rsidP="006D62CC">
      <w:pPr>
        <w:ind w:right="284"/>
        <w:jc w:val="center"/>
        <w:rPr>
          <w:b/>
          <w:bCs/>
          <w:sz w:val="28"/>
          <w:szCs w:val="28"/>
        </w:rPr>
      </w:pPr>
    </w:p>
    <w:p w:rsidR="002E2E82" w:rsidRPr="00E830B0" w:rsidRDefault="002E2E82" w:rsidP="006D62CC">
      <w:pPr>
        <w:ind w:right="284"/>
        <w:jc w:val="center"/>
        <w:rPr>
          <w:sz w:val="28"/>
          <w:szCs w:val="28"/>
        </w:rPr>
      </w:pPr>
      <w:r w:rsidRPr="00E830B0">
        <w:rPr>
          <w:b/>
          <w:bCs/>
          <w:sz w:val="28"/>
          <w:szCs w:val="28"/>
        </w:rPr>
        <w:t>Характеристика вопросов тематического раздела «</w:t>
      </w:r>
      <w:r w:rsidR="007E0783" w:rsidRPr="00E830B0">
        <w:rPr>
          <w:b/>
          <w:bCs/>
          <w:sz w:val="28"/>
          <w:szCs w:val="28"/>
        </w:rPr>
        <w:t>Социальная сфера</w:t>
      </w:r>
      <w:r w:rsidRPr="00E830B0">
        <w:rPr>
          <w:b/>
          <w:bCs/>
          <w:sz w:val="28"/>
          <w:szCs w:val="28"/>
        </w:rPr>
        <w:t>»</w:t>
      </w:r>
    </w:p>
    <w:p w:rsidR="002E2E82" w:rsidRPr="00E830B0" w:rsidRDefault="002E2E82" w:rsidP="006D62CC">
      <w:pPr>
        <w:ind w:right="284"/>
        <w:jc w:val="both"/>
        <w:rPr>
          <w:sz w:val="28"/>
          <w:szCs w:val="28"/>
        </w:rPr>
      </w:pPr>
    </w:p>
    <w:p w:rsidR="000F4BE1" w:rsidRPr="00E830B0" w:rsidRDefault="002E2E82" w:rsidP="006D62CC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="00846E86"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0F4BE1" w:rsidRPr="00E830B0" w:rsidRDefault="000F4BE1" w:rsidP="006D62CC">
      <w:pPr>
        <w:ind w:right="284"/>
        <w:jc w:val="both"/>
        <w:rPr>
          <w:sz w:val="28"/>
          <w:szCs w:val="28"/>
        </w:rPr>
      </w:pPr>
    </w:p>
    <w:p w:rsidR="00374DAF" w:rsidRPr="00374DAF" w:rsidRDefault="00374DAF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74DAF">
        <w:rPr>
          <w:sz w:val="28"/>
          <w:szCs w:val="28"/>
        </w:rPr>
        <w:t>пека и попечительство</w:t>
      </w:r>
      <w:r>
        <w:rPr>
          <w:sz w:val="28"/>
          <w:szCs w:val="28"/>
        </w:rPr>
        <w:t>, с</w:t>
      </w:r>
      <w:r w:rsidRPr="00374DAF">
        <w:rPr>
          <w:sz w:val="28"/>
          <w:szCs w:val="28"/>
        </w:rPr>
        <w:t>лужбы по обслуживанию детей, оказавшихся в трудной жизненной ситуации</w:t>
      </w:r>
      <w:r w:rsidR="00E34501">
        <w:rPr>
          <w:sz w:val="28"/>
          <w:szCs w:val="28"/>
        </w:rPr>
        <w:t xml:space="preserve"> – 7 вопросов;</w:t>
      </w:r>
      <w:r w:rsidRPr="00374DAF">
        <w:rPr>
          <w:sz w:val="28"/>
          <w:szCs w:val="28"/>
        </w:rPr>
        <w:tab/>
      </w:r>
      <w:r w:rsidRPr="00374DAF">
        <w:rPr>
          <w:sz w:val="28"/>
          <w:szCs w:val="28"/>
        </w:rPr>
        <w:tab/>
      </w:r>
    </w:p>
    <w:p w:rsidR="00374DAF" w:rsidRPr="00374DAF" w:rsidRDefault="00374DAF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74DAF">
        <w:rPr>
          <w:sz w:val="28"/>
          <w:szCs w:val="28"/>
        </w:rPr>
        <w:t>росьб</w:t>
      </w:r>
      <w:r w:rsidR="00E34501">
        <w:rPr>
          <w:sz w:val="28"/>
          <w:szCs w:val="28"/>
        </w:rPr>
        <w:t>ы об оказании финансовой помощи</w:t>
      </w:r>
      <w:r w:rsidR="00E34501">
        <w:rPr>
          <w:sz w:val="28"/>
          <w:szCs w:val="28"/>
        </w:rPr>
        <w:t xml:space="preserve"> – </w:t>
      </w:r>
      <w:r w:rsidR="00E34501">
        <w:rPr>
          <w:sz w:val="28"/>
          <w:szCs w:val="28"/>
        </w:rPr>
        <w:t>6</w:t>
      </w:r>
      <w:r w:rsidR="00E34501">
        <w:rPr>
          <w:sz w:val="28"/>
          <w:szCs w:val="28"/>
        </w:rPr>
        <w:t xml:space="preserve"> вопросов;</w:t>
      </w:r>
      <w:r w:rsidRPr="00374DAF">
        <w:rPr>
          <w:sz w:val="28"/>
          <w:szCs w:val="28"/>
        </w:rPr>
        <w:tab/>
      </w:r>
    </w:p>
    <w:p w:rsidR="00374DAF" w:rsidRPr="00374DAF" w:rsidRDefault="00374DAF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74DAF">
        <w:rPr>
          <w:sz w:val="28"/>
          <w:szCs w:val="28"/>
        </w:rPr>
        <w:t xml:space="preserve">редоставление дополнительных льгот отдельным категориям граждан, установленных законодательством субъекта Российской Федерации </w:t>
      </w:r>
      <w:r w:rsidR="008E130C">
        <w:rPr>
          <w:sz w:val="28"/>
          <w:szCs w:val="28"/>
        </w:rPr>
        <w:t xml:space="preserve">            </w:t>
      </w:r>
      <w:proofErr w:type="gramStart"/>
      <w:r w:rsidR="008E130C">
        <w:rPr>
          <w:sz w:val="28"/>
          <w:szCs w:val="28"/>
        </w:rPr>
        <w:t xml:space="preserve">   </w:t>
      </w:r>
      <w:r w:rsidRPr="00374DAF">
        <w:rPr>
          <w:sz w:val="28"/>
          <w:szCs w:val="28"/>
        </w:rPr>
        <w:t>(</w:t>
      </w:r>
      <w:proofErr w:type="gramEnd"/>
      <w:r w:rsidRPr="00374DAF">
        <w:rPr>
          <w:sz w:val="28"/>
          <w:szCs w:val="28"/>
        </w:rPr>
        <w:t>в том числе предоставление земельных участков многодетным семьям и др.)</w:t>
      </w:r>
      <w:r w:rsidR="00E34501">
        <w:rPr>
          <w:sz w:val="28"/>
          <w:szCs w:val="28"/>
        </w:rPr>
        <w:t xml:space="preserve"> – </w:t>
      </w:r>
      <w:r w:rsidR="00E34501">
        <w:rPr>
          <w:sz w:val="28"/>
          <w:szCs w:val="28"/>
        </w:rPr>
        <w:t>4</w:t>
      </w:r>
      <w:r w:rsidR="00E34501">
        <w:rPr>
          <w:sz w:val="28"/>
          <w:szCs w:val="28"/>
        </w:rPr>
        <w:t xml:space="preserve"> вопрос</w:t>
      </w:r>
      <w:r w:rsidR="00E34501">
        <w:rPr>
          <w:sz w:val="28"/>
          <w:szCs w:val="28"/>
        </w:rPr>
        <w:t>а</w:t>
      </w:r>
      <w:r w:rsidR="00E34501">
        <w:rPr>
          <w:sz w:val="28"/>
          <w:szCs w:val="28"/>
        </w:rPr>
        <w:t>;</w:t>
      </w:r>
    </w:p>
    <w:p w:rsidR="00374DAF" w:rsidRPr="00374DAF" w:rsidRDefault="00374DAF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4DAF">
        <w:rPr>
          <w:sz w:val="28"/>
          <w:szCs w:val="28"/>
        </w:rPr>
        <w:t xml:space="preserve">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</w:t>
      </w:r>
      <w:r w:rsidR="008E130C">
        <w:rPr>
          <w:sz w:val="28"/>
          <w:szCs w:val="28"/>
        </w:rPr>
        <w:t xml:space="preserve">               </w:t>
      </w:r>
      <w:r w:rsidRPr="00374DAF">
        <w:rPr>
          <w:sz w:val="28"/>
          <w:szCs w:val="28"/>
        </w:rPr>
        <w:t>в трудной жизненной ситуации, малоимущим гражданам</w:t>
      </w:r>
      <w:r w:rsidR="00E34501">
        <w:rPr>
          <w:sz w:val="28"/>
          <w:szCs w:val="28"/>
        </w:rPr>
        <w:t xml:space="preserve"> – </w:t>
      </w:r>
      <w:r w:rsidR="00E34501">
        <w:rPr>
          <w:sz w:val="28"/>
          <w:szCs w:val="28"/>
        </w:rPr>
        <w:t>4</w:t>
      </w:r>
      <w:r w:rsidR="00E34501">
        <w:rPr>
          <w:sz w:val="28"/>
          <w:szCs w:val="28"/>
        </w:rPr>
        <w:t xml:space="preserve"> вопрос</w:t>
      </w:r>
      <w:r w:rsidR="00E34501">
        <w:rPr>
          <w:sz w:val="28"/>
          <w:szCs w:val="28"/>
        </w:rPr>
        <w:t>а</w:t>
      </w:r>
      <w:r w:rsidR="00E34501">
        <w:rPr>
          <w:sz w:val="28"/>
          <w:szCs w:val="28"/>
        </w:rPr>
        <w:t>;</w:t>
      </w:r>
    </w:p>
    <w:p w:rsidR="00374DAF" w:rsidRPr="00374DAF" w:rsidRDefault="00374DAF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74DAF">
        <w:rPr>
          <w:sz w:val="28"/>
          <w:szCs w:val="28"/>
        </w:rPr>
        <w:t>еятельность органов ЗАГС</w:t>
      </w:r>
      <w:r w:rsidR="00B12752">
        <w:rPr>
          <w:sz w:val="28"/>
          <w:szCs w:val="28"/>
        </w:rPr>
        <w:t>,</w:t>
      </w:r>
      <w:r w:rsidRPr="00374DAF">
        <w:rPr>
          <w:sz w:val="28"/>
          <w:szCs w:val="28"/>
        </w:rPr>
        <w:t xml:space="preserve"> </w:t>
      </w:r>
      <w:r w:rsidR="002A7803">
        <w:rPr>
          <w:sz w:val="28"/>
          <w:szCs w:val="28"/>
        </w:rPr>
        <w:t>г</w:t>
      </w:r>
      <w:r w:rsidRPr="00374DAF">
        <w:rPr>
          <w:sz w:val="28"/>
          <w:szCs w:val="28"/>
        </w:rPr>
        <w:t>осударственная регистрация актов гражданского состояния органами</w:t>
      </w:r>
      <w:r w:rsidR="00E34501">
        <w:rPr>
          <w:sz w:val="28"/>
          <w:szCs w:val="28"/>
        </w:rPr>
        <w:t xml:space="preserve"> –</w:t>
      </w:r>
      <w:r w:rsidR="00E34501">
        <w:rPr>
          <w:sz w:val="28"/>
          <w:szCs w:val="28"/>
        </w:rPr>
        <w:t xml:space="preserve"> 3</w:t>
      </w:r>
      <w:r w:rsidR="00E34501">
        <w:rPr>
          <w:sz w:val="28"/>
          <w:szCs w:val="28"/>
        </w:rPr>
        <w:t xml:space="preserve"> </w:t>
      </w:r>
      <w:r w:rsidR="00E34501">
        <w:rPr>
          <w:sz w:val="28"/>
          <w:szCs w:val="28"/>
        </w:rPr>
        <w:t>вопроса</w:t>
      </w:r>
      <w:r w:rsidR="00E34501">
        <w:rPr>
          <w:sz w:val="28"/>
          <w:szCs w:val="28"/>
        </w:rPr>
        <w:t>;</w:t>
      </w:r>
    </w:p>
    <w:p w:rsidR="00374DAF" w:rsidRPr="00374DAF" w:rsidRDefault="00374DAF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74DAF">
        <w:rPr>
          <w:sz w:val="28"/>
          <w:szCs w:val="28"/>
        </w:rPr>
        <w:t>онфликтные ситуации в образовательных организациях</w:t>
      </w:r>
      <w:r w:rsidR="00E34501">
        <w:rPr>
          <w:sz w:val="28"/>
          <w:szCs w:val="28"/>
        </w:rPr>
        <w:t xml:space="preserve"> –</w:t>
      </w:r>
      <w:r w:rsidR="00E34501">
        <w:rPr>
          <w:sz w:val="28"/>
          <w:szCs w:val="28"/>
        </w:rPr>
        <w:t xml:space="preserve"> 3</w:t>
      </w:r>
      <w:r w:rsidR="00E34501">
        <w:rPr>
          <w:sz w:val="28"/>
          <w:szCs w:val="28"/>
        </w:rPr>
        <w:t xml:space="preserve"> вопрос</w:t>
      </w:r>
      <w:r w:rsidR="00E34501">
        <w:rPr>
          <w:sz w:val="28"/>
          <w:szCs w:val="28"/>
        </w:rPr>
        <w:t>а</w:t>
      </w:r>
      <w:r w:rsidR="00E34501">
        <w:rPr>
          <w:sz w:val="28"/>
          <w:szCs w:val="28"/>
        </w:rPr>
        <w:t>;</w:t>
      </w:r>
    </w:p>
    <w:p w:rsidR="00BC1C54" w:rsidRPr="00BC1C54" w:rsidRDefault="00374DAF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74DAF">
        <w:rPr>
          <w:sz w:val="28"/>
          <w:szCs w:val="28"/>
        </w:rPr>
        <w:t>атериально-техническое, финансовое и информационное обеспечение культуры</w:t>
      </w:r>
      <w:r w:rsidR="00E34501">
        <w:rPr>
          <w:sz w:val="28"/>
          <w:szCs w:val="28"/>
        </w:rPr>
        <w:t xml:space="preserve"> –</w:t>
      </w:r>
      <w:r w:rsidR="00E34501">
        <w:rPr>
          <w:sz w:val="28"/>
          <w:szCs w:val="28"/>
        </w:rPr>
        <w:t xml:space="preserve"> 3</w:t>
      </w:r>
      <w:r w:rsidR="00E34501">
        <w:rPr>
          <w:sz w:val="28"/>
          <w:szCs w:val="28"/>
        </w:rPr>
        <w:t xml:space="preserve"> </w:t>
      </w:r>
      <w:r w:rsidR="00E34501">
        <w:rPr>
          <w:sz w:val="28"/>
          <w:szCs w:val="28"/>
        </w:rPr>
        <w:t>вопроса.</w:t>
      </w:r>
    </w:p>
    <w:p w:rsidR="002E2E82" w:rsidRDefault="002E2E82" w:rsidP="006D62CC">
      <w:pPr>
        <w:ind w:right="284"/>
        <w:jc w:val="both"/>
        <w:rPr>
          <w:sz w:val="28"/>
          <w:szCs w:val="28"/>
        </w:rPr>
      </w:pPr>
    </w:p>
    <w:p w:rsidR="006011F3" w:rsidRPr="001016DE" w:rsidRDefault="006011F3" w:rsidP="006D62CC">
      <w:pPr>
        <w:ind w:right="284"/>
        <w:jc w:val="both"/>
        <w:rPr>
          <w:sz w:val="28"/>
          <w:szCs w:val="28"/>
        </w:rPr>
      </w:pPr>
    </w:p>
    <w:p w:rsidR="000E18BA" w:rsidRPr="00E830B0" w:rsidRDefault="000E18BA" w:rsidP="000E18BA">
      <w:pPr>
        <w:ind w:right="284"/>
        <w:jc w:val="center"/>
        <w:rPr>
          <w:sz w:val="28"/>
          <w:szCs w:val="28"/>
        </w:rPr>
      </w:pPr>
      <w:r w:rsidRPr="00E830B0">
        <w:rPr>
          <w:b/>
          <w:bCs/>
          <w:sz w:val="28"/>
          <w:szCs w:val="28"/>
        </w:rPr>
        <w:t>Характеристика вопросов тематического раздела «</w:t>
      </w:r>
      <w:proofErr w:type="gramStart"/>
      <w:r w:rsidR="00C16EB0" w:rsidRPr="00C16EB0">
        <w:rPr>
          <w:b/>
          <w:bCs/>
          <w:sz w:val="28"/>
          <w:szCs w:val="28"/>
        </w:rPr>
        <w:t xml:space="preserve">Государство, </w:t>
      </w:r>
      <w:r w:rsidR="00B12752">
        <w:rPr>
          <w:b/>
          <w:bCs/>
          <w:sz w:val="28"/>
          <w:szCs w:val="28"/>
        </w:rPr>
        <w:t xml:space="preserve">  </w:t>
      </w:r>
      <w:proofErr w:type="gramEnd"/>
      <w:r w:rsidR="00B12752">
        <w:rPr>
          <w:b/>
          <w:bCs/>
          <w:sz w:val="28"/>
          <w:szCs w:val="28"/>
        </w:rPr>
        <w:t xml:space="preserve">              </w:t>
      </w:r>
      <w:r w:rsidR="00C16EB0" w:rsidRPr="00C16EB0">
        <w:rPr>
          <w:b/>
          <w:bCs/>
          <w:sz w:val="28"/>
          <w:szCs w:val="28"/>
        </w:rPr>
        <w:t>общество, политика</w:t>
      </w:r>
      <w:r w:rsidRPr="00E830B0">
        <w:rPr>
          <w:b/>
          <w:bCs/>
          <w:sz w:val="28"/>
          <w:szCs w:val="28"/>
        </w:rPr>
        <w:t>»</w:t>
      </w:r>
    </w:p>
    <w:p w:rsidR="000E18BA" w:rsidRPr="00E830B0" w:rsidRDefault="000E18BA" w:rsidP="000E18BA">
      <w:pPr>
        <w:ind w:right="284"/>
        <w:jc w:val="both"/>
        <w:rPr>
          <w:sz w:val="28"/>
          <w:szCs w:val="28"/>
        </w:rPr>
      </w:pPr>
    </w:p>
    <w:p w:rsidR="000E18BA" w:rsidRDefault="000E18BA" w:rsidP="000E18BA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C16EB0" w:rsidRDefault="00C16EB0" w:rsidP="000E18BA">
      <w:pPr>
        <w:ind w:right="284"/>
        <w:jc w:val="both"/>
        <w:rPr>
          <w:sz w:val="28"/>
          <w:szCs w:val="28"/>
        </w:rPr>
      </w:pPr>
    </w:p>
    <w:p w:rsidR="006011F3" w:rsidRPr="006011F3" w:rsidRDefault="006011F3" w:rsidP="006011F3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011F3">
        <w:rPr>
          <w:sz w:val="28"/>
          <w:szCs w:val="28"/>
        </w:rPr>
        <w:t>лагодарности, приглашения, поздравления</w:t>
      </w:r>
      <w:r>
        <w:rPr>
          <w:sz w:val="28"/>
          <w:szCs w:val="28"/>
        </w:rPr>
        <w:t xml:space="preserve"> органу местного самоуправления</w:t>
      </w:r>
      <w:r>
        <w:rPr>
          <w:sz w:val="28"/>
          <w:szCs w:val="28"/>
        </w:rPr>
        <w:t xml:space="preserve"> – 3 вопроса;</w:t>
      </w:r>
      <w:r>
        <w:rPr>
          <w:sz w:val="28"/>
          <w:szCs w:val="28"/>
        </w:rPr>
        <w:t xml:space="preserve"> </w:t>
      </w:r>
    </w:p>
    <w:p w:rsidR="006011F3" w:rsidRPr="006011F3" w:rsidRDefault="002A7803" w:rsidP="006011F3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011F3" w:rsidRPr="006011F3">
        <w:rPr>
          <w:sz w:val="28"/>
          <w:szCs w:val="28"/>
        </w:rPr>
        <w:t>езультаты рассмотрения обращения</w:t>
      </w:r>
      <w:r w:rsidR="006011F3">
        <w:rPr>
          <w:sz w:val="28"/>
          <w:szCs w:val="28"/>
        </w:rPr>
        <w:t xml:space="preserve"> – 3 вопроса;</w:t>
      </w:r>
    </w:p>
    <w:p w:rsidR="006011F3" w:rsidRPr="006011F3" w:rsidRDefault="002A7803" w:rsidP="006011F3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011F3" w:rsidRPr="006011F3">
        <w:rPr>
          <w:sz w:val="28"/>
          <w:szCs w:val="28"/>
        </w:rPr>
        <w:t>словия ведения предпринимательской деятельности, деятельность хозяйствующих субъектов</w:t>
      </w:r>
      <w:r w:rsidR="006011F3">
        <w:rPr>
          <w:sz w:val="28"/>
          <w:szCs w:val="28"/>
        </w:rPr>
        <w:t xml:space="preserve"> – 3 вопроса;</w:t>
      </w:r>
    </w:p>
    <w:p w:rsidR="006011F3" w:rsidRPr="006011F3" w:rsidRDefault="002A7803" w:rsidP="006011F3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011F3" w:rsidRPr="006011F3">
        <w:rPr>
          <w:sz w:val="28"/>
          <w:szCs w:val="28"/>
        </w:rPr>
        <w:t>осударственная регистрация прав на недвижимое имущество и сделок с ним</w:t>
      </w:r>
      <w:r w:rsidR="006011F3">
        <w:rPr>
          <w:sz w:val="28"/>
          <w:szCs w:val="28"/>
        </w:rPr>
        <w:t xml:space="preserve"> </w:t>
      </w:r>
      <w:r w:rsidR="006011F3">
        <w:rPr>
          <w:sz w:val="28"/>
          <w:szCs w:val="28"/>
        </w:rPr>
        <w:t>–</w:t>
      </w:r>
      <w:r w:rsidR="006011F3">
        <w:rPr>
          <w:sz w:val="28"/>
          <w:szCs w:val="28"/>
        </w:rPr>
        <w:t xml:space="preserve"> 2 </w:t>
      </w:r>
      <w:r w:rsidR="006011F3">
        <w:rPr>
          <w:sz w:val="28"/>
          <w:szCs w:val="28"/>
        </w:rPr>
        <w:t>вопроса;</w:t>
      </w:r>
    </w:p>
    <w:p w:rsidR="00E47606" w:rsidRPr="006011F3" w:rsidRDefault="002A7803" w:rsidP="006011F3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011F3" w:rsidRPr="006011F3">
        <w:rPr>
          <w:sz w:val="28"/>
          <w:szCs w:val="28"/>
        </w:rPr>
        <w:t>еятельность некоммерческих организаций (общественных организаций, политических партий, общественных движений, религиозных ор</w:t>
      </w:r>
      <w:r w:rsidR="006011F3" w:rsidRPr="006011F3">
        <w:rPr>
          <w:sz w:val="28"/>
          <w:szCs w:val="28"/>
        </w:rPr>
        <w:lastRenderedPageBreak/>
        <w:t>ганизаций, ассоциаций (союзов), казачьих обществ, общин коренных малочисленных народов Российской Федерации, фондов, автономных некоммерческих организаций)</w:t>
      </w:r>
      <w:r w:rsidR="006011F3">
        <w:rPr>
          <w:sz w:val="28"/>
          <w:szCs w:val="28"/>
        </w:rPr>
        <w:t xml:space="preserve"> </w:t>
      </w:r>
      <w:r w:rsidR="006011F3">
        <w:rPr>
          <w:sz w:val="28"/>
          <w:szCs w:val="28"/>
        </w:rPr>
        <w:t>– 2 вопроса</w:t>
      </w:r>
      <w:r w:rsidR="006011F3">
        <w:rPr>
          <w:sz w:val="28"/>
          <w:szCs w:val="28"/>
        </w:rPr>
        <w:t>.</w:t>
      </w:r>
    </w:p>
    <w:p w:rsidR="006011F3" w:rsidRDefault="006011F3" w:rsidP="00E47606">
      <w:pPr>
        <w:ind w:right="284"/>
        <w:jc w:val="both"/>
        <w:rPr>
          <w:sz w:val="28"/>
          <w:szCs w:val="28"/>
        </w:rPr>
      </w:pPr>
    </w:p>
    <w:p w:rsidR="006011F3" w:rsidRDefault="006011F3" w:rsidP="00E47606">
      <w:pPr>
        <w:ind w:right="284"/>
        <w:jc w:val="both"/>
        <w:rPr>
          <w:sz w:val="28"/>
          <w:szCs w:val="28"/>
        </w:rPr>
      </w:pPr>
    </w:p>
    <w:p w:rsidR="00E47606" w:rsidRPr="00E830B0" w:rsidRDefault="00E47606" w:rsidP="00E47606">
      <w:pPr>
        <w:ind w:right="284"/>
        <w:jc w:val="center"/>
        <w:rPr>
          <w:sz w:val="28"/>
          <w:szCs w:val="28"/>
        </w:rPr>
      </w:pPr>
      <w:r w:rsidRPr="00E830B0">
        <w:rPr>
          <w:b/>
          <w:bCs/>
          <w:sz w:val="28"/>
          <w:szCs w:val="28"/>
        </w:rPr>
        <w:t>Характеристика вопросов тематического раздела «</w:t>
      </w:r>
      <w:proofErr w:type="gramStart"/>
      <w:r w:rsidRPr="000E18BA">
        <w:rPr>
          <w:b/>
          <w:bCs/>
          <w:sz w:val="28"/>
          <w:szCs w:val="28"/>
        </w:rPr>
        <w:t xml:space="preserve">Оборона, </w:t>
      </w:r>
      <w:r w:rsidR="00B12752">
        <w:rPr>
          <w:b/>
          <w:bCs/>
          <w:sz w:val="28"/>
          <w:szCs w:val="28"/>
        </w:rPr>
        <w:t xml:space="preserve">  </w:t>
      </w:r>
      <w:proofErr w:type="gramEnd"/>
      <w:r w:rsidR="00B12752">
        <w:rPr>
          <w:b/>
          <w:bCs/>
          <w:sz w:val="28"/>
          <w:szCs w:val="28"/>
        </w:rPr>
        <w:t xml:space="preserve">                       </w:t>
      </w:r>
      <w:r w:rsidRPr="000E18BA">
        <w:rPr>
          <w:b/>
          <w:bCs/>
          <w:sz w:val="28"/>
          <w:szCs w:val="28"/>
        </w:rPr>
        <w:t>безопасность, законность</w:t>
      </w:r>
      <w:r w:rsidRPr="00E830B0">
        <w:rPr>
          <w:b/>
          <w:bCs/>
          <w:sz w:val="28"/>
          <w:szCs w:val="28"/>
        </w:rPr>
        <w:t>»</w:t>
      </w:r>
    </w:p>
    <w:p w:rsidR="00E47606" w:rsidRPr="00E830B0" w:rsidRDefault="00E47606" w:rsidP="00E47606">
      <w:pPr>
        <w:ind w:right="284"/>
        <w:jc w:val="both"/>
        <w:rPr>
          <w:sz w:val="28"/>
          <w:szCs w:val="28"/>
        </w:rPr>
      </w:pPr>
    </w:p>
    <w:p w:rsidR="00E47606" w:rsidRPr="00E830B0" w:rsidRDefault="00E47606" w:rsidP="00E47606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E47606" w:rsidRDefault="00E47606" w:rsidP="00E47606">
      <w:pPr>
        <w:ind w:right="284"/>
        <w:jc w:val="both"/>
        <w:rPr>
          <w:sz w:val="28"/>
          <w:szCs w:val="28"/>
        </w:rPr>
      </w:pPr>
    </w:p>
    <w:p w:rsidR="00006988" w:rsidRPr="00006988" w:rsidRDefault="00006988" w:rsidP="00006988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06988">
        <w:rPr>
          <w:sz w:val="28"/>
          <w:szCs w:val="28"/>
        </w:rPr>
        <w:t xml:space="preserve">арушение правил парковки автотранспорта, в том числе на </w:t>
      </w:r>
      <w:proofErr w:type="spellStart"/>
      <w:r w:rsidRPr="00006988">
        <w:rPr>
          <w:sz w:val="28"/>
          <w:szCs w:val="28"/>
        </w:rPr>
        <w:t>внутридворовой</w:t>
      </w:r>
      <w:proofErr w:type="spellEnd"/>
      <w:r w:rsidRPr="00006988">
        <w:rPr>
          <w:sz w:val="28"/>
          <w:szCs w:val="28"/>
        </w:rPr>
        <w:t xml:space="preserve"> территории и вне организованных автостоянок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вопроса;</w:t>
      </w:r>
      <w:r w:rsidRPr="00006988">
        <w:rPr>
          <w:sz w:val="28"/>
          <w:szCs w:val="28"/>
        </w:rPr>
        <w:tab/>
      </w:r>
    </w:p>
    <w:p w:rsidR="00006988" w:rsidRPr="00006988" w:rsidRDefault="00006988" w:rsidP="00006988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06988">
        <w:rPr>
          <w:sz w:val="28"/>
          <w:szCs w:val="28"/>
        </w:rPr>
        <w:t>тветственность за наруше</w:t>
      </w:r>
      <w:r>
        <w:rPr>
          <w:sz w:val="28"/>
          <w:szCs w:val="28"/>
        </w:rPr>
        <w:t>ние жилищного законодательства</w:t>
      </w:r>
      <w:r>
        <w:rPr>
          <w:sz w:val="28"/>
          <w:szCs w:val="28"/>
        </w:rPr>
        <w:t xml:space="preserve"> – </w:t>
      </w:r>
      <w:r w:rsidR="0003515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вопроса;</w:t>
      </w:r>
    </w:p>
    <w:p w:rsidR="00006988" w:rsidRPr="00006988" w:rsidRDefault="00006988" w:rsidP="00006988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охрана общественного порядка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вопроса;</w:t>
      </w:r>
    </w:p>
    <w:p w:rsidR="000E18BA" w:rsidRPr="00006988" w:rsidRDefault="00006988" w:rsidP="000E18BA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06988">
        <w:rPr>
          <w:sz w:val="28"/>
          <w:szCs w:val="28"/>
        </w:rPr>
        <w:t>равонарушения среди несовершеннолетних</w:t>
      </w:r>
      <w:r>
        <w:rPr>
          <w:sz w:val="28"/>
          <w:szCs w:val="28"/>
        </w:rPr>
        <w:t xml:space="preserve">, беспризорность </w:t>
      </w:r>
      <w:r>
        <w:rPr>
          <w:sz w:val="28"/>
          <w:szCs w:val="28"/>
        </w:rPr>
        <w:t xml:space="preserve">– </w:t>
      </w:r>
      <w:r w:rsidR="0003515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2 вопроса</w:t>
      </w:r>
      <w:r>
        <w:rPr>
          <w:sz w:val="28"/>
          <w:szCs w:val="28"/>
        </w:rPr>
        <w:t>.</w:t>
      </w:r>
    </w:p>
    <w:p w:rsidR="000E18BA" w:rsidRPr="00E830B0" w:rsidRDefault="000E18BA" w:rsidP="000E18BA">
      <w:pPr>
        <w:ind w:right="284"/>
        <w:jc w:val="both"/>
        <w:rPr>
          <w:sz w:val="28"/>
          <w:szCs w:val="28"/>
        </w:rPr>
      </w:pPr>
    </w:p>
    <w:sectPr w:rsidR="000E18BA" w:rsidRPr="00E830B0" w:rsidSect="00E62290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020"/>
    <w:multiLevelType w:val="hybridMultilevel"/>
    <w:tmpl w:val="3C40C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26A3"/>
    <w:multiLevelType w:val="hybridMultilevel"/>
    <w:tmpl w:val="F87064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B30AF"/>
    <w:multiLevelType w:val="multilevel"/>
    <w:tmpl w:val="C63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53E0D"/>
    <w:multiLevelType w:val="hybridMultilevel"/>
    <w:tmpl w:val="5CDE39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50672E"/>
    <w:multiLevelType w:val="multilevel"/>
    <w:tmpl w:val="17F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0687D"/>
    <w:multiLevelType w:val="hybridMultilevel"/>
    <w:tmpl w:val="7BB0AAA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A022B5C"/>
    <w:multiLevelType w:val="hybridMultilevel"/>
    <w:tmpl w:val="46A45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272B4"/>
    <w:multiLevelType w:val="hybridMultilevel"/>
    <w:tmpl w:val="72E4F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16E6A"/>
    <w:multiLevelType w:val="hybridMultilevel"/>
    <w:tmpl w:val="7422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63B11"/>
    <w:multiLevelType w:val="multilevel"/>
    <w:tmpl w:val="984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70F87"/>
    <w:multiLevelType w:val="hybridMultilevel"/>
    <w:tmpl w:val="C4E8AB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8295753"/>
    <w:multiLevelType w:val="hybridMultilevel"/>
    <w:tmpl w:val="AA4A7EA4"/>
    <w:lvl w:ilvl="0" w:tplc="041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12" w15:restartNumberingAfterBreak="0">
    <w:nsid w:val="59D50247"/>
    <w:multiLevelType w:val="hybridMultilevel"/>
    <w:tmpl w:val="35EE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07C61"/>
    <w:multiLevelType w:val="multilevel"/>
    <w:tmpl w:val="E6B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21004"/>
    <w:multiLevelType w:val="multilevel"/>
    <w:tmpl w:val="5F2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120C4"/>
    <w:multiLevelType w:val="multilevel"/>
    <w:tmpl w:val="6AAA5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9"/>
  </w:num>
  <w:num w:numId="5">
    <w:abstractNumId w:val="13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81"/>
    <w:rsid w:val="00000C15"/>
    <w:rsid w:val="00006988"/>
    <w:rsid w:val="00006C52"/>
    <w:rsid w:val="00027C10"/>
    <w:rsid w:val="000344A4"/>
    <w:rsid w:val="00035159"/>
    <w:rsid w:val="00051A2D"/>
    <w:rsid w:val="000533DC"/>
    <w:rsid w:val="0005573E"/>
    <w:rsid w:val="00056FB2"/>
    <w:rsid w:val="0005743D"/>
    <w:rsid w:val="00062EB4"/>
    <w:rsid w:val="00065D80"/>
    <w:rsid w:val="0007017B"/>
    <w:rsid w:val="00070193"/>
    <w:rsid w:val="00073504"/>
    <w:rsid w:val="00082054"/>
    <w:rsid w:val="00083984"/>
    <w:rsid w:val="00093384"/>
    <w:rsid w:val="000B4742"/>
    <w:rsid w:val="000B49C5"/>
    <w:rsid w:val="000B7BE5"/>
    <w:rsid w:val="000C038D"/>
    <w:rsid w:val="000C1C23"/>
    <w:rsid w:val="000C4F38"/>
    <w:rsid w:val="000E18BA"/>
    <w:rsid w:val="000E438E"/>
    <w:rsid w:val="000F4BE1"/>
    <w:rsid w:val="000F6A43"/>
    <w:rsid w:val="001016DE"/>
    <w:rsid w:val="001046FD"/>
    <w:rsid w:val="0011779A"/>
    <w:rsid w:val="0013225C"/>
    <w:rsid w:val="00132B94"/>
    <w:rsid w:val="00144D22"/>
    <w:rsid w:val="00144EB0"/>
    <w:rsid w:val="00152EF6"/>
    <w:rsid w:val="00155130"/>
    <w:rsid w:val="0017753E"/>
    <w:rsid w:val="00186181"/>
    <w:rsid w:val="00190BD0"/>
    <w:rsid w:val="001940CE"/>
    <w:rsid w:val="001A1096"/>
    <w:rsid w:val="001A7600"/>
    <w:rsid w:val="001B585F"/>
    <w:rsid w:val="001D701D"/>
    <w:rsid w:val="001F6BED"/>
    <w:rsid w:val="0021347C"/>
    <w:rsid w:val="00220E05"/>
    <w:rsid w:val="00221FB1"/>
    <w:rsid w:val="00224405"/>
    <w:rsid w:val="00224AE5"/>
    <w:rsid w:val="002325DE"/>
    <w:rsid w:val="0023283D"/>
    <w:rsid w:val="002345C5"/>
    <w:rsid w:val="002458CA"/>
    <w:rsid w:val="00256C56"/>
    <w:rsid w:val="00256F02"/>
    <w:rsid w:val="00264A9E"/>
    <w:rsid w:val="00265174"/>
    <w:rsid w:val="002814CF"/>
    <w:rsid w:val="002A1EC6"/>
    <w:rsid w:val="002A6861"/>
    <w:rsid w:val="002A7803"/>
    <w:rsid w:val="002B4DDA"/>
    <w:rsid w:val="002C1455"/>
    <w:rsid w:val="002D0088"/>
    <w:rsid w:val="002E2E82"/>
    <w:rsid w:val="00301BB1"/>
    <w:rsid w:val="00303FC6"/>
    <w:rsid w:val="0030725D"/>
    <w:rsid w:val="00307304"/>
    <w:rsid w:val="00315E59"/>
    <w:rsid w:val="00320213"/>
    <w:rsid w:val="00324C99"/>
    <w:rsid w:val="00335DBA"/>
    <w:rsid w:val="00341D30"/>
    <w:rsid w:val="0034212A"/>
    <w:rsid w:val="0034624D"/>
    <w:rsid w:val="003658D8"/>
    <w:rsid w:val="0037363D"/>
    <w:rsid w:val="00374DAF"/>
    <w:rsid w:val="00377002"/>
    <w:rsid w:val="0038217C"/>
    <w:rsid w:val="0039172E"/>
    <w:rsid w:val="00392A2B"/>
    <w:rsid w:val="00393062"/>
    <w:rsid w:val="003938F8"/>
    <w:rsid w:val="003A14F3"/>
    <w:rsid w:val="003A7E1C"/>
    <w:rsid w:val="003A7EB3"/>
    <w:rsid w:val="003D7805"/>
    <w:rsid w:val="003D7CD3"/>
    <w:rsid w:val="003E3D75"/>
    <w:rsid w:val="003F10CF"/>
    <w:rsid w:val="003F1C1F"/>
    <w:rsid w:val="00404D1F"/>
    <w:rsid w:val="00410111"/>
    <w:rsid w:val="00421187"/>
    <w:rsid w:val="00422196"/>
    <w:rsid w:val="004310A7"/>
    <w:rsid w:val="00440FC2"/>
    <w:rsid w:val="0044387D"/>
    <w:rsid w:val="00445A7F"/>
    <w:rsid w:val="0045256E"/>
    <w:rsid w:val="00456E39"/>
    <w:rsid w:val="00460AE2"/>
    <w:rsid w:val="004773EF"/>
    <w:rsid w:val="004875F3"/>
    <w:rsid w:val="004A5873"/>
    <w:rsid w:val="004C2B8F"/>
    <w:rsid w:val="004C7A3B"/>
    <w:rsid w:val="004D4825"/>
    <w:rsid w:val="004E1AC2"/>
    <w:rsid w:val="004E4524"/>
    <w:rsid w:val="004E4D5F"/>
    <w:rsid w:val="004F16D6"/>
    <w:rsid w:val="004F74DD"/>
    <w:rsid w:val="0054366E"/>
    <w:rsid w:val="0054431B"/>
    <w:rsid w:val="0054612C"/>
    <w:rsid w:val="00550438"/>
    <w:rsid w:val="00574CFD"/>
    <w:rsid w:val="00577C50"/>
    <w:rsid w:val="005833A7"/>
    <w:rsid w:val="00584E0B"/>
    <w:rsid w:val="00594FB3"/>
    <w:rsid w:val="005A5ED0"/>
    <w:rsid w:val="005B7121"/>
    <w:rsid w:val="005C5F0F"/>
    <w:rsid w:val="006011F3"/>
    <w:rsid w:val="006066D6"/>
    <w:rsid w:val="00623EF4"/>
    <w:rsid w:val="00645EE1"/>
    <w:rsid w:val="00653E16"/>
    <w:rsid w:val="00654BC4"/>
    <w:rsid w:val="00664E24"/>
    <w:rsid w:val="00666E12"/>
    <w:rsid w:val="0066775D"/>
    <w:rsid w:val="006730FA"/>
    <w:rsid w:val="00674A55"/>
    <w:rsid w:val="00677B3C"/>
    <w:rsid w:val="00687A76"/>
    <w:rsid w:val="00697D86"/>
    <w:rsid w:val="006A4C5E"/>
    <w:rsid w:val="006B2509"/>
    <w:rsid w:val="006B4CFD"/>
    <w:rsid w:val="006D62CC"/>
    <w:rsid w:val="006F0A95"/>
    <w:rsid w:val="00711556"/>
    <w:rsid w:val="00722895"/>
    <w:rsid w:val="00727EBA"/>
    <w:rsid w:val="00740688"/>
    <w:rsid w:val="00752FAC"/>
    <w:rsid w:val="00757008"/>
    <w:rsid w:val="00757EA1"/>
    <w:rsid w:val="00762B1B"/>
    <w:rsid w:val="00767763"/>
    <w:rsid w:val="007851BB"/>
    <w:rsid w:val="007A7827"/>
    <w:rsid w:val="007B4381"/>
    <w:rsid w:val="007C3684"/>
    <w:rsid w:val="007D43D4"/>
    <w:rsid w:val="007E0783"/>
    <w:rsid w:val="007E6279"/>
    <w:rsid w:val="007E73A2"/>
    <w:rsid w:val="007F05E5"/>
    <w:rsid w:val="00801043"/>
    <w:rsid w:val="00802742"/>
    <w:rsid w:val="00805A5A"/>
    <w:rsid w:val="008168DE"/>
    <w:rsid w:val="00836199"/>
    <w:rsid w:val="00846E86"/>
    <w:rsid w:val="00857777"/>
    <w:rsid w:val="008662F0"/>
    <w:rsid w:val="00867B76"/>
    <w:rsid w:val="008702B0"/>
    <w:rsid w:val="00874580"/>
    <w:rsid w:val="008A04F5"/>
    <w:rsid w:val="008A1F2E"/>
    <w:rsid w:val="008A4C70"/>
    <w:rsid w:val="008A778C"/>
    <w:rsid w:val="008B73B1"/>
    <w:rsid w:val="008C08E5"/>
    <w:rsid w:val="008D33E6"/>
    <w:rsid w:val="008D4655"/>
    <w:rsid w:val="008D4DA7"/>
    <w:rsid w:val="008D69A9"/>
    <w:rsid w:val="008E130C"/>
    <w:rsid w:val="008E1FC8"/>
    <w:rsid w:val="008E5A30"/>
    <w:rsid w:val="008E72C8"/>
    <w:rsid w:val="008F1A4F"/>
    <w:rsid w:val="008F5C90"/>
    <w:rsid w:val="00902A41"/>
    <w:rsid w:val="009061C5"/>
    <w:rsid w:val="00916418"/>
    <w:rsid w:val="009321C9"/>
    <w:rsid w:val="00944099"/>
    <w:rsid w:val="0096322E"/>
    <w:rsid w:val="00964094"/>
    <w:rsid w:val="00973285"/>
    <w:rsid w:val="00974D7B"/>
    <w:rsid w:val="00976348"/>
    <w:rsid w:val="00983FB8"/>
    <w:rsid w:val="009866A5"/>
    <w:rsid w:val="009904DE"/>
    <w:rsid w:val="00991A7D"/>
    <w:rsid w:val="00994809"/>
    <w:rsid w:val="00997BAC"/>
    <w:rsid w:val="009A0A3D"/>
    <w:rsid w:val="009A4948"/>
    <w:rsid w:val="009A5553"/>
    <w:rsid w:val="009C0AD8"/>
    <w:rsid w:val="009C1956"/>
    <w:rsid w:val="009C40AE"/>
    <w:rsid w:val="009C61B2"/>
    <w:rsid w:val="009D411B"/>
    <w:rsid w:val="009E0C75"/>
    <w:rsid w:val="00A00727"/>
    <w:rsid w:val="00A213CC"/>
    <w:rsid w:val="00A22F14"/>
    <w:rsid w:val="00A366BB"/>
    <w:rsid w:val="00A404BE"/>
    <w:rsid w:val="00A4538B"/>
    <w:rsid w:val="00A47E71"/>
    <w:rsid w:val="00A84864"/>
    <w:rsid w:val="00A87981"/>
    <w:rsid w:val="00A91548"/>
    <w:rsid w:val="00A94165"/>
    <w:rsid w:val="00A96564"/>
    <w:rsid w:val="00AA1836"/>
    <w:rsid w:val="00AA5A1B"/>
    <w:rsid w:val="00AD3B83"/>
    <w:rsid w:val="00AE514B"/>
    <w:rsid w:val="00B01FCE"/>
    <w:rsid w:val="00B073CC"/>
    <w:rsid w:val="00B12752"/>
    <w:rsid w:val="00B144BC"/>
    <w:rsid w:val="00B200EF"/>
    <w:rsid w:val="00B20F93"/>
    <w:rsid w:val="00B21914"/>
    <w:rsid w:val="00B24106"/>
    <w:rsid w:val="00B25A3C"/>
    <w:rsid w:val="00B269A4"/>
    <w:rsid w:val="00B27046"/>
    <w:rsid w:val="00B33FCA"/>
    <w:rsid w:val="00B44013"/>
    <w:rsid w:val="00B570BB"/>
    <w:rsid w:val="00B60084"/>
    <w:rsid w:val="00B71B82"/>
    <w:rsid w:val="00B75108"/>
    <w:rsid w:val="00B77204"/>
    <w:rsid w:val="00B779A5"/>
    <w:rsid w:val="00B81F79"/>
    <w:rsid w:val="00B8374B"/>
    <w:rsid w:val="00B94CF0"/>
    <w:rsid w:val="00BB6E94"/>
    <w:rsid w:val="00BC1C54"/>
    <w:rsid w:val="00BD3BA2"/>
    <w:rsid w:val="00BE0AE3"/>
    <w:rsid w:val="00BF4EC5"/>
    <w:rsid w:val="00BF717C"/>
    <w:rsid w:val="00C0115B"/>
    <w:rsid w:val="00C049F3"/>
    <w:rsid w:val="00C0757A"/>
    <w:rsid w:val="00C11EBD"/>
    <w:rsid w:val="00C15399"/>
    <w:rsid w:val="00C16EB0"/>
    <w:rsid w:val="00C23123"/>
    <w:rsid w:val="00C65AD6"/>
    <w:rsid w:val="00C743B4"/>
    <w:rsid w:val="00C7700C"/>
    <w:rsid w:val="00C97509"/>
    <w:rsid w:val="00CA1239"/>
    <w:rsid w:val="00CC284C"/>
    <w:rsid w:val="00CC311A"/>
    <w:rsid w:val="00CE0F5B"/>
    <w:rsid w:val="00CF08C6"/>
    <w:rsid w:val="00CF107C"/>
    <w:rsid w:val="00D10AB7"/>
    <w:rsid w:val="00D11CEA"/>
    <w:rsid w:val="00D2555D"/>
    <w:rsid w:val="00D25E89"/>
    <w:rsid w:val="00D27410"/>
    <w:rsid w:val="00D30BC8"/>
    <w:rsid w:val="00D32BB3"/>
    <w:rsid w:val="00D330ED"/>
    <w:rsid w:val="00D41051"/>
    <w:rsid w:val="00D4224F"/>
    <w:rsid w:val="00D44D5F"/>
    <w:rsid w:val="00D505D8"/>
    <w:rsid w:val="00D63014"/>
    <w:rsid w:val="00D64F87"/>
    <w:rsid w:val="00D71875"/>
    <w:rsid w:val="00D726C8"/>
    <w:rsid w:val="00D73A32"/>
    <w:rsid w:val="00D7595B"/>
    <w:rsid w:val="00D75F24"/>
    <w:rsid w:val="00D8462E"/>
    <w:rsid w:val="00DA3F57"/>
    <w:rsid w:val="00DB6322"/>
    <w:rsid w:val="00DC370C"/>
    <w:rsid w:val="00DC464D"/>
    <w:rsid w:val="00DC52EC"/>
    <w:rsid w:val="00DC54D9"/>
    <w:rsid w:val="00DC777D"/>
    <w:rsid w:val="00DC7F75"/>
    <w:rsid w:val="00DF76E2"/>
    <w:rsid w:val="00E0069D"/>
    <w:rsid w:val="00E037B2"/>
    <w:rsid w:val="00E114F5"/>
    <w:rsid w:val="00E1241E"/>
    <w:rsid w:val="00E2047C"/>
    <w:rsid w:val="00E20535"/>
    <w:rsid w:val="00E21AED"/>
    <w:rsid w:val="00E307EC"/>
    <w:rsid w:val="00E34501"/>
    <w:rsid w:val="00E47606"/>
    <w:rsid w:val="00E62290"/>
    <w:rsid w:val="00E623A8"/>
    <w:rsid w:val="00E7558F"/>
    <w:rsid w:val="00E75B5D"/>
    <w:rsid w:val="00E762E4"/>
    <w:rsid w:val="00E76D76"/>
    <w:rsid w:val="00E8025C"/>
    <w:rsid w:val="00E830B0"/>
    <w:rsid w:val="00E8312C"/>
    <w:rsid w:val="00E83F2C"/>
    <w:rsid w:val="00E93FEC"/>
    <w:rsid w:val="00EA1003"/>
    <w:rsid w:val="00EA575E"/>
    <w:rsid w:val="00EA7537"/>
    <w:rsid w:val="00EB6B53"/>
    <w:rsid w:val="00EC5DE5"/>
    <w:rsid w:val="00ED5B64"/>
    <w:rsid w:val="00ED643C"/>
    <w:rsid w:val="00ED6DB4"/>
    <w:rsid w:val="00EE0585"/>
    <w:rsid w:val="00EE4139"/>
    <w:rsid w:val="00EE4A17"/>
    <w:rsid w:val="00EE64BD"/>
    <w:rsid w:val="00EF7548"/>
    <w:rsid w:val="00F22F75"/>
    <w:rsid w:val="00F23B8C"/>
    <w:rsid w:val="00F24D6D"/>
    <w:rsid w:val="00F3146D"/>
    <w:rsid w:val="00F3575F"/>
    <w:rsid w:val="00F40155"/>
    <w:rsid w:val="00F60811"/>
    <w:rsid w:val="00F61682"/>
    <w:rsid w:val="00F65903"/>
    <w:rsid w:val="00F71B30"/>
    <w:rsid w:val="00F71F26"/>
    <w:rsid w:val="00F727B5"/>
    <w:rsid w:val="00F73161"/>
    <w:rsid w:val="00F80A9E"/>
    <w:rsid w:val="00FA3254"/>
    <w:rsid w:val="00FB543A"/>
    <w:rsid w:val="00FD5761"/>
    <w:rsid w:val="00FE45C3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2A82"/>
  <w15:docId w15:val="{C8C21659-F847-46DA-8D09-4A7E44CD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B4381"/>
    <w:rPr>
      <w:rFonts w:ascii="Calibri" w:hAnsi="Calibri"/>
    </w:rPr>
  </w:style>
  <w:style w:type="paragraph" w:styleId="a4">
    <w:name w:val="No Spacing"/>
    <w:link w:val="a3"/>
    <w:uiPriority w:val="1"/>
    <w:qFormat/>
    <w:rsid w:val="007B4381"/>
    <w:pPr>
      <w:spacing w:after="0" w:line="240" w:lineRule="auto"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082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5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74580"/>
    <w:rPr>
      <w:sz w:val="24"/>
      <w:szCs w:val="24"/>
    </w:rPr>
  </w:style>
  <w:style w:type="paragraph" w:styleId="a8">
    <w:name w:val="List Paragraph"/>
    <w:basedOn w:val="a"/>
    <w:uiPriority w:val="34"/>
    <w:qFormat/>
    <w:rsid w:val="0005743D"/>
    <w:pPr>
      <w:ind w:left="720"/>
      <w:contextualSpacing/>
    </w:pPr>
  </w:style>
  <w:style w:type="table" w:styleId="a9">
    <w:name w:val="Table Grid"/>
    <w:basedOn w:val="a1"/>
    <w:uiPriority w:val="39"/>
    <w:rsid w:val="008D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7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</c:v>
                </c:pt>
              </c:strCache>
            </c:strRef>
          </c:tx>
          <c:dPt>
            <c:idx val="0"/>
            <c:bubble3D val="0"/>
            <c:explosion val="5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EB4-4D35-AFEA-A66021625DB2}"/>
              </c:ext>
            </c:extLst>
          </c:dPt>
          <c:dPt>
            <c:idx val="1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EB4-4D35-AFEA-A66021625DB2}"/>
              </c:ext>
            </c:extLst>
          </c:dPt>
          <c:dPt>
            <c:idx val="2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EB4-4D35-AFEA-A66021625DB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EB4-4D35-AFEA-A66021625DB2}"/>
              </c:ext>
            </c:extLst>
          </c:dPt>
          <c:dLbls>
            <c:dLbl>
              <c:idx val="0"/>
              <c:layout>
                <c:manualLayout>
                  <c:x val="-0.11948400764773208"/>
                  <c:y val="-0.11427043317698501"/>
                </c:manualLayout>
              </c:layout>
              <c:tx>
                <c:rich>
                  <a:bodyPr/>
                  <a:lstStyle/>
                  <a:p>
                    <a:r>
                      <a:rPr lang="en-US" sz="1400" b="0" i="0" u="none" strike="noStrike" baseline="0">
                        <a:effectLst/>
                      </a:rPr>
                      <a:t>62,2% 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B4-4D35-AFEA-A66021625DB2}"/>
                </c:ext>
              </c:extLst>
            </c:dLbl>
            <c:dLbl>
              <c:idx val="1"/>
              <c:layout>
                <c:manualLayout>
                  <c:x val="0.13071849983766606"/>
                  <c:y val="-4.0663596295746118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0" i="0" u="none" strike="noStrike" baseline="0">
                        <a:effectLst/>
                      </a:rPr>
                      <a:t>19,3% 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B4-4D35-AFEA-A66021625DB2}"/>
                </c:ext>
              </c:extLst>
            </c:dLbl>
            <c:dLbl>
              <c:idx val="2"/>
              <c:layout>
                <c:manualLayout>
                  <c:x val="7.865603898638035E-2"/>
                  <c:y val="0.11672050427658807"/>
                </c:manualLayout>
              </c:layout>
              <c:tx>
                <c:rich>
                  <a:bodyPr/>
                  <a:lstStyle/>
                  <a:p>
                    <a:r>
                      <a:rPr lang="en-US" sz="1400" b="0" i="0" u="none" strike="noStrike" baseline="0">
                        <a:effectLst/>
                      </a:rPr>
                      <a:t>18,5% 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EB4-4D35-AFEA-A66021625D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обращений в электронном виде (145)</c:v>
                </c:pt>
                <c:pt idx="1">
                  <c:v>письменных обращений (45)</c:v>
                </c:pt>
                <c:pt idx="2">
                  <c:v>устных обращений на личный приём (43)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145</c:v>
                </c:pt>
                <c:pt idx="1">
                  <c:v>45</c:v>
                </c:pt>
                <c:pt idx="2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EB4-4D35-AFEA-A66021625DB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2436531301208096"/>
          <c:y val="0.17377657144392783"/>
          <c:w val="0.2727959094558618"/>
          <c:h val="0.63282183583707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2481-9778-49F6-BA5C-56C807DD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Ирина Владимировна</dc:creator>
  <cp:keywords/>
  <dc:description/>
  <cp:lastModifiedBy>Зюзина Анастасия Викторовна</cp:lastModifiedBy>
  <cp:revision>215</cp:revision>
  <cp:lastPrinted>2018-07-04T05:56:00Z</cp:lastPrinted>
  <dcterms:created xsi:type="dcterms:W3CDTF">2018-04-17T05:19:00Z</dcterms:created>
  <dcterms:modified xsi:type="dcterms:W3CDTF">2018-07-04T06:01:00Z</dcterms:modified>
</cp:coreProperties>
</file>