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EB" w:rsidRPr="002E6A1E" w:rsidRDefault="000D48EB" w:rsidP="00E70E28">
      <w:pPr>
        <w:pStyle w:val="a9"/>
        <w:spacing w:before="0" w:after="0"/>
        <w:ind w:firstLine="709"/>
        <w:contextualSpacing/>
        <w:rPr>
          <w:b/>
          <w:sz w:val="24"/>
          <w:szCs w:val="24"/>
        </w:rPr>
      </w:pPr>
      <w:r w:rsidRPr="002E6A1E">
        <w:rPr>
          <w:b/>
          <w:sz w:val="24"/>
          <w:szCs w:val="24"/>
        </w:rPr>
        <w:t>ОБЩЕСТВЕННЫЙ СОВЕТ ГОРО</w:t>
      </w:r>
      <w:r w:rsidR="00DD42B8">
        <w:rPr>
          <w:b/>
          <w:sz w:val="24"/>
          <w:szCs w:val="24"/>
        </w:rPr>
        <w:t>Д</w:t>
      </w:r>
      <w:r w:rsidRPr="002E6A1E">
        <w:rPr>
          <w:b/>
          <w:sz w:val="24"/>
          <w:szCs w:val="24"/>
        </w:rPr>
        <w:t>А НИЖНЕВАРТОВСКА</w:t>
      </w:r>
    </w:p>
    <w:p w:rsidR="00632510" w:rsidRPr="000D48EB" w:rsidRDefault="005426B4" w:rsidP="00E70E28">
      <w:pPr>
        <w:spacing w:after="0" w:line="240" w:lineRule="auto"/>
        <w:ind w:firstLine="709"/>
        <w:contextualSpacing/>
        <w:jc w:val="center"/>
        <w:rPr>
          <w:b/>
          <w:noProof/>
          <w:szCs w:val="24"/>
          <w:lang w:val="ru-RU"/>
        </w:rPr>
      </w:pPr>
      <w:r w:rsidRPr="000D48EB">
        <w:rPr>
          <w:b/>
          <w:szCs w:val="24"/>
          <w:lang w:val="ru-RU"/>
        </w:rPr>
        <w:t>ПРОТОКОЛ</w:t>
      </w:r>
      <w:r w:rsidR="00E34DF8">
        <w:rPr>
          <w:b/>
          <w:noProof/>
          <w:szCs w:val="24"/>
          <w:lang w:val="ru-RU"/>
        </w:rPr>
        <w:t xml:space="preserve"> №</w:t>
      </w:r>
      <w:r w:rsidR="00BA6124">
        <w:rPr>
          <w:b/>
          <w:noProof/>
          <w:szCs w:val="24"/>
          <w:lang w:val="ru-RU"/>
        </w:rPr>
        <w:t>5</w:t>
      </w:r>
    </w:p>
    <w:p w:rsidR="000D48EB" w:rsidRDefault="000D48EB" w:rsidP="00E65A21">
      <w:pPr>
        <w:spacing w:after="0" w:line="240" w:lineRule="auto"/>
        <w:ind w:firstLine="709"/>
        <w:contextualSpacing/>
        <w:rPr>
          <w:b/>
          <w:sz w:val="28"/>
          <w:szCs w:val="28"/>
          <w:lang w:val="ru-RU"/>
        </w:rPr>
      </w:pPr>
    </w:p>
    <w:p w:rsidR="000D48EB" w:rsidRDefault="00846E98" w:rsidP="00E70E28">
      <w:pPr>
        <w:spacing w:after="0" w:line="240" w:lineRule="auto"/>
        <w:ind w:firstLine="709"/>
        <w:contextualSpacing/>
        <w:jc w:val="center"/>
        <w:rPr>
          <w:sz w:val="28"/>
          <w:szCs w:val="28"/>
          <w:lang w:val="ru-RU"/>
        </w:rPr>
      </w:pPr>
      <w:r>
        <w:rPr>
          <w:sz w:val="28"/>
          <w:szCs w:val="28"/>
          <w:lang w:val="ru-RU"/>
        </w:rPr>
        <w:t>Общественный</w:t>
      </w:r>
      <w:r w:rsidR="009A1ABE">
        <w:rPr>
          <w:sz w:val="28"/>
          <w:szCs w:val="28"/>
          <w:lang w:val="ru-RU"/>
        </w:rPr>
        <w:t xml:space="preserve"> совет</w:t>
      </w:r>
      <w:r w:rsidR="000D48EB" w:rsidRPr="000D48EB">
        <w:rPr>
          <w:sz w:val="28"/>
          <w:szCs w:val="28"/>
          <w:lang w:val="ru-RU"/>
        </w:rPr>
        <w:t xml:space="preserve"> города Нижневартовска</w:t>
      </w:r>
    </w:p>
    <w:p w:rsidR="000D48EB" w:rsidRDefault="000D48EB" w:rsidP="00E70E28">
      <w:pPr>
        <w:spacing w:after="0" w:line="240" w:lineRule="auto"/>
        <w:ind w:firstLine="709"/>
        <w:contextualSpacing/>
        <w:jc w:val="center"/>
        <w:rPr>
          <w:sz w:val="28"/>
          <w:szCs w:val="28"/>
          <w:lang w:val="ru-RU"/>
        </w:rPr>
      </w:pPr>
      <w:r w:rsidRPr="000D48EB">
        <w:rPr>
          <w:sz w:val="28"/>
          <w:szCs w:val="28"/>
          <w:lang w:val="ru-RU"/>
        </w:rPr>
        <w:t>по вопросам жилищно-коммунального хозяйства</w:t>
      </w:r>
    </w:p>
    <w:p w:rsidR="003329EC" w:rsidRPr="000D48EB" w:rsidRDefault="003329EC" w:rsidP="00E65A21">
      <w:pPr>
        <w:spacing w:after="0" w:line="240" w:lineRule="auto"/>
        <w:ind w:firstLine="709"/>
        <w:contextualSpacing/>
        <w:rPr>
          <w:sz w:val="28"/>
          <w:szCs w:val="28"/>
          <w:lang w:val="ru-RU"/>
        </w:rPr>
      </w:pPr>
    </w:p>
    <w:p w:rsidR="000D48EB" w:rsidRDefault="000D48EB" w:rsidP="00E70E28">
      <w:pPr>
        <w:tabs>
          <w:tab w:val="right" w:pos="9965"/>
        </w:tabs>
        <w:spacing w:after="0" w:line="240" w:lineRule="auto"/>
        <w:ind w:firstLine="0"/>
        <w:contextualSpacing/>
        <w:rPr>
          <w:sz w:val="28"/>
          <w:szCs w:val="28"/>
          <w:lang w:val="ru-RU"/>
        </w:rPr>
      </w:pPr>
      <w:r>
        <w:rPr>
          <w:sz w:val="28"/>
          <w:szCs w:val="28"/>
          <w:lang w:val="ru-RU"/>
        </w:rPr>
        <w:t xml:space="preserve">от </w:t>
      </w:r>
      <w:r w:rsidR="00560221">
        <w:rPr>
          <w:sz w:val="28"/>
          <w:szCs w:val="28"/>
          <w:lang w:val="ru-RU"/>
        </w:rPr>
        <w:t>30</w:t>
      </w:r>
      <w:r w:rsidR="003329EC">
        <w:rPr>
          <w:sz w:val="28"/>
          <w:szCs w:val="28"/>
          <w:lang w:val="ru-RU"/>
        </w:rPr>
        <w:t xml:space="preserve"> </w:t>
      </w:r>
      <w:r w:rsidR="006B3899">
        <w:rPr>
          <w:sz w:val="28"/>
          <w:szCs w:val="28"/>
          <w:lang w:val="ru-RU"/>
        </w:rPr>
        <w:t>июня</w:t>
      </w:r>
      <w:r w:rsidR="003329EC">
        <w:rPr>
          <w:sz w:val="28"/>
          <w:szCs w:val="28"/>
          <w:lang w:val="ru-RU"/>
        </w:rPr>
        <w:t xml:space="preserve"> 20</w:t>
      </w:r>
      <w:r w:rsidR="006815AB">
        <w:rPr>
          <w:sz w:val="28"/>
          <w:szCs w:val="28"/>
          <w:lang w:val="ru-RU"/>
        </w:rPr>
        <w:t>26</w:t>
      </w:r>
      <w:r w:rsidRPr="000D48EB">
        <w:rPr>
          <w:sz w:val="28"/>
          <w:szCs w:val="28"/>
          <w:lang w:val="ru-RU"/>
        </w:rPr>
        <w:t xml:space="preserve"> года</w:t>
      </w:r>
      <w:r w:rsidR="003329EC">
        <w:rPr>
          <w:sz w:val="28"/>
          <w:szCs w:val="28"/>
          <w:lang w:val="ru-RU"/>
        </w:rPr>
        <w:t xml:space="preserve">                                                            </w:t>
      </w:r>
      <w:r w:rsidR="00E70E28">
        <w:rPr>
          <w:sz w:val="28"/>
          <w:szCs w:val="28"/>
          <w:lang w:val="ru-RU"/>
        </w:rPr>
        <w:t xml:space="preserve">       </w:t>
      </w:r>
      <w:r w:rsidRPr="000D48EB">
        <w:rPr>
          <w:sz w:val="28"/>
          <w:szCs w:val="28"/>
          <w:lang w:val="ru-RU"/>
        </w:rPr>
        <w:t>город Нижневартовск</w:t>
      </w:r>
    </w:p>
    <w:p w:rsidR="000D48EB" w:rsidRDefault="000D48EB" w:rsidP="00E65A21">
      <w:pPr>
        <w:spacing w:after="0" w:line="240" w:lineRule="auto"/>
        <w:ind w:firstLine="709"/>
        <w:contextualSpacing/>
        <w:rPr>
          <w:lang w:val="ru-RU"/>
        </w:rPr>
      </w:pPr>
    </w:p>
    <w:p w:rsidR="00846E98" w:rsidRDefault="00846E98" w:rsidP="00E65A21">
      <w:pPr>
        <w:spacing w:after="0" w:line="240" w:lineRule="auto"/>
        <w:ind w:firstLine="709"/>
        <w:contextualSpacing/>
        <w:rPr>
          <w:sz w:val="28"/>
          <w:szCs w:val="28"/>
          <w:lang w:val="ru-RU"/>
        </w:rPr>
      </w:pPr>
      <w:r w:rsidRPr="00846E98">
        <w:rPr>
          <w:sz w:val="28"/>
          <w:szCs w:val="28"/>
          <w:lang w:val="ru-RU"/>
        </w:rPr>
        <w:t>В целях ознакомления и принятия к сведению членам Общественного совета города Нижневартовска по вопросам жилищно-коммунального хозяйства</w:t>
      </w:r>
      <w:r>
        <w:rPr>
          <w:sz w:val="28"/>
          <w:szCs w:val="28"/>
          <w:lang w:val="ru-RU"/>
        </w:rPr>
        <w:t xml:space="preserve"> </w:t>
      </w:r>
      <w:r>
        <w:rPr>
          <w:sz w:val="28"/>
          <w:szCs w:val="28"/>
          <w:lang w:val="ru-RU"/>
        </w:rPr>
        <w:br/>
        <w:t>по электронной почте направлена</w:t>
      </w:r>
      <w:r w:rsidRPr="00846E98">
        <w:rPr>
          <w:sz w:val="28"/>
          <w:szCs w:val="28"/>
          <w:lang w:val="ru-RU"/>
        </w:rPr>
        <w:t xml:space="preserve"> </w:t>
      </w:r>
      <w:r>
        <w:rPr>
          <w:sz w:val="28"/>
          <w:szCs w:val="28"/>
          <w:lang w:val="ru-RU"/>
        </w:rPr>
        <w:t xml:space="preserve">следующая информация. </w:t>
      </w:r>
    </w:p>
    <w:p w:rsidR="00E70E28" w:rsidRDefault="00E70E28" w:rsidP="00E70E28">
      <w:pPr>
        <w:spacing w:after="0" w:line="240" w:lineRule="auto"/>
        <w:ind w:firstLine="0"/>
        <w:contextualSpacing/>
        <w:rPr>
          <w:sz w:val="28"/>
          <w:szCs w:val="28"/>
          <w:lang w:val="ru-RU"/>
        </w:rPr>
      </w:pPr>
    </w:p>
    <w:p w:rsidR="000F2C64" w:rsidRDefault="000F2C64" w:rsidP="00E70E28">
      <w:pPr>
        <w:spacing w:after="0" w:line="240" w:lineRule="auto"/>
        <w:ind w:firstLine="0"/>
        <w:contextualSpacing/>
        <w:rPr>
          <w:b/>
          <w:sz w:val="28"/>
          <w:szCs w:val="28"/>
          <w:lang w:val="ru-RU"/>
        </w:rPr>
      </w:pPr>
      <w:r w:rsidRPr="003329EC">
        <w:rPr>
          <w:b/>
          <w:sz w:val="28"/>
          <w:szCs w:val="28"/>
          <w:lang w:val="ru-RU"/>
        </w:rPr>
        <w:t>Повестка дня:</w:t>
      </w:r>
    </w:p>
    <w:p w:rsidR="001A5663" w:rsidRDefault="001A5663" w:rsidP="00E65A21">
      <w:pPr>
        <w:spacing w:after="0" w:line="240" w:lineRule="auto"/>
        <w:ind w:firstLine="709"/>
        <w:contextualSpacing/>
        <w:rPr>
          <w:b/>
          <w:sz w:val="28"/>
          <w:szCs w:val="28"/>
          <w:lang w:val="ru-RU"/>
        </w:rPr>
      </w:pPr>
    </w:p>
    <w:p w:rsidR="00665762" w:rsidRPr="00B26FAC" w:rsidRDefault="00665762" w:rsidP="00E65A21">
      <w:pPr>
        <w:spacing w:after="0" w:line="240" w:lineRule="auto"/>
        <w:ind w:firstLine="709"/>
        <w:contextualSpacing/>
        <w:rPr>
          <w:b/>
          <w:sz w:val="28"/>
          <w:szCs w:val="28"/>
          <w:lang w:val="ru-RU"/>
        </w:rPr>
      </w:pPr>
      <w:r>
        <w:rPr>
          <w:b/>
          <w:sz w:val="28"/>
          <w:szCs w:val="28"/>
          <w:lang w:val="ru-RU"/>
        </w:rPr>
        <w:tab/>
        <w:t>Вопросы, связанные</w:t>
      </w:r>
      <w:r w:rsidRPr="00B26FAC">
        <w:rPr>
          <w:b/>
          <w:sz w:val="28"/>
          <w:szCs w:val="28"/>
          <w:lang w:val="ru-RU"/>
        </w:rPr>
        <w:t xml:space="preserve"> с </w:t>
      </w:r>
      <w:r w:rsidR="001A5663">
        <w:rPr>
          <w:b/>
          <w:sz w:val="28"/>
          <w:szCs w:val="28"/>
          <w:lang w:val="ru-RU"/>
        </w:rPr>
        <w:t>исполнением поручений</w:t>
      </w:r>
      <w:r w:rsidRPr="00B26FAC">
        <w:rPr>
          <w:b/>
          <w:sz w:val="28"/>
          <w:szCs w:val="28"/>
          <w:lang w:val="ru-RU"/>
        </w:rPr>
        <w:t xml:space="preserve"> Президента Российской Федерации:</w:t>
      </w:r>
    </w:p>
    <w:p w:rsidR="002C24AE" w:rsidRDefault="002C24AE" w:rsidP="00E65A21">
      <w:pPr>
        <w:spacing w:after="0" w:line="240" w:lineRule="auto"/>
        <w:ind w:firstLine="709"/>
        <w:contextualSpacing/>
        <w:rPr>
          <w:b/>
          <w:sz w:val="28"/>
          <w:szCs w:val="28"/>
          <w:lang w:val="ru-RU"/>
        </w:rPr>
      </w:pPr>
      <w:r w:rsidRPr="00BC58BD">
        <w:rPr>
          <w:b/>
          <w:sz w:val="28"/>
          <w:szCs w:val="28"/>
          <w:lang w:val="ru-RU"/>
        </w:rPr>
        <w:t xml:space="preserve">1. </w:t>
      </w:r>
      <w:r w:rsidR="00665762" w:rsidRPr="00665762">
        <w:rPr>
          <w:b/>
          <w:sz w:val="28"/>
          <w:szCs w:val="28"/>
          <w:lang w:val="ru-RU"/>
        </w:rPr>
        <w:t xml:space="preserve">О мерах, осуществляемых в субъектах Российской Федерации </w:t>
      </w:r>
      <w:r w:rsidR="00DD42B8">
        <w:rPr>
          <w:b/>
          <w:sz w:val="28"/>
          <w:szCs w:val="28"/>
          <w:lang w:val="ru-RU"/>
        </w:rPr>
        <w:t xml:space="preserve">на объектах, </w:t>
      </w:r>
      <w:r w:rsidR="00665762" w:rsidRPr="00665762">
        <w:rPr>
          <w:b/>
          <w:sz w:val="28"/>
          <w:szCs w:val="28"/>
          <w:lang w:val="ru-RU"/>
        </w:rPr>
        <w:t>обеспечивающих жизнедеятельность населения, функционирование транспорта, коммуникаций и связи, объектов энергетики.</w:t>
      </w:r>
    </w:p>
    <w:p w:rsidR="00560221" w:rsidRPr="00560221" w:rsidRDefault="00560221" w:rsidP="00E65A21">
      <w:pPr>
        <w:spacing w:after="0" w:line="240" w:lineRule="auto"/>
        <w:ind w:firstLine="709"/>
        <w:contextualSpacing/>
        <w:rPr>
          <w:i/>
          <w:sz w:val="28"/>
          <w:szCs w:val="28"/>
          <w:lang w:val="ru-RU"/>
        </w:rPr>
      </w:pPr>
      <w:r>
        <w:rPr>
          <w:i/>
          <w:sz w:val="28"/>
          <w:szCs w:val="28"/>
          <w:lang w:val="ru-RU"/>
        </w:rPr>
        <w:t xml:space="preserve">По данному </w:t>
      </w:r>
      <w:r w:rsidR="00665762">
        <w:rPr>
          <w:i/>
          <w:sz w:val="28"/>
          <w:szCs w:val="28"/>
          <w:lang w:val="ru-RU"/>
        </w:rPr>
        <w:t>вопросу информация представлена: оперативным отделом департамента жилищно-коммунального хозяйства администрации города.</w:t>
      </w:r>
    </w:p>
    <w:p w:rsid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 xml:space="preserve">В соответствии с Указом Президента "О мерах, осуществляемых </w:t>
      </w:r>
      <w:r w:rsidRPr="00560221">
        <w:rPr>
          <w:rFonts w:eastAsiaTheme="minorHAnsi"/>
          <w:color w:val="auto"/>
          <w:sz w:val="28"/>
          <w:lang w:val="ru-RU"/>
        </w:rPr>
        <w:br/>
        <w:t>в субъектах Российской Федерации 19 октября 2022 года №756" на объектах обеспечивающих жизнедеятельность населения, функционирование транспорта, коммуникаций и связи, объектов энергетики проводятся следующие мероприятия:</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В целях обеспечения необходимого уровня антитеррористической защищенности, объекты водоснабжения и водоотведения оснащены следующими инженерно-техническими средствами, такими как:</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 xml:space="preserve">основное и дополнительное верхнее ограждение; </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 xml:space="preserve">средства принудительного ограничения скорости при въезде </w:t>
      </w:r>
      <w:r w:rsidR="00560221" w:rsidRPr="00560221">
        <w:rPr>
          <w:rFonts w:eastAsiaTheme="minorHAnsi"/>
          <w:color w:val="auto"/>
          <w:sz w:val="28"/>
          <w:lang w:val="ru-RU"/>
        </w:rPr>
        <w:br/>
        <w:t>на объекты;</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контрольно-пропускными пунктами;</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системами оперативной связи, охранного освещения, телевизионной охраны и тревожно-вызывной сигнализации с выводом сигнала.</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В целях недопущения угроз совершения актов незаконного вмешательства на объектах топливно-энергетического комплекса приняты следующие меры:</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w:t>
      </w:r>
      <w:r w:rsidR="00560221" w:rsidRPr="00560221">
        <w:rPr>
          <w:rFonts w:eastAsiaTheme="minorHAnsi"/>
          <w:color w:val="auto"/>
          <w:sz w:val="28"/>
          <w:lang w:val="ru-RU"/>
        </w:rPr>
        <w:t xml:space="preserve"> заключен договор на охрану объектов;</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с персоналом проводятся тренировки по вопросам усиления бдительности и порядка действий в случае обнаружения посторонних предметов;</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w:t>
      </w:r>
      <w:r w:rsidR="00560221" w:rsidRPr="00560221">
        <w:rPr>
          <w:rFonts w:eastAsiaTheme="minorHAnsi"/>
          <w:color w:val="auto"/>
          <w:sz w:val="28"/>
          <w:lang w:val="ru-RU"/>
        </w:rPr>
        <w:t xml:space="preserve"> оснащение системой тревожно-вызывной сигнализации с выводом сигнала, системой охранно-пожарной сигнализации, камерами видеонаблюдения, металлоискателями, громкоговорящей связью;</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lastRenderedPageBreak/>
        <w:t>-</w:t>
      </w:r>
      <w:r w:rsidR="00560221" w:rsidRPr="00560221">
        <w:rPr>
          <w:rFonts w:eastAsiaTheme="minorHAnsi"/>
          <w:color w:val="auto"/>
          <w:sz w:val="28"/>
          <w:lang w:val="ru-RU"/>
        </w:rPr>
        <w:t xml:space="preserve"> ограждение котельных забором из железобетонных плит с козырьком из колючей проволоки и металлическими воротами;</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w:t>
      </w:r>
      <w:r w:rsidR="00560221" w:rsidRPr="00560221">
        <w:rPr>
          <w:rFonts w:eastAsiaTheme="minorHAnsi"/>
          <w:color w:val="auto"/>
          <w:sz w:val="28"/>
          <w:lang w:val="ru-RU"/>
        </w:rPr>
        <w:t xml:space="preserve"> на въезде на территорию котельных установлены противотаранное устройство (дорожный блокиратор с электромеханическим приводом) </w:t>
      </w:r>
      <w:r w:rsidR="00560221" w:rsidRPr="00560221">
        <w:rPr>
          <w:rFonts w:eastAsiaTheme="minorHAnsi"/>
          <w:color w:val="auto"/>
          <w:sz w:val="28"/>
          <w:lang w:val="ru-RU"/>
        </w:rPr>
        <w:br/>
        <w:t>и железобетонные блоки для принудительной остановки транспорта.</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 xml:space="preserve">Для предотвращения преступлений террористической направленности </w:t>
      </w:r>
      <w:r>
        <w:rPr>
          <w:rFonts w:eastAsiaTheme="minorHAnsi"/>
          <w:color w:val="auto"/>
          <w:sz w:val="28"/>
          <w:lang w:val="ru-RU"/>
        </w:rPr>
        <w:br/>
      </w:r>
      <w:r w:rsidRPr="00560221">
        <w:rPr>
          <w:rFonts w:eastAsiaTheme="minorHAnsi"/>
          <w:color w:val="auto"/>
          <w:sz w:val="28"/>
          <w:lang w:val="ru-RU"/>
        </w:rPr>
        <w:t xml:space="preserve">на объектах транспортной инфраструктуры, коммуникаций и связи, </w:t>
      </w:r>
      <w:r w:rsidRPr="00560221">
        <w:rPr>
          <w:rFonts w:eastAsiaTheme="minorHAnsi"/>
          <w:color w:val="auto"/>
          <w:sz w:val="28"/>
          <w:lang w:val="ru-RU"/>
        </w:rPr>
        <w:br/>
        <w:t>все объекты оборудованы системами видеонаблюдения. Систематически проводятся инструктажи по порядку действий персонала</w:t>
      </w:r>
      <w:r w:rsidRPr="00560221">
        <w:rPr>
          <w:rFonts w:asciiTheme="minorHAnsi" w:eastAsiaTheme="minorHAnsi" w:hAnsiTheme="minorHAnsi" w:cstheme="minorBidi"/>
          <w:color w:val="auto"/>
          <w:sz w:val="22"/>
          <w:lang w:val="ru-RU"/>
        </w:rPr>
        <w:t xml:space="preserve"> </w:t>
      </w:r>
      <w:r w:rsidRPr="00560221">
        <w:rPr>
          <w:rFonts w:eastAsiaTheme="minorHAnsi"/>
          <w:color w:val="auto"/>
          <w:sz w:val="28"/>
          <w:lang w:val="ru-RU"/>
        </w:rPr>
        <w:t xml:space="preserve">при угрозе совершения или совершении террористического акта. </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На объектах жилищного фонда</w:t>
      </w:r>
      <w:r w:rsidRPr="00560221">
        <w:rPr>
          <w:rFonts w:asciiTheme="minorHAnsi" w:eastAsiaTheme="minorHAnsi" w:hAnsiTheme="minorHAnsi" w:cstheme="minorBidi"/>
          <w:color w:val="auto"/>
          <w:sz w:val="22"/>
          <w:lang w:val="ru-RU"/>
        </w:rPr>
        <w:t xml:space="preserve"> </w:t>
      </w:r>
      <w:r w:rsidRPr="00560221">
        <w:rPr>
          <w:rFonts w:eastAsiaTheme="minorHAnsi"/>
          <w:color w:val="auto"/>
          <w:sz w:val="28"/>
          <w:lang w:val="ru-RU"/>
        </w:rPr>
        <w:t xml:space="preserve">обеспечивается ежедневный контроль </w:t>
      </w:r>
      <w:r>
        <w:rPr>
          <w:rFonts w:eastAsiaTheme="minorHAnsi"/>
          <w:color w:val="auto"/>
          <w:sz w:val="28"/>
          <w:lang w:val="ru-RU"/>
        </w:rPr>
        <w:br/>
      </w:r>
      <w:r w:rsidRPr="00560221">
        <w:rPr>
          <w:rFonts w:eastAsiaTheme="minorHAnsi"/>
          <w:color w:val="auto"/>
          <w:sz w:val="28"/>
          <w:lang w:val="ru-RU"/>
        </w:rPr>
        <w:t xml:space="preserve">за запиранием и опечатыванием подвальных и чердачных помещений. </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 xml:space="preserve">Проводятся </w:t>
      </w:r>
      <w:r w:rsidR="001A5663">
        <w:rPr>
          <w:rFonts w:eastAsiaTheme="minorHAnsi"/>
          <w:color w:val="auto"/>
          <w:sz w:val="28"/>
          <w:lang w:val="ru-RU"/>
        </w:rPr>
        <w:t>рейды по выявлению</w:t>
      </w:r>
      <w:r w:rsidRPr="00560221">
        <w:rPr>
          <w:rFonts w:eastAsiaTheme="minorHAnsi"/>
          <w:color w:val="auto"/>
          <w:sz w:val="28"/>
          <w:lang w:val="ru-RU"/>
        </w:rPr>
        <w:t xml:space="preserve"> строительных бытовок, мусорных контейнеров и других предметов, которые могут быть использованы </w:t>
      </w:r>
      <w:r w:rsidRPr="00560221">
        <w:rPr>
          <w:rFonts w:eastAsiaTheme="minorHAnsi"/>
          <w:color w:val="auto"/>
          <w:sz w:val="28"/>
          <w:lang w:val="ru-RU"/>
        </w:rPr>
        <w:br/>
        <w:t xml:space="preserve">для закладки взрывных устройств. Также организовано обследование теплотрасс, подземных люков и пустотелых столбов освещения. Проводится эвакуация брошенного автотранспорта. Организована работа по установлению граждан </w:t>
      </w:r>
      <w:r>
        <w:rPr>
          <w:rFonts w:eastAsiaTheme="minorHAnsi"/>
          <w:color w:val="auto"/>
          <w:sz w:val="28"/>
          <w:lang w:val="ru-RU"/>
        </w:rPr>
        <w:br/>
      </w:r>
      <w:r w:rsidRPr="00560221">
        <w:rPr>
          <w:rFonts w:eastAsiaTheme="minorHAnsi"/>
          <w:color w:val="auto"/>
          <w:sz w:val="28"/>
          <w:lang w:val="ru-RU"/>
        </w:rPr>
        <w:t xml:space="preserve">и организаций, арендующих жилые и нежилые помещения без надлежащего оформления. В случае установления данных граждан и организаций, информация незамедлительно направляется </w:t>
      </w:r>
      <w:r w:rsidR="001A5663">
        <w:rPr>
          <w:rFonts w:eastAsiaTheme="minorHAnsi"/>
          <w:color w:val="auto"/>
          <w:sz w:val="28"/>
          <w:lang w:val="ru-RU"/>
        </w:rPr>
        <w:t xml:space="preserve">в </w:t>
      </w:r>
      <w:r w:rsidR="001A5663" w:rsidRPr="00560221">
        <w:rPr>
          <w:rFonts w:eastAsiaTheme="minorHAnsi"/>
          <w:color w:val="auto"/>
          <w:sz w:val="28"/>
          <w:lang w:val="ru-RU"/>
        </w:rPr>
        <w:t>УМВД</w:t>
      </w:r>
      <w:r w:rsidR="001A5663">
        <w:rPr>
          <w:rFonts w:eastAsiaTheme="minorHAnsi"/>
          <w:color w:val="auto"/>
          <w:sz w:val="28"/>
          <w:lang w:val="ru-RU"/>
        </w:rPr>
        <w:t xml:space="preserve"> России по г.</w:t>
      </w:r>
      <w:r w:rsidRPr="00560221">
        <w:rPr>
          <w:rFonts w:eastAsiaTheme="minorHAnsi"/>
          <w:color w:val="auto"/>
          <w:sz w:val="28"/>
          <w:lang w:val="ru-RU"/>
        </w:rPr>
        <w:t xml:space="preserve"> Нижневартовску. Также на многих многоквартирных домах установлена система видеонаблюдения, которая позволяет оперативно отрабатывать внештатные ситуации </w:t>
      </w:r>
      <w:r w:rsidR="00986B88">
        <w:rPr>
          <w:rFonts w:eastAsiaTheme="minorHAnsi"/>
          <w:color w:val="auto"/>
          <w:sz w:val="28"/>
          <w:lang w:val="ru-RU"/>
        </w:rPr>
        <w:br/>
      </w:r>
      <w:r w:rsidRPr="00560221">
        <w:rPr>
          <w:rFonts w:eastAsiaTheme="minorHAnsi"/>
          <w:color w:val="auto"/>
          <w:sz w:val="28"/>
          <w:lang w:val="ru-RU"/>
        </w:rPr>
        <w:t>с правоохранительными органами.</w:t>
      </w:r>
    </w:p>
    <w:p w:rsidR="00560221" w:rsidRDefault="00560221" w:rsidP="00E65A21">
      <w:pPr>
        <w:tabs>
          <w:tab w:val="left" w:pos="851"/>
        </w:tabs>
        <w:spacing w:after="0" w:line="240" w:lineRule="auto"/>
        <w:ind w:firstLine="709"/>
        <w:contextualSpacing/>
        <w:rPr>
          <w:rFonts w:eastAsiaTheme="minorHAnsi"/>
          <w:color w:val="auto"/>
          <w:sz w:val="28"/>
          <w:lang w:val="ru-RU"/>
        </w:rPr>
      </w:pPr>
      <w:r w:rsidRPr="00560221">
        <w:rPr>
          <w:rFonts w:eastAsiaTheme="minorHAnsi"/>
          <w:color w:val="auto"/>
          <w:sz w:val="28"/>
          <w:lang w:val="ru-RU"/>
        </w:rPr>
        <w:t>В круглосуточном режиме организовано дежурство аварийных бригад для незамедлительного принятия мер, в случае необходимости, по устранению чрезвычайных ситуаций</w:t>
      </w:r>
      <w:r w:rsidR="001A5663">
        <w:rPr>
          <w:rFonts w:eastAsiaTheme="minorHAnsi"/>
          <w:color w:val="auto"/>
          <w:sz w:val="28"/>
          <w:lang w:val="ru-RU"/>
        </w:rPr>
        <w:t xml:space="preserve"> </w:t>
      </w:r>
      <w:r w:rsidRPr="00560221">
        <w:rPr>
          <w:rFonts w:eastAsiaTheme="minorHAnsi"/>
          <w:color w:val="auto"/>
          <w:sz w:val="28"/>
          <w:lang w:val="ru-RU"/>
        </w:rPr>
        <w:t xml:space="preserve">с применением специализированной техники. </w:t>
      </w:r>
    </w:p>
    <w:p w:rsidR="006B3899" w:rsidRPr="00560221" w:rsidRDefault="006B3899" w:rsidP="00E65A21">
      <w:pPr>
        <w:tabs>
          <w:tab w:val="left" w:pos="851"/>
        </w:tabs>
        <w:spacing w:after="0" w:line="240" w:lineRule="auto"/>
        <w:ind w:firstLine="709"/>
        <w:contextualSpacing/>
        <w:rPr>
          <w:rFonts w:eastAsiaTheme="minorHAnsi"/>
          <w:color w:val="auto"/>
          <w:sz w:val="28"/>
          <w:lang w:val="ru-RU"/>
        </w:rPr>
      </w:pPr>
    </w:p>
    <w:p w:rsidR="006B3899" w:rsidRDefault="006B3899" w:rsidP="006B3899">
      <w:pPr>
        <w:spacing w:after="0" w:line="240" w:lineRule="auto"/>
        <w:ind w:firstLine="709"/>
        <w:contextualSpacing/>
        <w:rPr>
          <w:b/>
          <w:color w:val="auto"/>
          <w:sz w:val="28"/>
          <w:szCs w:val="28"/>
          <w:lang w:val="ru-RU"/>
        </w:rPr>
      </w:pPr>
      <w:r>
        <w:rPr>
          <w:b/>
          <w:iCs/>
          <w:color w:val="auto"/>
          <w:sz w:val="28"/>
          <w:szCs w:val="28"/>
          <w:lang w:val="ru-RU"/>
        </w:rPr>
        <w:t xml:space="preserve">2. </w:t>
      </w:r>
      <w:r w:rsidRPr="006B3899">
        <w:rPr>
          <w:b/>
          <w:iCs/>
          <w:color w:val="auto"/>
          <w:sz w:val="28"/>
          <w:szCs w:val="28"/>
          <w:lang w:val="ru-RU"/>
        </w:rPr>
        <w:t>Об исполнении пункта 3а поручения П</w:t>
      </w:r>
      <w:r>
        <w:rPr>
          <w:b/>
          <w:iCs/>
          <w:color w:val="auto"/>
          <w:sz w:val="28"/>
          <w:szCs w:val="28"/>
          <w:lang w:val="ru-RU"/>
        </w:rPr>
        <w:t xml:space="preserve">резидента Российской Федерации </w:t>
      </w:r>
      <w:r w:rsidRPr="006B3899">
        <w:rPr>
          <w:b/>
          <w:iCs/>
          <w:color w:val="auto"/>
          <w:sz w:val="28"/>
          <w:szCs w:val="28"/>
          <w:lang w:val="ru-RU"/>
        </w:rPr>
        <w:t xml:space="preserve">№Пр-186 по </w:t>
      </w:r>
      <w:r w:rsidRPr="006B3899">
        <w:rPr>
          <w:b/>
          <w:color w:val="auto"/>
          <w:sz w:val="28"/>
          <w:szCs w:val="28"/>
          <w:lang w:val="ru-RU"/>
        </w:rPr>
        <w:t>итогам встречи с волонтерами - участниками Международного форума гражданского участия #МыВместе, состоявшейся 05.12.2024</w:t>
      </w:r>
      <w:r w:rsidR="00431E6F">
        <w:rPr>
          <w:b/>
          <w:color w:val="auto"/>
          <w:sz w:val="28"/>
          <w:szCs w:val="28"/>
          <w:lang w:val="ru-RU"/>
        </w:rPr>
        <w:t>.</w:t>
      </w:r>
    </w:p>
    <w:p w:rsidR="00BA6124" w:rsidRPr="00560221" w:rsidRDefault="00BA6124" w:rsidP="00BA6124">
      <w:pPr>
        <w:spacing w:after="0" w:line="240" w:lineRule="auto"/>
        <w:ind w:firstLine="709"/>
        <w:contextualSpacing/>
        <w:rPr>
          <w:i/>
          <w:sz w:val="28"/>
          <w:szCs w:val="28"/>
          <w:lang w:val="ru-RU"/>
        </w:rPr>
      </w:pPr>
      <w:r>
        <w:rPr>
          <w:i/>
          <w:sz w:val="28"/>
          <w:szCs w:val="28"/>
          <w:lang w:val="ru-RU"/>
        </w:rPr>
        <w:t xml:space="preserve">По данному вопросу информация представлена: </w:t>
      </w:r>
      <w:r>
        <w:rPr>
          <w:i/>
          <w:sz w:val="28"/>
          <w:szCs w:val="28"/>
          <w:lang w:val="ru-RU"/>
        </w:rPr>
        <w:t>департаментом муниципальной собственности и земельных ресурсов</w:t>
      </w:r>
      <w:r w:rsidRPr="002C731E">
        <w:rPr>
          <w:i/>
          <w:sz w:val="28"/>
          <w:szCs w:val="28"/>
          <w:lang w:val="ru-RU"/>
        </w:rPr>
        <w:t xml:space="preserve"> администрации города.</w:t>
      </w:r>
    </w:p>
    <w:p w:rsidR="006B3899" w:rsidRPr="006B3899" w:rsidRDefault="006B3899" w:rsidP="00431E6F">
      <w:pPr>
        <w:spacing w:after="0" w:line="240" w:lineRule="auto"/>
        <w:ind w:firstLine="709"/>
        <w:contextualSpacing/>
        <w:rPr>
          <w:sz w:val="28"/>
          <w:szCs w:val="28"/>
          <w:lang w:val="ru-RU"/>
        </w:rPr>
      </w:pPr>
      <w:r w:rsidRPr="006B3899">
        <w:rPr>
          <w:sz w:val="28"/>
          <w:szCs w:val="28"/>
          <w:lang w:val="ru-RU" w:eastAsia="ru-RU"/>
        </w:rPr>
        <w:t>3а) обеспечить возможность предоставления социально ориентированным некоммерческим организациям земельных участков, находящихся в государственной или муниципальной собственности, для строительства, реконструкции зданий и сооружений, в которых размещаются приюты для животных, разработать дополнительные меры поддержки, направленные на создание и функционирование таких приютов, и при необходимости обеспечить внесение соответствующих изменений в законодательство Российской Федерации:</w:t>
      </w:r>
    </w:p>
    <w:p w:rsidR="006B3899" w:rsidRPr="006B3899" w:rsidRDefault="006B3899" w:rsidP="006B3899">
      <w:pPr>
        <w:autoSpaceDE w:val="0"/>
        <w:autoSpaceDN w:val="0"/>
        <w:adjustRightInd w:val="0"/>
        <w:spacing w:after="0" w:line="264" w:lineRule="auto"/>
        <w:ind w:firstLine="709"/>
        <w:rPr>
          <w:color w:val="auto"/>
          <w:sz w:val="28"/>
          <w:szCs w:val="28"/>
          <w:lang w:val="ru-RU" w:eastAsia="ru-RU"/>
        </w:rPr>
      </w:pPr>
      <w:r w:rsidRPr="006B3899">
        <w:rPr>
          <w:color w:val="auto"/>
          <w:sz w:val="28"/>
          <w:szCs w:val="28"/>
          <w:lang w:val="ru-RU" w:eastAsia="ru-RU"/>
        </w:rPr>
        <w:t>Администрацией города Нижневартовска предоставлены в аренду земельные участки площадями:</w:t>
      </w:r>
    </w:p>
    <w:p w:rsidR="006B3899" w:rsidRPr="006B3899" w:rsidRDefault="006B3899" w:rsidP="006B3899">
      <w:pPr>
        <w:autoSpaceDE w:val="0"/>
        <w:autoSpaceDN w:val="0"/>
        <w:adjustRightInd w:val="0"/>
        <w:spacing w:after="0" w:line="264" w:lineRule="auto"/>
        <w:ind w:firstLine="709"/>
        <w:rPr>
          <w:color w:val="auto"/>
          <w:sz w:val="28"/>
          <w:szCs w:val="28"/>
          <w:lang w:val="ru-RU" w:eastAsia="ru-RU"/>
        </w:rPr>
      </w:pPr>
      <w:r w:rsidRPr="006B3899">
        <w:rPr>
          <w:color w:val="auto"/>
          <w:sz w:val="28"/>
          <w:szCs w:val="28"/>
          <w:lang w:val="ru-RU" w:eastAsia="ru-RU"/>
        </w:rPr>
        <w:t xml:space="preserve">– 5 000 кв.м с кадастровым номером 86:11:0202001:8420 с видом разрешенного использования "Приюты для животных" в Юго-Восточном </w:t>
      </w:r>
      <w:r w:rsidRPr="006B3899">
        <w:rPr>
          <w:color w:val="auto"/>
          <w:sz w:val="28"/>
          <w:szCs w:val="28"/>
          <w:lang w:val="ru-RU" w:eastAsia="ru-RU"/>
        </w:rPr>
        <w:lastRenderedPageBreak/>
        <w:t>планировочном районе, №10 города Нижневартовска - автономной некоммерческой организации "Центр помощи бездомным животным "Собакафан";</w:t>
      </w:r>
    </w:p>
    <w:p w:rsidR="006B3899" w:rsidRPr="006B3899" w:rsidRDefault="006B3899" w:rsidP="006B3899">
      <w:pPr>
        <w:spacing w:after="0" w:line="264" w:lineRule="auto"/>
        <w:ind w:firstLine="567"/>
        <w:rPr>
          <w:sz w:val="28"/>
          <w:szCs w:val="28"/>
          <w:lang w:val="ru-RU" w:eastAsia="ru-RU"/>
        </w:rPr>
      </w:pPr>
      <w:r w:rsidRPr="006B3899">
        <w:rPr>
          <w:color w:val="auto"/>
          <w:sz w:val="28"/>
          <w:szCs w:val="28"/>
          <w:lang w:val="ru-RU" w:eastAsia="ru-RU"/>
        </w:rPr>
        <w:t>– 9 069 кв.м с кадастровым номером 86:11:0202001:8421 с видом разрешенного использования "Приюты для животных" в Юго-Восточном планировочном районе, №10 города Нижневартовска – автономной некоммерческой организации оказания помощи бездомным животным "Вижу сердцем"</w:t>
      </w:r>
      <w:r w:rsidRPr="006B3899">
        <w:rPr>
          <w:sz w:val="28"/>
          <w:szCs w:val="28"/>
          <w:lang w:val="ru-RU" w:eastAsia="ru-RU"/>
        </w:rPr>
        <w:t>.</w:t>
      </w:r>
    </w:p>
    <w:p w:rsidR="006B3899" w:rsidRPr="006B3899" w:rsidRDefault="006B3899" w:rsidP="006B3899">
      <w:pPr>
        <w:autoSpaceDE w:val="0"/>
        <w:autoSpaceDN w:val="0"/>
        <w:adjustRightInd w:val="0"/>
        <w:spacing w:after="0" w:line="264" w:lineRule="auto"/>
        <w:ind w:firstLine="709"/>
        <w:rPr>
          <w:color w:val="auto"/>
          <w:sz w:val="28"/>
          <w:szCs w:val="28"/>
          <w:lang w:val="ru-RU" w:eastAsia="ru-RU"/>
        </w:rPr>
      </w:pPr>
      <w:r w:rsidRPr="006B3899">
        <w:rPr>
          <w:color w:val="auto"/>
          <w:sz w:val="28"/>
          <w:szCs w:val="28"/>
          <w:lang w:val="ru-RU" w:eastAsia="ru-RU"/>
        </w:rPr>
        <w:t>Заявлений от правообладателей земельных участков с кадастровыми номерами 86:11:0202001:8420, 86:11:0202001:8421 о выдаче разрешений на строительство и ввод объектов в эксплуатацию в администрацию города не поступало, разрешение на строительство и ввод объектов в эксплуатацию не выдавались.</w:t>
      </w:r>
    </w:p>
    <w:p w:rsidR="006B3899" w:rsidRDefault="006B3899" w:rsidP="00E65A21">
      <w:pPr>
        <w:spacing w:after="0" w:line="240" w:lineRule="auto"/>
        <w:ind w:firstLine="709"/>
        <w:contextualSpacing/>
        <w:rPr>
          <w:b/>
          <w:color w:val="auto"/>
          <w:sz w:val="28"/>
          <w:szCs w:val="28"/>
          <w:lang w:val="ru-RU"/>
        </w:rPr>
      </w:pPr>
    </w:p>
    <w:p w:rsidR="00665762" w:rsidRPr="0033156A" w:rsidRDefault="006B3899" w:rsidP="00E65A21">
      <w:pPr>
        <w:spacing w:after="0" w:line="240" w:lineRule="auto"/>
        <w:ind w:firstLine="709"/>
        <w:contextualSpacing/>
        <w:rPr>
          <w:color w:val="auto"/>
          <w:sz w:val="28"/>
          <w:szCs w:val="28"/>
          <w:lang w:val="ru-RU" w:eastAsia="ru-RU"/>
        </w:rPr>
      </w:pPr>
      <w:r>
        <w:rPr>
          <w:b/>
          <w:color w:val="auto"/>
          <w:sz w:val="28"/>
          <w:szCs w:val="28"/>
          <w:lang w:val="ru-RU"/>
        </w:rPr>
        <w:t>3</w:t>
      </w:r>
      <w:r w:rsidR="00665762" w:rsidRPr="0033156A">
        <w:rPr>
          <w:b/>
          <w:color w:val="auto"/>
          <w:sz w:val="28"/>
          <w:szCs w:val="28"/>
          <w:lang w:val="ru-RU"/>
        </w:rPr>
        <w:t>.</w:t>
      </w:r>
      <w:r w:rsidR="002C731E">
        <w:rPr>
          <w:b/>
          <w:color w:val="auto"/>
          <w:sz w:val="28"/>
          <w:szCs w:val="28"/>
          <w:lang w:val="ru-RU"/>
        </w:rPr>
        <w:t xml:space="preserve"> </w:t>
      </w:r>
      <w:r w:rsidR="001A5663" w:rsidRPr="001A5663">
        <w:rPr>
          <w:b/>
          <w:color w:val="auto"/>
          <w:sz w:val="28"/>
          <w:szCs w:val="28"/>
          <w:lang w:val="ru-RU"/>
        </w:rPr>
        <w:t>О доступности присоединения к инженерным сетям.</w:t>
      </w:r>
    </w:p>
    <w:p w:rsidR="002C731E" w:rsidRPr="00560221" w:rsidRDefault="002C731E" w:rsidP="00E65A21">
      <w:pPr>
        <w:spacing w:after="0" w:line="240" w:lineRule="auto"/>
        <w:ind w:firstLine="709"/>
        <w:contextualSpacing/>
        <w:rPr>
          <w:i/>
          <w:sz w:val="28"/>
          <w:szCs w:val="28"/>
          <w:lang w:val="ru-RU"/>
        </w:rPr>
      </w:pPr>
      <w:r>
        <w:rPr>
          <w:i/>
          <w:sz w:val="28"/>
          <w:szCs w:val="28"/>
          <w:lang w:val="ru-RU"/>
        </w:rPr>
        <w:t xml:space="preserve">По данному вопросу информация представлена: </w:t>
      </w:r>
      <w:r w:rsidRPr="002C731E">
        <w:rPr>
          <w:i/>
          <w:sz w:val="28"/>
          <w:szCs w:val="28"/>
          <w:lang w:val="ru-RU"/>
        </w:rPr>
        <w:t>отделом инженерной инфраструктуры и концессии департамента жилищно-коммунального хозяйства администрации города.</w:t>
      </w:r>
    </w:p>
    <w:p w:rsidR="006B3899" w:rsidRPr="006B3899" w:rsidRDefault="006B3899" w:rsidP="006B3899">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Согласно перечню поручений по итогам совместного заседания президиума Госсовета и консультативной комиссии Госсовета, утвержденного Президентом РФ от 05.12.2016 №Пр-2347ГС, рекомендовано органам исполнительной власти совместно со специализированными организациями обеспечить достижение показателей, установленных в целевых моделях.</w:t>
      </w:r>
    </w:p>
    <w:p w:rsidR="006B3899" w:rsidRPr="006B3899" w:rsidRDefault="006B3899" w:rsidP="006B3899">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 xml:space="preserve">По компетенции департамента жилищно-коммунального хозяйства администрации города необходимо обеспечить ежеквартальный отчет </w:t>
      </w:r>
    </w:p>
    <w:p w:rsidR="006B3899" w:rsidRPr="006B3899" w:rsidRDefault="006B3899" w:rsidP="006B3899">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об исполнении целевых моделей:</w:t>
      </w:r>
    </w:p>
    <w:p w:rsidR="006B3899" w:rsidRPr="006B3899" w:rsidRDefault="00431E6F" w:rsidP="006B3899">
      <w:pPr>
        <w:suppressAutoHyphens/>
        <w:spacing w:after="0" w:line="240" w:lineRule="auto"/>
        <w:ind w:firstLine="709"/>
        <w:contextualSpacing/>
        <w:rPr>
          <w:color w:val="auto"/>
          <w:sz w:val="28"/>
          <w:szCs w:val="28"/>
          <w:lang w:val="ru-RU" w:eastAsia="ru-RU"/>
        </w:rPr>
      </w:pPr>
      <w:r w:rsidRPr="00431E6F">
        <w:rPr>
          <w:color w:val="auto"/>
          <w:sz w:val="28"/>
          <w:szCs w:val="28"/>
          <w:lang w:val="ru-RU" w:eastAsia="ru-RU"/>
        </w:rPr>
        <w:t>–</w:t>
      </w:r>
      <w:r>
        <w:rPr>
          <w:color w:val="auto"/>
          <w:sz w:val="28"/>
          <w:szCs w:val="28"/>
          <w:lang w:val="ru-RU" w:eastAsia="ru-RU"/>
        </w:rPr>
        <w:t xml:space="preserve"> </w:t>
      </w:r>
      <w:r w:rsidR="006B3899" w:rsidRPr="006B3899">
        <w:rPr>
          <w:color w:val="auto"/>
          <w:sz w:val="28"/>
          <w:szCs w:val="28"/>
          <w:lang w:val="ru-RU" w:eastAsia="ru-RU"/>
        </w:rPr>
        <w:t>подключение (технологическое присоединение) к электрическим сетям;</w:t>
      </w:r>
    </w:p>
    <w:p w:rsidR="006B3899" w:rsidRPr="006B3899" w:rsidRDefault="00431E6F" w:rsidP="006B3899">
      <w:pPr>
        <w:suppressAutoHyphens/>
        <w:spacing w:after="0" w:line="240" w:lineRule="auto"/>
        <w:ind w:firstLine="709"/>
        <w:contextualSpacing/>
        <w:rPr>
          <w:color w:val="auto"/>
          <w:sz w:val="28"/>
          <w:szCs w:val="28"/>
          <w:lang w:val="ru-RU" w:eastAsia="ru-RU"/>
        </w:rPr>
      </w:pPr>
      <w:r w:rsidRPr="00431E6F">
        <w:rPr>
          <w:color w:val="auto"/>
          <w:sz w:val="28"/>
          <w:szCs w:val="28"/>
          <w:lang w:val="ru-RU" w:eastAsia="ru-RU"/>
        </w:rPr>
        <w:t>–</w:t>
      </w:r>
      <w:r w:rsidR="006B3899" w:rsidRPr="006B3899">
        <w:rPr>
          <w:color w:val="auto"/>
          <w:sz w:val="28"/>
          <w:szCs w:val="28"/>
          <w:lang w:val="ru-RU" w:eastAsia="ru-RU"/>
        </w:rPr>
        <w:t xml:space="preserve"> подключение (технологическое присоединение) к газовым сетям;</w:t>
      </w:r>
    </w:p>
    <w:p w:rsidR="006B3899" w:rsidRPr="006B3899" w:rsidRDefault="00431E6F" w:rsidP="006B3899">
      <w:pPr>
        <w:suppressAutoHyphens/>
        <w:spacing w:after="0" w:line="240" w:lineRule="auto"/>
        <w:ind w:firstLine="709"/>
        <w:contextualSpacing/>
        <w:rPr>
          <w:color w:val="auto"/>
          <w:sz w:val="28"/>
          <w:szCs w:val="28"/>
          <w:lang w:val="ru-RU" w:eastAsia="ru-RU"/>
        </w:rPr>
      </w:pPr>
      <w:r w:rsidRPr="00431E6F">
        <w:rPr>
          <w:color w:val="auto"/>
          <w:sz w:val="28"/>
          <w:szCs w:val="28"/>
          <w:lang w:val="ru-RU" w:eastAsia="ru-RU"/>
        </w:rPr>
        <w:t>–</w:t>
      </w:r>
      <w:r>
        <w:rPr>
          <w:color w:val="auto"/>
          <w:sz w:val="28"/>
          <w:szCs w:val="28"/>
          <w:lang w:val="ru-RU" w:eastAsia="ru-RU"/>
        </w:rPr>
        <w:t xml:space="preserve"> </w:t>
      </w:r>
      <w:r w:rsidR="006B3899" w:rsidRPr="006B3899">
        <w:rPr>
          <w:color w:val="auto"/>
          <w:sz w:val="28"/>
          <w:szCs w:val="28"/>
          <w:lang w:val="ru-RU" w:eastAsia="ru-RU"/>
        </w:rPr>
        <w:t xml:space="preserve"> подключение (технологическое присоединение) к сетям теплоснабжения, водоснабжения и водоотведения.</w:t>
      </w:r>
    </w:p>
    <w:p w:rsidR="006B3899" w:rsidRPr="006B3899" w:rsidRDefault="006B3899" w:rsidP="00431E6F">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 xml:space="preserve">Информация о доступности </w:t>
      </w:r>
      <w:r w:rsidR="00431E6F">
        <w:rPr>
          <w:color w:val="auto"/>
          <w:sz w:val="28"/>
          <w:szCs w:val="28"/>
          <w:lang w:val="ru-RU" w:eastAsia="ru-RU"/>
        </w:rPr>
        <w:t xml:space="preserve">технологического присоединения </w:t>
      </w:r>
      <w:r w:rsidRPr="006B3899">
        <w:rPr>
          <w:color w:val="auto"/>
          <w:sz w:val="28"/>
          <w:szCs w:val="28"/>
          <w:lang w:val="ru-RU" w:eastAsia="ru-RU"/>
        </w:rPr>
        <w:t>к инженерным сетям, а также об удобстве взаимодействия с ресурсоснабжающими организациями в электронном виде при прохождении процедуры технологического присоединения размещена на официальном сайте ОМС, многофункционального центра (МФЦ), главных страницах РСО.</w:t>
      </w:r>
    </w:p>
    <w:p w:rsidR="006B3899" w:rsidRPr="006B3899" w:rsidRDefault="006B3899" w:rsidP="00431E6F">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В настоящее время на порталах ГИС ЖКХ и Госуслуг продолжает работу функционал по технологическому присоединению объектов недвижимости к сетям инженерно-техни</w:t>
      </w:r>
      <w:r w:rsidR="00431E6F">
        <w:rPr>
          <w:color w:val="auto"/>
          <w:sz w:val="28"/>
          <w:szCs w:val="28"/>
          <w:lang w:val="ru-RU" w:eastAsia="ru-RU"/>
        </w:rPr>
        <w:t xml:space="preserve">ческого обеспечения (холодного </w:t>
      </w:r>
      <w:r w:rsidRPr="006B3899">
        <w:rPr>
          <w:color w:val="auto"/>
          <w:sz w:val="28"/>
          <w:szCs w:val="28"/>
          <w:lang w:val="ru-RU" w:eastAsia="ru-RU"/>
        </w:rPr>
        <w:t>и горячего водоснабжения, водоотведения и теплоснабжения).</w:t>
      </w:r>
    </w:p>
    <w:p w:rsidR="00665762" w:rsidRDefault="006B3899" w:rsidP="00431E6F">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Данные информационные рес</w:t>
      </w:r>
      <w:r w:rsidR="00431E6F">
        <w:rPr>
          <w:color w:val="auto"/>
          <w:sz w:val="28"/>
          <w:szCs w:val="28"/>
          <w:lang w:val="ru-RU" w:eastAsia="ru-RU"/>
        </w:rPr>
        <w:t xml:space="preserve">урсы позволяют оставить заявку </w:t>
      </w:r>
      <w:r w:rsidRPr="006B3899">
        <w:rPr>
          <w:color w:val="auto"/>
          <w:sz w:val="28"/>
          <w:szCs w:val="28"/>
          <w:lang w:val="ru-RU" w:eastAsia="ru-RU"/>
        </w:rPr>
        <w:t>на получение технических условий для подключения по всем инженерным сетям в одном месте</w:t>
      </w:r>
      <w:r w:rsidR="00BA6124">
        <w:rPr>
          <w:color w:val="auto"/>
          <w:sz w:val="28"/>
          <w:szCs w:val="28"/>
          <w:lang w:val="ru-RU" w:eastAsia="ru-RU"/>
        </w:rPr>
        <w:t>.</w:t>
      </w:r>
      <w:bookmarkStart w:id="0" w:name="_GoBack"/>
      <w:bookmarkEnd w:id="0"/>
    </w:p>
    <w:p w:rsidR="00431E6F" w:rsidRDefault="00431E6F" w:rsidP="00E65A21">
      <w:pPr>
        <w:suppressAutoHyphens/>
        <w:spacing w:after="0" w:line="240" w:lineRule="auto"/>
        <w:ind w:firstLine="709"/>
        <w:contextualSpacing/>
        <w:rPr>
          <w:b/>
          <w:color w:val="auto"/>
          <w:sz w:val="28"/>
          <w:szCs w:val="28"/>
          <w:lang w:val="ru-RU" w:eastAsia="ru-RU"/>
        </w:rPr>
      </w:pPr>
    </w:p>
    <w:p w:rsidR="00431E6F" w:rsidRDefault="00431E6F" w:rsidP="00E65A21">
      <w:pPr>
        <w:suppressAutoHyphens/>
        <w:spacing w:after="0" w:line="240" w:lineRule="auto"/>
        <w:ind w:firstLine="709"/>
        <w:contextualSpacing/>
        <w:rPr>
          <w:b/>
          <w:color w:val="auto"/>
          <w:sz w:val="28"/>
          <w:szCs w:val="28"/>
          <w:lang w:val="ru-RU" w:eastAsia="ru-RU"/>
        </w:rPr>
      </w:pPr>
    </w:p>
    <w:p w:rsidR="00431E6F" w:rsidRDefault="00431E6F" w:rsidP="00E65A21">
      <w:pPr>
        <w:suppressAutoHyphens/>
        <w:spacing w:after="0" w:line="240" w:lineRule="auto"/>
        <w:ind w:firstLine="709"/>
        <w:contextualSpacing/>
        <w:rPr>
          <w:b/>
          <w:color w:val="auto"/>
          <w:sz w:val="28"/>
          <w:szCs w:val="28"/>
          <w:lang w:val="ru-RU" w:eastAsia="ru-RU"/>
        </w:rPr>
      </w:pPr>
    </w:p>
    <w:p w:rsidR="00665762" w:rsidRDefault="006B3899" w:rsidP="00E65A21">
      <w:pPr>
        <w:suppressAutoHyphens/>
        <w:spacing w:after="0" w:line="240" w:lineRule="auto"/>
        <w:ind w:firstLine="709"/>
        <w:contextualSpacing/>
        <w:rPr>
          <w:b/>
          <w:color w:val="auto"/>
          <w:sz w:val="28"/>
          <w:szCs w:val="28"/>
          <w:lang w:val="ru-RU" w:eastAsia="ru-RU"/>
        </w:rPr>
      </w:pPr>
      <w:r>
        <w:rPr>
          <w:b/>
          <w:color w:val="auto"/>
          <w:sz w:val="28"/>
          <w:szCs w:val="28"/>
          <w:lang w:val="ru-RU" w:eastAsia="ru-RU"/>
        </w:rPr>
        <w:t>3</w:t>
      </w:r>
      <w:r w:rsidR="00F41276">
        <w:rPr>
          <w:b/>
          <w:color w:val="auto"/>
          <w:sz w:val="28"/>
          <w:szCs w:val="28"/>
          <w:lang w:val="ru-RU" w:eastAsia="ru-RU"/>
        </w:rPr>
        <w:t>.</w:t>
      </w:r>
      <w:r w:rsidR="00872657">
        <w:rPr>
          <w:b/>
          <w:color w:val="auto"/>
          <w:sz w:val="28"/>
          <w:szCs w:val="28"/>
          <w:lang w:val="ru-RU" w:eastAsia="ru-RU"/>
        </w:rPr>
        <w:t>1.</w:t>
      </w:r>
      <w:r w:rsidR="00665762" w:rsidRPr="0033156A">
        <w:rPr>
          <w:b/>
          <w:color w:val="auto"/>
          <w:sz w:val="28"/>
          <w:szCs w:val="28"/>
          <w:lang w:val="ru-RU" w:eastAsia="ru-RU"/>
        </w:rPr>
        <w:t xml:space="preserve"> О необходимости противоаварийных тренировок.</w:t>
      </w:r>
    </w:p>
    <w:p w:rsidR="002C731E" w:rsidRPr="00560221" w:rsidRDefault="002C731E" w:rsidP="00E65A21">
      <w:pPr>
        <w:spacing w:after="0" w:line="240" w:lineRule="auto"/>
        <w:ind w:firstLine="709"/>
        <w:contextualSpacing/>
        <w:rPr>
          <w:i/>
          <w:sz w:val="28"/>
          <w:szCs w:val="28"/>
          <w:lang w:val="ru-RU"/>
        </w:rPr>
      </w:pPr>
      <w:r>
        <w:rPr>
          <w:i/>
          <w:sz w:val="28"/>
          <w:szCs w:val="28"/>
          <w:lang w:val="ru-RU"/>
        </w:rPr>
        <w:t xml:space="preserve">По данному вопросу информация представлена: </w:t>
      </w:r>
      <w:r w:rsidRPr="002C731E">
        <w:rPr>
          <w:i/>
          <w:sz w:val="28"/>
          <w:szCs w:val="28"/>
          <w:lang w:val="ru-RU"/>
        </w:rPr>
        <w:t>отделом инженерной инфраструктуры и концессии департамента жилищно-коммунального хозяйства администрации города.</w:t>
      </w:r>
    </w:p>
    <w:p w:rsidR="006B3899" w:rsidRPr="006B3899" w:rsidRDefault="006B3899" w:rsidP="006B3899">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Согласно перечню поручений по итогам совещания по вопросам прохождения осенне-зимнего отопительного периода 29 декабря 2021, утвержденного Президентом РФ от 17.02.2022 №325, рекомендовано обеспечить проведение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w:t>
      </w:r>
    </w:p>
    <w:p w:rsidR="00DD42B8" w:rsidRDefault="006B3899" w:rsidP="006B3899">
      <w:pPr>
        <w:suppressAutoHyphens/>
        <w:spacing w:after="0" w:line="240" w:lineRule="auto"/>
        <w:ind w:firstLine="709"/>
        <w:contextualSpacing/>
        <w:rPr>
          <w:color w:val="auto"/>
          <w:sz w:val="28"/>
          <w:szCs w:val="28"/>
          <w:lang w:val="ru-RU" w:eastAsia="ru-RU"/>
        </w:rPr>
      </w:pPr>
      <w:r w:rsidRPr="006B3899">
        <w:rPr>
          <w:color w:val="auto"/>
          <w:sz w:val="28"/>
          <w:szCs w:val="28"/>
          <w:lang w:val="ru-RU" w:eastAsia="ru-RU"/>
        </w:rPr>
        <w:t>По компетенции департамента жилищно-коммунального хозяйства администрации города необходимо о</w:t>
      </w:r>
      <w:r>
        <w:rPr>
          <w:color w:val="auto"/>
          <w:sz w:val="28"/>
          <w:szCs w:val="28"/>
          <w:lang w:val="ru-RU" w:eastAsia="ru-RU"/>
        </w:rPr>
        <w:t xml:space="preserve">беспечить ежеквартальный отчет </w:t>
      </w:r>
      <w:r w:rsidRPr="006B3899">
        <w:rPr>
          <w:color w:val="auto"/>
          <w:sz w:val="28"/>
          <w:szCs w:val="28"/>
          <w:lang w:val="ru-RU" w:eastAsia="ru-RU"/>
        </w:rPr>
        <w:t>об исполнении проведения данных тренировок. На предприятиях ЖКХ сформировано 143 аварийно-восстановительных бригад</w:t>
      </w:r>
      <w:r>
        <w:rPr>
          <w:color w:val="auto"/>
          <w:sz w:val="28"/>
          <w:szCs w:val="28"/>
          <w:lang w:val="ru-RU" w:eastAsia="ru-RU"/>
        </w:rPr>
        <w:t>ы</w:t>
      </w:r>
      <w:r w:rsidRPr="006B3899">
        <w:rPr>
          <w:color w:val="auto"/>
          <w:sz w:val="28"/>
          <w:szCs w:val="28"/>
          <w:lang w:val="ru-RU" w:eastAsia="ru-RU"/>
        </w:rPr>
        <w:t xml:space="preserve"> численностью 350 человек. С целью приобретения практических навыков и способности персонала проведено 131 противоаварийная тренировка не только в рамках теплоснабжающих, а также и управляющих организаций.</w:t>
      </w:r>
    </w:p>
    <w:p w:rsidR="006B3899" w:rsidRDefault="006B3899" w:rsidP="006B3899">
      <w:pPr>
        <w:suppressAutoHyphens/>
        <w:spacing w:after="0" w:line="240" w:lineRule="auto"/>
        <w:ind w:firstLine="709"/>
        <w:contextualSpacing/>
        <w:rPr>
          <w:color w:val="auto"/>
          <w:sz w:val="28"/>
          <w:szCs w:val="28"/>
          <w:lang w:val="ru-RU" w:eastAsia="ru-RU"/>
        </w:rPr>
      </w:pPr>
    </w:p>
    <w:p w:rsidR="00665762" w:rsidRPr="00DD42B8" w:rsidRDefault="006B3899" w:rsidP="00E65A21">
      <w:pPr>
        <w:suppressAutoHyphens/>
        <w:spacing w:after="0" w:line="240" w:lineRule="auto"/>
        <w:ind w:firstLine="709"/>
        <w:contextualSpacing/>
        <w:rPr>
          <w:rFonts w:eastAsiaTheme="minorHAnsi"/>
          <w:b/>
          <w:color w:val="auto"/>
          <w:sz w:val="28"/>
          <w:szCs w:val="28"/>
          <w:lang w:val="ru-RU"/>
        </w:rPr>
      </w:pPr>
      <w:r>
        <w:rPr>
          <w:rFonts w:eastAsiaTheme="minorHAnsi"/>
          <w:b/>
          <w:color w:val="auto"/>
          <w:sz w:val="28"/>
          <w:szCs w:val="28"/>
          <w:lang w:val="ru-RU"/>
        </w:rPr>
        <w:t>3</w:t>
      </w:r>
      <w:r w:rsidR="00665762" w:rsidRPr="0033156A">
        <w:rPr>
          <w:rFonts w:eastAsiaTheme="minorHAnsi"/>
          <w:b/>
          <w:color w:val="auto"/>
          <w:sz w:val="28"/>
          <w:szCs w:val="28"/>
          <w:lang w:val="ru-RU"/>
        </w:rPr>
        <w:t>.</w:t>
      </w:r>
      <w:r w:rsidR="00872657">
        <w:rPr>
          <w:rFonts w:eastAsiaTheme="minorHAnsi"/>
          <w:b/>
          <w:color w:val="auto"/>
          <w:sz w:val="28"/>
          <w:szCs w:val="28"/>
          <w:lang w:val="ru-RU"/>
        </w:rPr>
        <w:t>2</w:t>
      </w:r>
      <w:r w:rsidR="00665762" w:rsidRPr="0033156A">
        <w:rPr>
          <w:rFonts w:eastAsiaTheme="minorHAnsi"/>
          <w:b/>
          <w:color w:val="auto"/>
          <w:sz w:val="28"/>
          <w:szCs w:val="28"/>
          <w:lang w:val="ru-RU"/>
        </w:rPr>
        <w:t>.</w:t>
      </w:r>
      <w:r w:rsidR="00665762" w:rsidRPr="0033156A">
        <w:rPr>
          <w:rFonts w:eastAsiaTheme="minorHAnsi"/>
          <w:color w:val="auto"/>
          <w:sz w:val="28"/>
          <w:szCs w:val="28"/>
          <w:lang w:val="ru-RU"/>
        </w:rPr>
        <w:t xml:space="preserve"> </w:t>
      </w:r>
      <w:r w:rsidR="00665762" w:rsidRPr="0033156A">
        <w:rPr>
          <w:rFonts w:eastAsiaTheme="minorHAnsi"/>
          <w:b/>
          <w:color w:val="auto"/>
          <w:sz w:val="28"/>
          <w:szCs w:val="28"/>
          <w:lang w:val="ru-RU"/>
        </w:rPr>
        <w:t>Об обеспечении</w:t>
      </w:r>
      <w:r w:rsidR="00665762" w:rsidRPr="0033156A">
        <w:rPr>
          <w:rFonts w:eastAsiaTheme="minorHAnsi"/>
          <w:color w:val="auto"/>
          <w:sz w:val="28"/>
          <w:szCs w:val="28"/>
          <w:lang w:val="ru-RU"/>
        </w:rPr>
        <w:t xml:space="preserve"> </w:t>
      </w:r>
      <w:r w:rsidR="00665762" w:rsidRPr="006B3899">
        <w:rPr>
          <w:rFonts w:eastAsiaTheme="minorHAnsi"/>
          <w:b/>
          <w:color w:val="auto"/>
          <w:sz w:val="28"/>
          <w:szCs w:val="28"/>
          <w:lang w:val="ru-RU"/>
        </w:rPr>
        <w:t>ко</w:t>
      </w:r>
      <w:r w:rsidR="00665762" w:rsidRPr="0033156A">
        <w:rPr>
          <w:rFonts w:eastAsiaTheme="minorHAnsi"/>
          <w:b/>
          <w:color w:val="auto"/>
          <w:sz w:val="28"/>
          <w:szCs w:val="28"/>
          <w:lang w:val="ru-RU"/>
        </w:rPr>
        <w:t>нтроля питьевой воды.</w:t>
      </w:r>
    </w:p>
    <w:p w:rsidR="002C731E" w:rsidRPr="002C731E" w:rsidRDefault="002C731E" w:rsidP="00E65A21">
      <w:pPr>
        <w:suppressAutoHyphens/>
        <w:spacing w:after="0" w:line="240" w:lineRule="auto"/>
        <w:ind w:firstLine="709"/>
        <w:contextualSpacing/>
        <w:rPr>
          <w:rFonts w:eastAsiaTheme="minorHAnsi"/>
          <w:i/>
          <w:color w:val="auto"/>
          <w:sz w:val="28"/>
          <w:szCs w:val="28"/>
          <w:lang w:val="ru-RU"/>
        </w:rPr>
      </w:pPr>
      <w:r w:rsidRPr="002C731E">
        <w:rPr>
          <w:rFonts w:eastAsiaTheme="minorHAnsi"/>
          <w:i/>
          <w:color w:val="auto"/>
          <w:sz w:val="28"/>
          <w:szCs w:val="28"/>
          <w:lang w:val="ru-RU"/>
        </w:rPr>
        <w:t>По данному вопросу информация представлена: отделом инженерной инфраструктуры и концессии департамента жилищно-коммунального хозяйства администрации города.</w:t>
      </w:r>
    </w:p>
    <w:p w:rsidR="00665762" w:rsidRPr="0033156A" w:rsidRDefault="00665762" w:rsidP="00E65A21">
      <w:pPr>
        <w:suppressAutoHyphens/>
        <w:spacing w:after="0" w:line="240" w:lineRule="auto"/>
        <w:ind w:firstLine="709"/>
        <w:contextualSpacing/>
        <w:rPr>
          <w:rFonts w:eastAsiaTheme="minorHAnsi"/>
          <w:color w:val="auto"/>
          <w:sz w:val="28"/>
          <w:szCs w:val="28"/>
          <w:lang w:val="ru-RU"/>
        </w:rPr>
      </w:pPr>
      <w:r w:rsidRPr="0033156A">
        <w:rPr>
          <w:rFonts w:eastAsiaTheme="minorHAnsi"/>
          <w:color w:val="auto"/>
          <w:sz w:val="28"/>
          <w:szCs w:val="28"/>
          <w:lang w:val="ru-RU"/>
        </w:rPr>
        <w:t>Согласно перечню поручений</w:t>
      </w:r>
      <w:r w:rsidRPr="0033156A">
        <w:rPr>
          <w:rFonts w:eastAsiaTheme="minorHAnsi"/>
          <w:b/>
          <w:color w:val="auto"/>
          <w:sz w:val="28"/>
          <w:szCs w:val="28"/>
          <w:lang w:val="ru-RU"/>
        </w:rPr>
        <w:t xml:space="preserve">, </w:t>
      </w:r>
      <w:r w:rsidR="007965D6">
        <w:rPr>
          <w:rFonts w:eastAsiaTheme="minorHAnsi"/>
          <w:color w:val="auto"/>
          <w:sz w:val="28"/>
          <w:szCs w:val="28"/>
          <w:lang w:val="ru-RU"/>
        </w:rPr>
        <w:t>утвержденному</w:t>
      </w:r>
      <w:r w:rsidRPr="0033156A">
        <w:rPr>
          <w:rFonts w:eastAsiaTheme="minorHAnsi"/>
          <w:color w:val="auto"/>
          <w:sz w:val="28"/>
          <w:szCs w:val="28"/>
          <w:lang w:val="ru-RU"/>
        </w:rPr>
        <w:t xml:space="preserve"> Президентом Р</w:t>
      </w:r>
      <w:r w:rsidR="007965D6">
        <w:rPr>
          <w:rFonts w:eastAsiaTheme="minorHAnsi"/>
          <w:color w:val="auto"/>
          <w:sz w:val="28"/>
          <w:szCs w:val="28"/>
          <w:lang w:val="ru-RU"/>
        </w:rPr>
        <w:t xml:space="preserve">оссийской </w:t>
      </w:r>
      <w:r w:rsidRPr="0033156A">
        <w:rPr>
          <w:rFonts w:eastAsiaTheme="minorHAnsi"/>
          <w:color w:val="auto"/>
          <w:sz w:val="28"/>
          <w:szCs w:val="28"/>
          <w:lang w:val="ru-RU"/>
        </w:rPr>
        <w:t>Ф</w:t>
      </w:r>
      <w:r w:rsidR="007965D6">
        <w:rPr>
          <w:rFonts w:eastAsiaTheme="minorHAnsi"/>
          <w:color w:val="auto"/>
          <w:sz w:val="28"/>
          <w:szCs w:val="28"/>
          <w:lang w:val="ru-RU"/>
        </w:rPr>
        <w:t>едерации от 20.02.2019 №Пр-245,</w:t>
      </w:r>
      <w:r w:rsidRPr="0033156A">
        <w:rPr>
          <w:rFonts w:eastAsiaTheme="minorHAnsi"/>
          <w:color w:val="auto"/>
          <w:sz w:val="28"/>
          <w:szCs w:val="28"/>
          <w:lang w:val="ru-RU"/>
        </w:rPr>
        <w:t xml:space="preserve"> рекомендовано обеспечить контроль соответствия питьевой воды у конечного потребителя нормативно установленным показателям безопасности и качества.</w:t>
      </w:r>
    </w:p>
    <w:p w:rsidR="00665762" w:rsidRPr="0033156A" w:rsidRDefault="007965D6" w:rsidP="00E65A21">
      <w:pPr>
        <w:suppressAutoHyphens/>
        <w:spacing w:after="0" w:line="240" w:lineRule="auto"/>
        <w:ind w:firstLine="709"/>
        <w:contextualSpacing/>
        <w:rPr>
          <w:rFonts w:eastAsiaTheme="minorHAnsi"/>
          <w:color w:val="auto"/>
          <w:sz w:val="28"/>
          <w:szCs w:val="28"/>
          <w:lang w:val="ru-RU"/>
        </w:rPr>
      </w:pPr>
      <w:r>
        <w:rPr>
          <w:rFonts w:eastAsiaTheme="minorHAnsi"/>
          <w:color w:val="auto"/>
          <w:sz w:val="28"/>
          <w:szCs w:val="28"/>
          <w:lang w:val="ru-RU"/>
        </w:rPr>
        <w:t>В рамках</w:t>
      </w:r>
      <w:r w:rsidR="00665762" w:rsidRPr="0033156A">
        <w:rPr>
          <w:rFonts w:eastAsiaTheme="minorHAnsi"/>
          <w:color w:val="auto"/>
          <w:sz w:val="28"/>
          <w:szCs w:val="28"/>
          <w:lang w:val="ru-RU"/>
        </w:rPr>
        <w:t xml:space="preserve"> компетенции департамента жилищно-коммунального хозяйства администрации города необходимо обеспечить ежеквартальный отчет </w:t>
      </w:r>
      <w:r w:rsidR="00665762" w:rsidRPr="0033156A">
        <w:rPr>
          <w:rFonts w:eastAsiaTheme="minorHAnsi"/>
          <w:color w:val="auto"/>
          <w:sz w:val="28"/>
          <w:szCs w:val="28"/>
          <w:lang w:val="ru-RU"/>
        </w:rPr>
        <w:br/>
        <w:t>об исполнении проведения дан</w:t>
      </w:r>
      <w:r>
        <w:rPr>
          <w:rFonts w:eastAsiaTheme="minorHAnsi"/>
          <w:color w:val="auto"/>
          <w:sz w:val="28"/>
          <w:szCs w:val="28"/>
          <w:lang w:val="ru-RU"/>
        </w:rPr>
        <w:t xml:space="preserve">ных проверок концессионером </w:t>
      </w:r>
      <w:r>
        <w:rPr>
          <w:rFonts w:eastAsiaTheme="minorHAnsi"/>
          <w:color w:val="auto"/>
          <w:sz w:val="28"/>
          <w:szCs w:val="28"/>
          <w:lang w:val="ru-RU"/>
        </w:rPr>
        <w:br/>
        <w:t>обществом с ограниченной ответственностью</w:t>
      </w:r>
      <w:r w:rsidR="00665762" w:rsidRPr="0033156A">
        <w:rPr>
          <w:rFonts w:eastAsiaTheme="minorHAnsi"/>
          <w:color w:val="auto"/>
          <w:sz w:val="28"/>
          <w:szCs w:val="28"/>
          <w:lang w:val="ru-RU"/>
        </w:rPr>
        <w:t xml:space="preserve"> </w:t>
      </w:r>
      <w:r w:rsidR="009965EF" w:rsidRPr="009965EF">
        <w:rPr>
          <w:rFonts w:eastAsiaTheme="minorHAnsi"/>
          <w:color w:val="auto"/>
          <w:sz w:val="28"/>
          <w:szCs w:val="28"/>
          <w:lang w:val="ru-RU"/>
        </w:rPr>
        <w:t>"</w:t>
      </w:r>
      <w:r w:rsidR="00665762" w:rsidRPr="0033156A">
        <w:rPr>
          <w:rFonts w:eastAsiaTheme="minorHAnsi"/>
          <w:color w:val="auto"/>
          <w:sz w:val="28"/>
          <w:szCs w:val="28"/>
          <w:lang w:val="ru-RU"/>
        </w:rPr>
        <w:t>Нижневартовские коммунальные системы</w:t>
      </w:r>
      <w:r w:rsidR="009965EF" w:rsidRPr="009965EF">
        <w:rPr>
          <w:rFonts w:eastAsiaTheme="minorHAnsi"/>
          <w:color w:val="auto"/>
          <w:sz w:val="28"/>
          <w:szCs w:val="28"/>
          <w:lang w:val="ru-RU"/>
        </w:rPr>
        <w:t>"</w:t>
      </w:r>
      <w:r w:rsidR="009965EF">
        <w:rPr>
          <w:rFonts w:eastAsiaTheme="minorHAnsi"/>
          <w:color w:val="auto"/>
          <w:sz w:val="28"/>
          <w:szCs w:val="28"/>
          <w:lang w:val="ru-RU"/>
        </w:rPr>
        <w:t xml:space="preserve"> (далее – ООО </w:t>
      </w:r>
      <w:r w:rsidR="009965EF" w:rsidRPr="009965EF">
        <w:rPr>
          <w:rFonts w:eastAsiaTheme="minorHAnsi"/>
          <w:color w:val="auto"/>
          <w:sz w:val="28"/>
          <w:szCs w:val="28"/>
          <w:lang w:val="ru-RU"/>
        </w:rPr>
        <w:t>"Нижневартовские коммунальные системы"</w:t>
      </w:r>
      <w:r w:rsidR="009965EF">
        <w:rPr>
          <w:rFonts w:eastAsiaTheme="minorHAnsi"/>
          <w:color w:val="auto"/>
          <w:sz w:val="28"/>
          <w:szCs w:val="28"/>
          <w:lang w:val="ru-RU"/>
        </w:rPr>
        <w:t>)</w:t>
      </w:r>
      <w:r w:rsidR="00665762" w:rsidRPr="0033156A">
        <w:rPr>
          <w:rFonts w:eastAsiaTheme="minorHAnsi"/>
          <w:color w:val="auto"/>
          <w:sz w:val="28"/>
          <w:szCs w:val="28"/>
          <w:lang w:val="ru-RU"/>
        </w:rPr>
        <w:t xml:space="preserve">. </w:t>
      </w:r>
    </w:p>
    <w:p w:rsidR="00872657" w:rsidRDefault="00665762" w:rsidP="00E65A21">
      <w:pPr>
        <w:suppressAutoHyphens/>
        <w:spacing w:after="0" w:line="240" w:lineRule="auto"/>
        <w:ind w:firstLine="709"/>
        <w:contextualSpacing/>
        <w:rPr>
          <w:rFonts w:eastAsiaTheme="minorHAnsi"/>
          <w:color w:val="auto"/>
          <w:sz w:val="28"/>
          <w:szCs w:val="28"/>
          <w:lang w:val="ru-RU"/>
        </w:rPr>
      </w:pPr>
      <w:r w:rsidRPr="0033156A">
        <w:rPr>
          <w:rFonts w:eastAsiaTheme="minorHAnsi"/>
          <w:color w:val="auto"/>
          <w:sz w:val="28"/>
          <w:szCs w:val="28"/>
          <w:lang w:val="ru-RU"/>
        </w:rPr>
        <w:t xml:space="preserve">На официальном сайте </w:t>
      </w:r>
      <w:r w:rsidR="009965EF" w:rsidRPr="009965EF">
        <w:rPr>
          <w:rFonts w:eastAsiaTheme="minorHAnsi"/>
          <w:color w:val="auto"/>
          <w:sz w:val="28"/>
          <w:szCs w:val="28"/>
          <w:lang w:val="ru-RU"/>
        </w:rPr>
        <w:t>ООО "Нижневартовские коммунальные системы"</w:t>
      </w:r>
      <w:r w:rsidRPr="0033156A">
        <w:rPr>
          <w:rFonts w:eastAsiaTheme="minorHAnsi"/>
          <w:color w:val="auto"/>
          <w:sz w:val="28"/>
          <w:szCs w:val="28"/>
          <w:lang w:val="ru-RU"/>
        </w:rPr>
        <w:t xml:space="preserve"> размещена информация о проведении лабораторных исследований питьевой воды пост</w:t>
      </w:r>
      <w:r w:rsidR="009965EF">
        <w:rPr>
          <w:rFonts w:eastAsiaTheme="minorHAnsi"/>
          <w:color w:val="auto"/>
          <w:sz w:val="28"/>
          <w:szCs w:val="28"/>
          <w:lang w:val="ru-RU"/>
        </w:rPr>
        <w:t xml:space="preserve">авляемой конечным потребителям. </w:t>
      </w:r>
      <w:r w:rsidRPr="0033156A">
        <w:rPr>
          <w:rFonts w:eastAsiaTheme="minorHAnsi"/>
          <w:color w:val="auto"/>
          <w:sz w:val="28"/>
          <w:szCs w:val="28"/>
          <w:lang w:val="ru-RU"/>
        </w:rPr>
        <w:t>Информация обновляется согласно план</w:t>
      </w:r>
      <w:r w:rsidR="009965EF">
        <w:rPr>
          <w:rFonts w:eastAsiaTheme="minorHAnsi"/>
          <w:color w:val="auto"/>
          <w:sz w:val="28"/>
          <w:szCs w:val="28"/>
          <w:lang w:val="ru-RU"/>
        </w:rPr>
        <w:t>у</w:t>
      </w:r>
      <w:r w:rsidRPr="0033156A">
        <w:rPr>
          <w:rFonts w:eastAsiaTheme="minorHAnsi"/>
          <w:color w:val="auto"/>
          <w:sz w:val="28"/>
          <w:szCs w:val="28"/>
          <w:lang w:val="ru-RU"/>
        </w:rPr>
        <w:t>-графику проведения отбора воды для лабораторного анализа</w:t>
      </w:r>
      <w:r w:rsidR="008B6C71">
        <w:rPr>
          <w:rFonts w:eastAsiaTheme="minorHAnsi"/>
          <w:color w:val="auto"/>
          <w:sz w:val="28"/>
          <w:szCs w:val="28"/>
          <w:lang w:val="ru-RU"/>
        </w:rPr>
        <w:t>.</w:t>
      </w:r>
    </w:p>
    <w:p w:rsidR="00665762" w:rsidRPr="00C95FCA" w:rsidRDefault="00665762" w:rsidP="00E65A21">
      <w:pPr>
        <w:suppressAutoHyphens/>
        <w:spacing w:after="0" w:line="240" w:lineRule="auto"/>
        <w:ind w:firstLine="709"/>
        <w:contextualSpacing/>
        <w:rPr>
          <w:rFonts w:eastAsiaTheme="minorHAnsi"/>
          <w:color w:val="auto"/>
          <w:sz w:val="28"/>
          <w:szCs w:val="28"/>
          <w:lang w:val="ru-RU"/>
        </w:rPr>
      </w:pPr>
    </w:p>
    <w:p w:rsidR="00DD42B8" w:rsidRDefault="006B3899" w:rsidP="00E65A21">
      <w:pPr>
        <w:tabs>
          <w:tab w:val="left" w:pos="851"/>
        </w:tabs>
        <w:spacing w:after="0" w:line="240" w:lineRule="auto"/>
        <w:ind w:firstLine="709"/>
        <w:contextualSpacing/>
        <w:rPr>
          <w:rFonts w:eastAsiaTheme="minorHAnsi"/>
          <w:b/>
          <w:color w:val="auto"/>
          <w:sz w:val="28"/>
          <w:lang w:val="ru-RU"/>
        </w:rPr>
      </w:pPr>
      <w:r>
        <w:rPr>
          <w:rFonts w:eastAsiaTheme="minorHAnsi"/>
          <w:b/>
          <w:color w:val="auto"/>
          <w:sz w:val="28"/>
          <w:lang w:val="ru-RU"/>
        </w:rPr>
        <w:t>4</w:t>
      </w:r>
      <w:r w:rsidR="002C731E">
        <w:rPr>
          <w:rFonts w:eastAsiaTheme="minorHAnsi"/>
          <w:b/>
          <w:color w:val="auto"/>
          <w:sz w:val="28"/>
          <w:lang w:val="ru-RU"/>
        </w:rPr>
        <w:t>.</w:t>
      </w:r>
      <w:r w:rsidR="002C731E" w:rsidRPr="002C731E">
        <w:rPr>
          <w:rFonts w:eastAsiaTheme="minorHAnsi"/>
          <w:b/>
          <w:color w:val="auto"/>
          <w:sz w:val="28"/>
          <w:lang w:val="ru-RU"/>
        </w:rPr>
        <w:t xml:space="preserve"> О недопущении роста задолженности в сфере ж</w:t>
      </w:r>
      <w:r w:rsidR="00DD42B8">
        <w:rPr>
          <w:rFonts w:eastAsiaTheme="minorHAnsi"/>
          <w:b/>
          <w:color w:val="auto"/>
          <w:sz w:val="28"/>
          <w:lang w:val="ru-RU"/>
        </w:rPr>
        <w:t>илищно-коммунального хозяйства.</w:t>
      </w:r>
    </w:p>
    <w:p w:rsidR="00DD42B8" w:rsidRDefault="002C731E" w:rsidP="00E65A21">
      <w:pPr>
        <w:tabs>
          <w:tab w:val="left" w:pos="851"/>
        </w:tabs>
        <w:spacing w:after="0" w:line="240" w:lineRule="auto"/>
        <w:ind w:firstLine="709"/>
        <w:contextualSpacing/>
        <w:rPr>
          <w:rFonts w:eastAsiaTheme="minorHAnsi"/>
          <w:b/>
          <w:color w:val="auto"/>
          <w:sz w:val="28"/>
          <w:lang w:val="ru-RU"/>
        </w:rPr>
      </w:pPr>
      <w:r>
        <w:rPr>
          <w:i/>
          <w:sz w:val="28"/>
          <w:szCs w:val="28"/>
          <w:lang w:val="ru-RU"/>
        </w:rPr>
        <w:t xml:space="preserve">По данному вопросу информация представлена: </w:t>
      </w:r>
      <w:r w:rsidRPr="002C731E">
        <w:rPr>
          <w:i/>
          <w:sz w:val="28"/>
          <w:szCs w:val="28"/>
          <w:lang w:val="ru-RU"/>
        </w:rPr>
        <w:t xml:space="preserve">отделом </w:t>
      </w:r>
      <w:r>
        <w:rPr>
          <w:i/>
          <w:sz w:val="28"/>
          <w:szCs w:val="28"/>
          <w:lang w:val="ru-RU"/>
        </w:rPr>
        <w:t xml:space="preserve">по учету и отчетности </w:t>
      </w:r>
      <w:r w:rsidRPr="002C731E">
        <w:rPr>
          <w:i/>
          <w:sz w:val="28"/>
          <w:szCs w:val="28"/>
          <w:lang w:val="ru-RU"/>
        </w:rPr>
        <w:t>департамента жилищно-коммунального хозяйства администрации города.</w:t>
      </w:r>
    </w:p>
    <w:p w:rsidR="00872B6A" w:rsidRPr="00872B6A" w:rsidRDefault="00872B6A" w:rsidP="00872B6A">
      <w:pPr>
        <w:autoSpaceDE w:val="0"/>
        <w:autoSpaceDN w:val="0"/>
        <w:adjustRightInd w:val="0"/>
        <w:spacing w:after="0" w:line="240" w:lineRule="auto"/>
        <w:contextualSpacing/>
        <w:rPr>
          <w:sz w:val="28"/>
          <w:szCs w:val="28"/>
          <w:lang w:val="ru-RU"/>
        </w:rPr>
      </w:pPr>
      <w:r w:rsidRPr="00872B6A">
        <w:rPr>
          <w:sz w:val="28"/>
          <w:szCs w:val="28"/>
          <w:lang w:val="ru-RU"/>
        </w:rPr>
        <w:t>Во исполнение подпункта в., пункта 3., перечня поручений Президента Российской Федерации от 06.03.2013 № Пр-1479:</w:t>
      </w:r>
    </w:p>
    <w:p w:rsidR="00872B6A" w:rsidRPr="00872B6A" w:rsidRDefault="00872B6A" w:rsidP="00872B6A">
      <w:pPr>
        <w:autoSpaceDE w:val="0"/>
        <w:autoSpaceDN w:val="0"/>
        <w:adjustRightInd w:val="0"/>
        <w:spacing w:after="0" w:line="240" w:lineRule="auto"/>
        <w:ind w:firstLine="709"/>
        <w:contextualSpacing/>
        <w:rPr>
          <w:sz w:val="28"/>
          <w:szCs w:val="28"/>
          <w:lang w:val="ru-RU"/>
        </w:rPr>
      </w:pPr>
      <w:r w:rsidRPr="00872B6A">
        <w:rPr>
          <w:sz w:val="28"/>
          <w:szCs w:val="28"/>
          <w:lang w:val="ru-RU"/>
        </w:rPr>
        <w:lastRenderedPageBreak/>
        <w:t xml:space="preserve">В целях недопущения ограничений поставки энергетических ресурсов гарантирующими поставщиками организациям коммунального комплекса Ханты-Мансийского автономного округа – Югры, департаментом жилищно-коммунального хозяйства администрации города Нижневартовска ежемесячно формируются отчеты в информационно-аналитической платформе </w:t>
      </w:r>
      <w:r w:rsidRPr="00872B6A">
        <w:rPr>
          <w:sz w:val="28"/>
          <w:szCs w:val="28"/>
        </w:rPr>
        <w:t>Visiologe</w:t>
      </w:r>
      <w:r w:rsidRPr="00872B6A">
        <w:rPr>
          <w:sz w:val="28"/>
          <w:szCs w:val="28"/>
          <w:lang w:val="ru-RU"/>
        </w:rPr>
        <w:t xml:space="preserve"> согласно приложениям 3,4,5.</w:t>
      </w:r>
    </w:p>
    <w:p w:rsidR="00872B6A" w:rsidRPr="00872B6A" w:rsidRDefault="00872B6A" w:rsidP="00872B6A">
      <w:pPr>
        <w:autoSpaceDE w:val="0"/>
        <w:autoSpaceDN w:val="0"/>
        <w:adjustRightInd w:val="0"/>
        <w:spacing w:after="0" w:line="240" w:lineRule="auto"/>
        <w:ind w:firstLine="709"/>
        <w:contextualSpacing/>
        <w:rPr>
          <w:sz w:val="28"/>
          <w:szCs w:val="28"/>
          <w:lang w:val="ru-RU"/>
        </w:rPr>
      </w:pPr>
      <w:r w:rsidRPr="00872B6A">
        <w:rPr>
          <w:sz w:val="28"/>
          <w:szCs w:val="28"/>
          <w:lang w:val="ru-RU"/>
        </w:rPr>
        <w:t>По представленным данным организациями коммунального комплекса (далее ОКК) города Нижневартовска уровень собираемости платежей потребителей ОКК за предоставленные коммунальные ресурсы по состоянию на 01.06.2026 составил 98,67% что на 0,44 % выше уровня собираемости за аналогичный период прошлого года (98,23%). В целях снижения объёма задолженности потребителей за предоставленные коммунальные услуги ОКК подано 7 420 исковых заявлений по взысканию задолженности с неплательщиков на сумму 250 933,16 тыс. рублей, взыскано с неплательщиков 141 319,59 тыс. рублей.</w:t>
      </w:r>
    </w:p>
    <w:p w:rsidR="00872B6A" w:rsidRPr="00872B6A" w:rsidRDefault="00872B6A" w:rsidP="00872B6A">
      <w:pPr>
        <w:autoSpaceDE w:val="0"/>
        <w:autoSpaceDN w:val="0"/>
        <w:adjustRightInd w:val="0"/>
        <w:spacing w:after="0" w:line="240" w:lineRule="auto"/>
        <w:ind w:firstLine="709"/>
        <w:contextualSpacing/>
        <w:rPr>
          <w:sz w:val="28"/>
          <w:szCs w:val="28"/>
          <w:lang w:val="ru-RU"/>
        </w:rPr>
      </w:pPr>
      <w:r w:rsidRPr="00872B6A">
        <w:rPr>
          <w:sz w:val="28"/>
          <w:szCs w:val="28"/>
          <w:lang w:val="ru-RU"/>
        </w:rPr>
        <w:t>Объём просроченной задолженности потребителей за предоставленные ОКК коммунальные услуги на 01.06.2026 года составил 747 156,16 тыс. рублей, что выше на 17,71% по сравнению с аналогичным периодом прошлого года 614 797,23 тыс. рублей.</w:t>
      </w:r>
    </w:p>
    <w:p w:rsidR="00872B6A" w:rsidRPr="00872B6A" w:rsidRDefault="00872B6A" w:rsidP="00872B6A">
      <w:pPr>
        <w:autoSpaceDE w:val="0"/>
        <w:autoSpaceDN w:val="0"/>
        <w:adjustRightInd w:val="0"/>
        <w:spacing w:after="0" w:line="240" w:lineRule="auto"/>
        <w:ind w:firstLine="709"/>
        <w:contextualSpacing/>
        <w:rPr>
          <w:sz w:val="28"/>
          <w:szCs w:val="28"/>
          <w:lang w:val="ru-RU"/>
        </w:rPr>
      </w:pPr>
      <w:r w:rsidRPr="00872B6A">
        <w:rPr>
          <w:sz w:val="28"/>
          <w:szCs w:val="28"/>
          <w:lang w:val="ru-RU"/>
        </w:rPr>
        <w:t xml:space="preserve">Департаментом жилищно-коммунального хозяйства администрации города усилен контроль за предоставлением всех показателей (количественных </w:t>
      </w:r>
      <w:r w:rsidRPr="00872B6A">
        <w:rPr>
          <w:sz w:val="28"/>
          <w:szCs w:val="28"/>
          <w:lang w:val="ru-RU"/>
        </w:rPr>
        <w:br/>
        <w:t>и финансовых) плана мероприятий (комплекс мер), направленного на недопущение роста задолженностей ОКК и потребителей коммунальных услуг (ресурсов).</w:t>
      </w:r>
    </w:p>
    <w:p w:rsidR="00872B6A" w:rsidRPr="00872B6A" w:rsidRDefault="00872B6A" w:rsidP="00872B6A">
      <w:pPr>
        <w:autoSpaceDE w:val="0"/>
        <w:autoSpaceDN w:val="0"/>
        <w:adjustRightInd w:val="0"/>
        <w:spacing w:after="0" w:line="240" w:lineRule="auto"/>
        <w:contextualSpacing/>
        <w:rPr>
          <w:sz w:val="28"/>
          <w:szCs w:val="28"/>
          <w:lang w:val="ru-RU"/>
        </w:rPr>
      </w:pPr>
      <w:r w:rsidRPr="00872B6A">
        <w:rPr>
          <w:sz w:val="28"/>
          <w:szCs w:val="28"/>
          <w:lang w:val="ru-RU"/>
        </w:rPr>
        <w:t>Во исполнение пункта 2., перечня поручений Президента Российской Федерации от 21.05.2020 № Пр-837:</w:t>
      </w:r>
    </w:p>
    <w:p w:rsidR="00872B6A" w:rsidRPr="00872B6A" w:rsidRDefault="00872B6A" w:rsidP="00872B6A">
      <w:pPr>
        <w:autoSpaceDE w:val="0"/>
        <w:autoSpaceDN w:val="0"/>
        <w:adjustRightInd w:val="0"/>
        <w:spacing w:after="0" w:line="240" w:lineRule="auto"/>
        <w:ind w:firstLine="709"/>
        <w:contextualSpacing/>
        <w:rPr>
          <w:sz w:val="28"/>
          <w:szCs w:val="28"/>
          <w:lang w:val="ru-RU"/>
        </w:rPr>
      </w:pPr>
      <w:r w:rsidRPr="00872B6A">
        <w:rPr>
          <w:sz w:val="28"/>
          <w:szCs w:val="28"/>
          <w:lang w:val="ru-RU"/>
        </w:rPr>
        <w:t>Ежемесячно формируется мониторинг задолженности организаций бюджетного сектора, по состоянию на 01.06.2026 года имеется просроченная задолженность:</w:t>
      </w:r>
    </w:p>
    <w:p w:rsidR="00872B6A" w:rsidRPr="00872B6A" w:rsidRDefault="00431E6F" w:rsidP="00872B6A">
      <w:pPr>
        <w:autoSpaceDE w:val="0"/>
        <w:autoSpaceDN w:val="0"/>
        <w:adjustRightInd w:val="0"/>
        <w:spacing w:after="0" w:line="240" w:lineRule="auto"/>
        <w:ind w:firstLine="709"/>
        <w:contextualSpacing/>
        <w:rPr>
          <w:sz w:val="28"/>
          <w:szCs w:val="28"/>
          <w:lang w:val="ru-RU"/>
        </w:rPr>
      </w:pPr>
      <w:r w:rsidRPr="00431E6F">
        <w:rPr>
          <w:sz w:val="28"/>
          <w:szCs w:val="28"/>
          <w:lang w:val="ru-RU"/>
        </w:rPr>
        <w:t>–</w:t>
      </w:r>
      <w:r w:rsidR="00872B6A" w:rsidRPr="00872B6A">
        <w:rPr>
          <w:sz w:val="28"/>
          <w:szCs w:val="28"/>
          <w:lang w:val="ru-RU"/>
        </w:rPr>
        <w:tab/>
        <w:t>за федеральными бюджетными организациями в сумм</w:t>
      </w:r>
      <w:r w:rsidR="00872B6A" w:rsidRPr="00872B6A">
        <w:rPr>
          <w:sz w:val="28"/>
          <w:szCs w:val="28"/>
        </w:rPr>
        <w:t>e</w:t>
      </w:r>
      <w:r w:rsidR="00872B6A" w:rsidRPr="00872B6A">
        <w:rPr>
          <w:sz w:val="28"/>
          <w:szCs w:val="28"/>
          <w:lang w:val="ru-RU"/>
        </w:rPr>
        <w:t xml:space="preserve"> –</w:t>
      </w:r>
      <w:r>
        <w:rPr>
          <w:sz w:val="28"/>
          <w:szCs w:val="28"/>
          <w:lang w:val="ru-RU"/>
        </w:rPr>
        <w:t xml:space="preserve"> </w:t>
      </w:r>
      <w:r w:rsidR="00872B6A" w:rsidRPr="00872B6A">
        <w:rPr>
          <w:sz w:val="28"/>
          <w:szCs w:val="28"/>
          <w:lang w:val="ru-RU"/>
        </w:rPr>
        <w:t>1 961,89 тыс. рублей;</w:t>
      </w:r>
    </w:p>
    <w:p w:rsidR="00872B6A" w:rsidRPr="00872B6A" w:rsidRDefault="00431E6F" w:rsidP="00872B6A">
      <w:pPr>
        <w:autoSpaceDE w:val="0"/>
        <w:autoSpaceDN w:val="0"/>
        <w:adjustRightInd w:val="0"/>
        <w:spacing w:after="0" w:line="240" w:lineRule="auto"/>
        <w:ind w:firstLine="709"/>
        <w:contextualSpacing/>
        <w:rPr>
          <w:sz w:val="28"/>
          <w:szCs w:val="28"/>
          <w:lang w:val="ru-RU"/>
        </w:rPr>
      </w:pPr>
      <w:r w:rsidRPr="00431E6F">
        <w:rPr>
          <w:sz w:val="28"/>
          <w:szCs w:val="28"/>
          <w:lang w:val="ru-RU"/>
        </w:rPr>
        <w:t>–</w:t>
      </w:r>
      <w:r w:rsidR="00872B6A" w:rsidRPr="00872B6A">
        <w:rPr>
          <w:sz w:val="28"/>
          <w:szCs w:val="28"/>
          <w:lang w:val="ru-RU"/>
        </w:rPr>
        <w:tab/>
        <w:t xml:space="preserve">за региональными бюджетными организациями в сумме – </w:t>
      </w:r>
      <w:r>
        <w:rPr>
          <w:sz w:val="28"/>
          <w:szCs w:val="28"/>
          <w:lang w:val="ru-RU"/>
        </w:rPr>
        <w:t xml:space="preserve"> </w:t>
      </w:r>
      <w:r w:rsidR="00872B6A" w:rsidRPr="00872B6A">
        <w:rPr>
          <w:sz w:val="28"/>
          <w:szCs w:val="28"/>
          <w:lang w:val="ru-RU"/>
        </w:rPr>
        <w:t>746,36 тыс. рублей;</w:t>
      </w:r>
    </w:p>
    <w:p w:rsidR="00872B6A" w:rsidRPr="00872B6A" w:rsidRDefault="00431E6F" w:rsidP="00872B6A">
      <w:pPr>
        <w:autoSpaceDE w:val="0"/>
        <w:autoSpaceDN w:val="0"/>
        <w:adjustRightInd w:val="0"/>
        <w:spacing w:after="0" w:line="240" w:lineRule="auto"/>
        <w:ind w:firstLine="709"/>
        <w:contextualSpacing/>
        <w:rPr>
          <w:sz w:val="28"/>
          <w:szCs w:val="28"/>
          <w:lang w:val="ru-RU"/>
        </w:rPr>
      </w:pPr>
      <w:r w:rsidRPr="00431E6F">
        <w:rPr>
          <w:sz w:val="28"/>
          <w:szCs w:val="28"/>
          <w:lang w:val="ru-RU"/>
        </w:rPr>
        <w:t>–</w:t>
      </w:r>
      <w:r w:rsidR="00872B6A" w:rsidRPr="00872B6A">
        <w:rPr>
          <w:sz w:val="28"/>
          <w:szCs w:val="28"/>
          <w:lang w:val="ru-RU"/>
        </w:rPr>
        <w:tab/>
        <w:t>за муниципальными бюджетными организациями в сумме –0,00 тыс. рублей</w:t>
      </w:r>
      <w:r w:rsidR="00872B6A">
        <w:rPr>
          <w:sz w:val="28"/>
          <w:szCs w:val="28"/>
          <w:lang w:val="ru-RU"/>
        </w:rPr>
        <w:t>.</w:t>
      </w:r>
    </w:p>
    <w:p w:rsidR="008943BF" w:rsidRPr="00FC5F12" w:rsidRDefault="008943BF" w:rsidP="00E65A21">
      <w:pPr>
        <w:autoSpaceDE w:val="0"/>
        <w:autoSpaceDN w:val="0"/>
        <w:adjustRightInd w:val="0"/>
        <w:spacing w:after="0" w:line="240" w:lineRule="auto"/>
        <w:ind w:firstLine="709"/>
        <w:contextualSpacing/>
        <w:rPr>
          <w:spacing w:val="3"/>
          <w:sz w:val="28"/>
          <w:szCs w:val="28"/>
          <w:shd w:val="clear" w:color="auto" w:fill="FFFFFF"/>
          <w:lang w:val="ru-RU"/>
        </w:rPr>
      </w:pPr>
    </w:p>
    <w:p w:rsidR="00431E6F" w:rsidRDefault="00872B6A" w:rsidP="00431E6F">
      <w:pPr>
        <w:spacing w:line="240" w:lineRule="auto"/>
        <w:ind w:left="284" w:right="74" w:firstLine="567"/>
        <w:rPr>
          <w:rFonts w:eastAsia="Calibri"/>
          <w:b/>
          <w:sz w:val="28"/>
          <w:szCs w:val="28"/>
          <w:lang w:val="ru-RU"/>
        </w:rPr>
      </w:pPr>
      <w:r>
        <w:rPr>
          <w:rFonts w:eastAsia="Calibri"/>
          <w:b/>
          <w:sz w:val="28"/>
          <w:szCs w:val="28"/>
          <w:lang w:val="ru-RU"/>
        </w:rPr>
        <w:t>5</w:t>
      </w:r>
      <w:r w:rsidR="00872657">
        <w:rPr>
          <w:rFonts w:eastAsia="Calibri"/>
          <w:b/>
          <w:sz w:val="28"/>
          <w:szCs w:val="28"/>
          <w:lang w:val="ru-RU"/>
        </w:rPr>
        <w:t>.</w:t>
      </w:r>
      <w:r w:rsidR="00E13DAA" w:rsidRPr="00E13DAA">
        <w:rPr>
          <w:rFonts w:eastAsia="Calibri"/>
          <w:b/>
          <w:sz w:val="28"/>
          <w:szCs w:val="28"/>
          <w:lang w:val="ru-RU"/>
        </w:rPr>
        <w:t xml:space="preserve"> </w:t>
      </w:r>
      <w:r w:rsidR="004B5E0D" w:rsidRPr="00431E6F">
        <w:rPr>
          <w:b/>
          <w:color w:val="auto"/>
          <w:sz w:val="28"/>
          <w:szCs w:val="28"/>
          <w:lang w:val="ru-RU"/>
        </w:rPr>
        <w:t>О необходимость приоритетного развития улично-дорожной сети и автомобильных дорог</w:t>
      </w:r>
      <w:r w:rsidR="004B5E0D">
        <w:rPr>
          <w:b/>
          <w:color w:val="auto"/>
          <w:sz w:val="28"/>
          <w:szCs w:val="28"/>
          <w:lang w:val="ru-RU"/>
        </w:rPr>
        <w:t>.</w:t>
      </w:r>
    </w:p>
    <w:p w:rsidR="00431E6F" w:rsidRPr="00431E6F" w:rsidRDefault="00431E6F" w:rsidP="004B5E0D">
      <w:pPr>
        <w:spacing w:line="240" w:lineRule="auto"/>
        <w:ind w:left="284" w:right="74" w:firstLine="567"/>
        <w:rPr>
          <w:color w:val="auto"/>
          <w:sz w:val="28"/>
          <w:szCs w:val="28"/>
          <w:lang w:val="ru-RU"/>
        </w:rPr>
      </w:pPr>
      <w:r w:rsidRPr="00431E6F">
        <w:rPr>
          <w:i/>
          <w:color w:val="auto"/>
          <w:sz w:val="28"/>
          <w:szCs w:val="28"/>
          <w:lang w:val="ru-RU"/>
        </w:rPr>
        <w:t>По данному вопросу информация представлена:</w:t>
      </w:r>
      <w:r w:rsidRPr="00431E6F">
        <w:rPr>
          <w:color w:val="auto"/>
          <w:sz w:val="28"/>
          <w:szCs w:val="28"/>
          <w:lang w:val="ru-RU"/>
        </w:rPr>
        <w:t xml:space="preserve"> </w:t>
      </w:r>
      <w:r w:rsidRPr="00431E6F">
        <w:rPr>
          <w:i/>
          <w:color w:val="auto"/>
          <w:sz w:val="28"/>
          <w:szCs w:val="28"/>
          <w:lang w:val="ru-RU"/>
        </w:rPr>
        <w:t xml:space="preserve">управлением </w:t>
      </w:r>
      <w:r w:rsidRPr="00431E6F">
        <w:rPr>
          <w:i/>
          <w:color w:val="auto"/>
          <w:sz w:val="28"/>
          <w:szCs w:val="28"/>
          <w:lang w:val="ru-RU"/>
        </w:rPr>
        <w:br/>
        <w:t>по дорожному хозяйству и благоустройства департамента жилищно-коммунального хозяйства администрации города</w:t>
      </w:r>
      <w:r w:rsidRPr="00431E6F">
        <w:rPr>
          <w:color w:val="auto"/>
          <w:sz w:val="28"/>
          <w:szCs w:val="28"/>
          <w:lang w:val="ru-RU"/>
        </w:rPr>
        <w:t>.</w:t>
      </w:r>
    </w:p>
    <w:p w:rsidR="00431E6F" w:rsidRPr="00431E6F" w:rsidRDefault="00431E6F" w:rsidP="00431E6F">
      <w:pPr>
        <w:tabs>
          <w:tab w:val="left" w:pos="851"/>
        </w:tabs>
        <w:suppressAutoHyphens/>
        <w:spacing w:after="0" w:line="240" w:lineRule="auto"/>
        <w:ind w:left="284" w:firstLine="567"/>
        <w:rPr>
          <w:color w:val="auto"/>
          <w:spacing w:val="-2"/>
          <w:sz w:val="28"/>
          <w:szCs w:val="28"/>
          <w:lang w:val="ru-RU"/>
        </w:rPr>
      </w:pPr>
      <w:r w:rsidRPr="00431E6F">
        <w:rPr>
          <w:color w:val="auto"/>
          <w:spacing w:val="-2"/>
          <w:sz w:val="28"/>
          <w:szCs w:val="28"/>
          <w:lang w:val="ru-RU"/>
        </w:rPr>
        <w:t xml:space="preserve">Во исполнение пункта 11 в) перечня поручений Президента Российской Федерации от 21.05.2025 №Пр-1116ГС по итогам Президиума Государственного Совета Российской Федерации «О развитии инфраструктуры для жизни» в 2025 году выполнен ремонт автомобильных дорог для обеспечения транспортной доступности объектов, предусмотренных проектами </w:t>
      </w:r>
      <w:r w:rsidRPr="00431E6F">
        <w:rPr>
          <w:color w:val="auto"/>
          <w:spacing w:val="-2"/>
          <w:sz w:val="28"/>
          <w:szCs w:val="28"/>
          <w:lang w:val="ru-RU"/>
        </w:rPr>
        <w:br/>
        <w:t>по строительству жилья:</w:t>
      </w:r>
    </w:p>
    <w:p w:rsidR="00431E6F" w:rsidRPr="00431E6F" w:rsidRDefault="004B5E0D" w:rsidP="00431E6F">
      <w:pPr>
        <w:tabs>
          <w:tab w:val="left" w:pos="851"/>
        </w:tabs>
        <w:suppressAutoHyphens/>
        <w:spacing w:after="0" w:line="240" w:lineRule="auto"/>
        <w:ind w:left="284" w:firstLine="567"/>
        <w:rPr>
          <w:color w:val="auto"/>
          <w:spacing w:val="-2"/>
          <w:sz w:val="28"/>
          <w:szCs w:val="28"/>
          <w:lang w:val="ru-RU"/>
        </w:rPr>
      </w:pPr>
      <w:r w:rsidRPr="004B5E0D">
        <w:rPr>
          <w:color w:val="auto"/>
          <w:spacing w:val="-2"/>
          <w:sz w:val="28"/>
          <w:szCs w:val="28"/>
          <w:lang w:val="ru-RU"/>
        </w:rPr>
        <w:t>–</w:t>
      </w:r>
      <w:r w:rsidR="00431E6F" w:rsidRPr="00431E6F">
        <w:rPr>
          <w:color w:val="auto"/>
          <w:spacing w:val="-2"/>
          <w:sz w:val="28"/>
          <w:szCs w:val="28"/>
          <w:lang w:val="ru-RU"/>
        </w:rPr>
        <w:t xml:space="preserve"> улица Северная от улицы Нефтяников до улицы Чапаева, 18 от улицы Зимней до улицы Северной (жилые дома в 40 микрорайоне);</w:t>
      </w:r>
    </w:p>
    <w:p w:rsidR="00431E6F" w:rsidRPr="00431E6F" w:rsidRDefault="004B5E0D" w:rsidP="00431E6F">
      <w:pPr>
        <w:tabs>
          <w:tab w:val="left" w:pos="851"/>
        </w:tabs>
        <w:suppressAutoHyphens/>
        <w:spacing w:after="0" w:line="240" w:lineRule="auto"/>
        <w:ind w:left="284" w:firstLine="567"/>
        <w:rPr>
          <w:color w:val="auto"/>
          <w:spacing w:val="-2"/>
          <w:sz w:val="28"/>
          <w:szCs w:val="28"/>
          <w:lang w:val="ru-RU"/>
        </w:rPr>
      </w:pPr>
      <w:r w:rsidRPr="004B5E0D">
        <w:rPr>
          <w:color w:val="auto"/>
          <w:spacing w:val="-2"/>
          <w:sz w:val="28"/>
          <w:szCs w:val="28"/>
          <w:lang w:val="ru-RU"/>
        </w:rPr>
        <w:t>–</w:t>
      </w:r>
      <w:r w:rsidR="00431E6F" w:rsidRPr="00431E6F">
        <w:rPr>
          <w:color w:val="auto"/>
          <w:spacing w:val="-2"/>
          <w:sz w:val="28"/>
          <w:szCs w:val="28"/>
          <w:lang w:val="ru-RU"/>
        </w:rPr>
        <w:t xml:space="preserve"> проспект Победы от улицы Мира до улицы Ленина, улица Мира </w:t>
      </w:r>
      <w:r w:rsidR="00431E6F" w:rsidRPr="00431E6F">
        <w:rPr>
          <w:color w:val="auto"/>
          <w:spacing w:val="-2"/>
          <w:sz w:val="28"/>
          <w:szCs w:val="28"/>
          <w:lang w:val="ru-RU"/>
        </w:rPr>
        <w:br/>
        <w:t>от улицы Маршала Жукова до улицы Кузоваткина (строящиеся жилые дома групп-компании «Крона»);</w:t>
      </w:r>
    </w:p>
    <w:p w:rsidR="00431E6F" w:rsidRPr="00431E6F" w:rsidRDefault="004B5E0D" w:rsidP="00431E6F">
      <w:pPr>
        <w:suppressAutoHyphens/>
        <w:spacing w:after="0" w:line="240" w:lineRule="auto"/>
        <w:ind w:left="284" w:right="-1" w:firstLine="567"/>
        <w:rPr>
          <w:color w:val="auto"/>
          <w:spacing w:val="-2"/>
          <w:sz w:val="28"/>
          <w:szCs w:val="28"/>
          <w:lang w:val="ru-RU"/>
        </w:rPr>
      </w:pPr>
      <w:r w:rsidRPr="004B5E0D">
        <w:rPr>
          <w:color w:val="auto"/>
          <w:spacing w:val="-2"/>
          <w:sz w:val="28"/>
          <w:szCs w:val="28"/>
          <w:lang w:val="ru-RU"/>
        </w:rPr>
        <w:t>–</w:t>
      </w:r>
      <w:r w:rsidR="00431E6F" w:rsidRPr="00431E6F">
        <w:rPr>
          <w:color w:val="auto"/>
          <w:spacing w:val="-2"/>
          <w:sz w:val="28"/>
          <w:szCs w:val="28"/>
          <w:lang w:val="ru-RU"/>
        </w:rPr>
        <w:t xml:space="preserve"> улица Мусы Джалиля от улицы 60 лет Октября до улицы Ленина (квартал П-3.1).</w:t>
      </w:r>
    </w:p>
    <w:p w:rsidR="00431E6F" w:rsidRPr="00431E6F" w:rsidRDefault="00431E6F" w:rsidP="00431E6F">
      <w:pPr>
        <w:suppressAutoHyphens/>
        <w:spacing w:after="0" w:line="240" w:lineRule="auto"/>
        <w:ind w:left="284" w:right="-1" w:firstLine="567"/>
        <w:rPr>
          <w:color w:val="auto"/>
          <w:spacing w:val="-2"/>
          <w:sz w:val="28"/>
          <w:szCs w:val="28"/>
          <w:lang w:val="ru-RU"/>
        </w:rPr>
      </w:pPr>
      <w:r w:rsidRPr="00431E6F">
        <w:rPr>
          <w:color w:val="auto"/>
          <w:spacing w:val="-2"/>
          <w:sz w:val="28"/>
          <w:szCs w:val="28"/>
          <w:lang w:val="ru-RU"/>
        </w:rPr>
        <w:t>По состоянию на 23.12.2025 работы выполнены в полном объеме.</w:t>
      </w:r>
    </w:p>
    <w:p w:rsidR="00431E6F" w:rsidRPr="00431E6F" w:rsidRDefault="00431E6F" w:rsidP="00431E6F">
      <w:pPr>
        <w:suppressAutoHyphens/>
        <w:spacing w:after="0" w:line="240" w:lineRule="auto"/>
        <w:ind w:left="284" w:right="-1" w:firstLine="567"/>
        <w:rPr>
          <w:color w:val="auto"/>
          <w:spacing w:val="-2"/>
          <w:sz w:val="28"/>
          <w:szCs w:val="28"/>
          <w:highlight w:val="yellow"/>
          <w:lang w:val="ru-RU"/>
        </w:rPr>
      </w:pPr>
    </w:p>
    <w:p w:rsidR="00431E6F" w:rsidRDefault="004B5E0D" w:rsidP="00431E6F">
      <w:pPr>
        <w:suppressAutoHyphens/>
        <w:spacing w:after="0" w:line="240" w:lineRule="auto"/>
        <w:ind w:left="284" w:right="-1" w:firstLine="567"/>
        <w:rPr>
          <w:b/>
          <w:color w:val="auto"/>
          <w:spacing w:val="-2"/>
          <w:sz w:val="28"/>
          <w:szCs w:val="28"/>
          <w:lang w:val="ru-RU"/>
        </w:rPr>
      </w:pPr>
      <w:r>
        <w:rPr>
          <w:b/>
          <w:color w:val="auto"/>
          <w:spacing w:val="-2"/>
          <w:sz w:val="28"/>
          <w:szCs w:val="28"/>
          <w:lang w:val="ru-RU"/>
        </w:rPr>
        <w:t>5</w:t>
      </w:r>
      <w:r w:rsidR="00431E6F" w:rsidRPr="00431E6F">
        <w:rPr>
          <w:b/>
          <w:color w:val="auto"/>
          <w:spacing w:val="-2"/>
          <w:sz w:val="28"/>
          <w:szCs w:val="28"/>
          <w:lang w:val="ru-RU"/>
        </w:rPr>
        <w:t>.</w:t>
      </w:r>
      <w:r>
        <w:rPr>
          <w:b/>
          <w:color w:val="auto"/>
          <w:spacing w:val="-2"/>
          <w:sz w:val="28"/>
          <w:szCs w:val="28"/>
          <w:lang w:val="ru-RU"/>
        </w:rPr>
        <w:t>1</w:t>
      </w:r>
      <w:r w:rsidR="00431E6F" w:rsidRPr="00431E6F">
        <w:rPr>
          <w:b/>
          <w:color w:val="auto"/>
          <w:spacing w:val="-2"/>
          <w:sz w:val="28"/>
          <w:szCs w:val="28"/>
          <w:lang w:val="ru-RU"/>
        </w:rPr>
        <w:t xml:space="preserve">. О разработке национального проекта безопасных и качественных автомобильных дорог. </w:t>
      </w:r>
    </w:p>
    <w:p w:rsidR="004B5E0D" w:rsidRPr="00431E6F" w:rsidRDefault="004B5E0D" w:rsidP="004B5E0D">
      <w:pPr>
        <w:spacing w:line="240" w:lineRule="auto"/>
        <w:ind w:left="284" w:right="74" w:firstLine="567"/>
        <w:rPr>
          <w:color w:val="auto"/>
          <w:sz w:val="28"/>
          <w:szCs w:val="28"/>
          <w:lang w:val="ru-RU"/>
        </w:rPr>
      </w:pPr>
      <w:r w:rsidRPr="00431E6F">
        <w:rPr>
          <w:i/>
          <w:color w:val="auto"/>
          <w:sz w:val="28"/>
          <w:szCs w:val="28"/>
          <w:lang w:val="ru-RU"/>
        </w:rPr>
        <w:t>По данному вопросу информация представлена:</w:t>
      </w:r>
      <w:r w:rsidRPr="00431E6F">
        <w:rPr>
          <w:color w:val="auto"/>
          <w:sz w:val="28"/>
          <w:szCs w:val="28"/>
          <w:lang w:val="ru-RU"/>
        </w:rPr>
        <w:t xml:space="preserve"> </w:t>
      </w:r>
      <w:r w:rsidRPr="00431E6F">
        <w:rPr>
          <w:i/>
          <w:color w:val="auto"/>
          <w:sz w:val="28"/>
          <w:szCs w:val="28"/>
          <w:lang w:val="ru-RU"/>
        </w:rPr>
        <w:t xml:space="preserve">управлением </w:t>
      </w:r>
      <w:r w:rsidRPr="00431E6F">
        <w:rPr>
          <w:i/>
          <w:color w:val="auto"/>
          <w:sz w:val="28"/>
          <w:szCs w:val="28"/>
          <w:lang w:val="ru-RU"/>
        </w:rPr>
        <w:br/>
        <w:t>по дорожному хозяйству и благоустройства департамента жилищно-коммунального хозяйства администрации города</w:t>
      </w:r>
      <w:r w:rsidRPr="00431E6F">
        <w:rPr>
          <w:color w:val="auto"/>
          <w:sz w:val="28"/>
          <w:szCs w:val="28"/>
          <w:lang w:val="ru-RU"/>
        </w:rPr>
        <w:t>.</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rFonts w:eastAsiaTheme="minorHAnsi"/>
          <w:color w:val="auto"/>
          <w:sz w:val="28"/>
          <w:lang w:val="ru-RU"/>
        </w:rPr>
        <w:t xml:space="preserve">Во исполнение </w:t>
      </w:r>
      <w:r w:rsidRPr="00431E6F">
        <w:rPr>
          <w:bCs/>
          <w:color w:val="auto"/>
          <w:sz w:val="28"/>
          <w:szCs w:val="28"/>
          <w:lang w:val="ru-RU"/>
        </w:rPr>
        <w:t>Указа Президента Российской Федерации от 07.05.2018 №204 (абз. 2, подпункт б) пункт 8):</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 xml:space="preserve">Согласно Комплексному плану дорожной деятельности в отношении автомобильных дорог общего пользования местного значения и искусственных сооружений на них на период 2026-2028 годов в Ханты-Мансийском автономном округе – Югре, в 2026 году </w:t>
      </w:r>
      <w:r w:rsidRPr="00431E6F">
        <w:rPr>
          <w:b/>
          <w:bCs/>
          <w:color w:val="auto"/>
          <w:sz w:val="28"/>
          <w:szCs w:val="28"/>
          <w:lang w:val="ru-RU"/>
        </w:rPr>
        <w:t>в рамках национального проекта «Инфраструктура для жизни»</w:t>
      </w:r>
      <w:r w:rsidRPr="00431E6F">
        <w:rPr>
          <w:bCs/>
          <w:color w:val="auto"/>
          <w:sz w:val="28"/>
          <w:szCs w:val="28"/>
          <w:lang w:val="ru-RU"/>
        </w:rPr>
        <w:t xml:space="preserve"> запланированы работы по ремонту одного объекта дорожной инфраструктуры протяженностью 1,09 км с целью приведения автомобильных дорог в нормативное состояние:</w:t>
      </w:r>
    </w:p>
    <w:p w:rsidR="00431E6F" w:rsidRPr="00431E6F" w:rsidRDefault="004B5E0D" w:rsidP="00431E6F">
      <w:pPr>
        <w:suppressAutoHyphens/>
        <w:spacing w:after="0" w:line="240" w:lineRule="auto"/>
        <w:ind w:left="284" w:right="-1" w:firstLine="567"/>
        <w:rPr>
          <w:bCs/>
          <w:color w:val="auto"/>
          <w:sz w:val="28"/>
          <w:szCs w:val="28"/>
          <w:lang w:val="ru-RU"/>
        </w:rPr>
      </w:pPr>
      <w:r w:rsidRPr="004B5E0D">
        <w:rPr>
          <w:bCs/>
          <w:color w:val="auto"/>
          <w:sz w:val="28"/>
          <w:szCs w:val="28"/>
          <w:lang w:val="ru-RU"/>
        </w:rPr>
        <w:t>–</w:t>
      </w:r>
      <w:r w:rsidR="00431E6F" w:rsidRPr="00431E6F">
        <w:rPr>
          <w:bCs/>
          <w:color w:val="auto"/>
          <w:sz w:val="28"/>
          <w:szCs w:val="28"/>
          <w:lang w:val="ru-RU"/>
        </w:rPr>
        <w:t xml:space="preserve"> ул. Северная (от улицы Пермской до улицы Интернациональной);</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 xml:space="preserve">Контракт: №0187300001226000130 от 04.05.2026. </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Стоимость: 192 798 766,67 рублей- общий объем финансирования из них:</w:t>
      </w:r>
    </w:p>
    <w:p w:rsidR="00431E6F" w:rsidRPr="00431E6F" w:rsidRDefault="004B5E0D" w:rsidP="00431E6F">
      <w:pPr>
        <w:suppressAutoHyphens/>
        <w:spacing w:after="0" w:line="240" w:lineRule="auto"/>
        <w:ind w:left="284" w:right="-1" w:firstLine="567"/>
        <w:rPr>
          <w:bCs/>
          <w:color w:val="auto"/>
          <w:sz w:val="28"/>
          <w:szCs w:val="28"/>
          <w:lang w:val="ru-RU"/>
        </w:rPr>
      </w:pPr>
      <w:r w:rsidRPr="004B5E0D">
        <w:rPr>
          <w:bCs/>
          <w:color w:val="auto"/>
          <w:sz w:val="28"/>
          <w:szCs w:val="28"/>
          <w:lang w:val="ru-RU"/>
        </w:rPr>
        <w:t>–</w:t>
      </w:r>
      <w:r w:rsidR="00431E6F" w:rsidRPr="00431E6F">
        <w:rPr>
          <w:bCs/>
          <w:color w:val="auto"/>
          <w:sz w:val="28"/>
          <w:szCs w:val="28"/>
          <w:lang w:val="ru-RU"/>
        </w:rPr>
        <w:t xml:space="preserve"> 63 411 514,36 рублей - бюджет автономного округа</w:t>
      </w:r>
    </w:p>
    <w:p w:rsidR="00431E6F" w:rsidRPr="00431E6F" w:rsidRDefault="004B5E0D" w:rsidP="00431E6F">
      <w:pPr>
        <w:suppressAutoHyphens/>
        <w:spacing w:after="0" w:line="240" w:lineRule="auto"/>
        <w:ind w:left="284" w:right="-1" w:firstLine="567"/>
        <w:rPr>
          <w:bCs/>
          <w:color w:val="auto"/>
          <w:sz w:val="28"/>
          <w:szCs w:val="28"/>
          <w:lang w:val="ru-RU"/>
        </w:rPr>
      </w:pPr>
      <w:r w:rsidRPr="004B5E0D">
        <w:rPr>
          <w:bCs/>
          <w:color w:val="auto"/>
          <w:sz w:val="28"/>
          <w:szCs w:val="28"/>
          <w:lang w:val="ru-RU"/>
        </w:rPr>
        <w:t>–</w:t>
      </w:r>
      <w:r w:rsidR="00431E6F" w:rsidRPr="00431E6F">
        <w:rPr>
          <w:bCs/>
          <w:color w:val="auto"/>
          <w:sz w:val="28"/>
          <w:szCs w:val="28"/>
          <w:lang w:val="ru-RU"/>
        </w:rPr>
        <w:t xml:space="preserve"> 129 387252,31 рублей - бюджет города</w:t>
      </w:r>
    </w:p>
    <w:p w:rsidR="00431E6F" w:rsidRPr="00431E6F" w:rsidRDefault="00431E6F" w:rsidP="004B5E0D">
      <w:pPr>
        <w:suppressAutoHyphens/>
        <w:spacing w:after="0" w:line="240" w:lineRule="auto"/>
        <w:ind w:left="284" w:right="-1" w:firstLine="567"/>
        <w:rPr>
          <w:bCs/>
          <w:color w:val="auto"/>
          <w:sz w:val="28"/>
          <w:szCs w:val="28"/>
          <w:lang w:val="ru-RU"/>
        </w:rPr>
      </w:pPr>
      <w:r w:rsidRPr="00431E6F">
        <w:rPr>
          <w:bCs/>
          <w:color w:val="auto"/>
          <w:sz w:val="28"/>
          <w:szCs w:val="28"/>
          <w:lang w:val="ru-RU"/>
        </w:rPr>
        <w:t>Заказчик: муниципальное бюджетное учреждение «Управление по дорожному хозяйству и благоустройству города Нижневартовска»</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Подрядчик: акционерное общ</w:t>
      </w:r>
      <w:r w:rsidR="004B5E0D">
        <w:rPr>
          <w:bCs/>
          <w:color w:val="auto"/>
          <w:sz w:val="28"/>
          <w:szCs w:val="28"/>
          <w:lang w:val="ru-RU"/>
        </w:rPr>
        <w:t xml:space="preserve">ество «Государственная компания </w:t>
      </w:r>
      <w:r w:rsidRPr="00431E6F">
        <w:rPr>
          <w:bCs/>
          <w:color w:val="auto"/>
          <w:sz w:val="28"/>
          <w:szCs w:val="28"/>
          <w:lang w:val="ru-RU"/>
        </w:rPr>
        <w:t>«Северавтодор»</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Срок завершение работ: 30.08.2026</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Планируемые работы:</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демонтаж бордюрного камня – 2182 м;</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 xml:space="preserve">установка гранитного бортового камня – 2182 м; </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фрезерование покрытия – 18102 м2;</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 xml:space="preserve">устройство выравнивающего слоя покрытия – 18100 м2; </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 xml:space="preserve">устройство верхнего слоя покрытия – 18100 м2; </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 xml:space="preserve">устройство газона; </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замена дорожных знаков.</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Выполненные работы по состоянию на 15.06.2026:</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демонтаж бордюрного камня – 100%;</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r>
      <w:r>
        <w:rPr>
          <w:bCs/>
          <w:color w:val="auto"/>
          <w:sz w:val="28"/>
          <w:szCs w:val="28"/>
          <w:lang w:val="ru-RU"/>
        </w:rPr>
        <w:t>фрезерование покрытия – 6360 м2.</w:t>
      </w:r>
    </w:p>
    <w:p w:rsidR="00431E6F" w:rsidRPr="00431E6F" w:rsidRDefault="00431E6F" w:rsidP="00431E6F">
      <w:pPr>
        <w:suppressAutoHyphens/>
        <w:spacing w:after="0" w:line="240" w:lineRule="auto"/>
        <w:ind w:left="284" w:right="-1" w:firstLine="567"/>
        <w:rPr>
          <w:b/>
          <w:bCs/>
          <w:color w:val="auto"/>
          <w:sz w:val="28"/>
          <w:szCs w:val="28"/>
          <w:lang w:val="ru-RU"/>
        </w:rPr>
      </w:pPr>
      <w:r w:rsidRPr="00431E6F">
        <w:rPr>
          <w:b/>
          <w:bCs/>
          <w:color w:val="auto"/>
          <w:sz w:val="28"/>
          <w:szCs w:val="28"/>
          <w:lang w:val="ru-RU"/>
        </w:rPr>
        <w:t>В рамках приведения в нормативное состояние:</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 xml:space="preserve"> капитальный ремонт путепровода на автомобильной дороге Восточный объезд г. Нижневартовск;</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Стоимость:</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 xml:space="preserve"> 278 729,83 тыс. руб. - общий объем финансирования, в том числе: </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180122,60 тыс. руб. - бюджет автономного округа;</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98 607,23 тыс. руб. - бюджет города.</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Дата заключения контракта: 29.12.2025.</w:t>
      </w:r>
    </w:p>
    <w:p w:rsidR="004B5E0D" w:rsidRDefault="00431E6F" w:rsidP="004B5E0D">
      <w:pPr>
        <w:suppressAutoHyphens/>
        <w:spacing w:after="0" w:line="240" w:lineRule="auto"/>
        <w:ind w:left="284" w:right="-1" w:firstLine="567"/>
        <w:rPr>
          <w:bCs/>
          <w:color w:val="auto"/>
          <w:sz w:val="28"/>
          <w:szCs w:val="28"/>
          <w:lang w:val="ru-RU"/>
        </w:rPr>
      </w:pPr>
      <w:r w:rsidRPr="00431E6F">
        <w:rPr>
          <w:bCs/>
          <w:color w:val="auto"/>
          <w:sz w:val="28"/>
          <w:szCs w:val="28"/>
          <w:lang w:val="ru-RU"/>
        </w:rPr>
        <w:t>Срок исполнения: 30.12.2026.</w:t>
      </w:r>
    </w:p>
    <w:p w:rsidR="00431E6F" w:rsidRPr="00431E6F" w:rsidRDefault="00431E6F" w:rsidP="004B5E0D">
      <w:pPr>
        <w:suppressAutoHyphens/>
        <w:spacing w:after="0" w:line="240" w:lineRule="auto"/>
        <w:ind w:left="284" w:right="-1" w:firstLine="567"/>
        <w:rPr>
          <w:bCs/>
          <w:color w:val="auto"/>
          <w:sz w:val="28"/>
          <w:szCs w:val="28"/>
          <w:lang w:val="ru-RU"/>
        </w:rPr>
      </w:pPr>
      <w:r w:rsidRPr="00431E6F">
        <w:rPr>
          <w:bCs/>
          <w:color w:val="auto"/>
          <w:sz w:val="28"/>
          <w:szCs w:val="28"/>
          <w:lang w:val="ru-RU"/>
        </w:rPr>
        <w:t xml:space="preserve">Заказчик: муниципальное бюджетное учреждение «Управление </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по дорожному хозяйству и благоустройству города Нижневартовска».</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Подрядчик: АО «Мостострой - 11».</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 xml:space="preserve">Виды работ: </w:t>
      </w:r>
    </w:p>
    <w:p w:rsidR="00431E6F" w:rsidRPr="00431E6F" w:rsidRDefault="004B5E0D" w:rsidP="00431E6F">
      <w:pPr>
        <w:suppressAutoHyphens/>
        <w:spacing w:after="0" w:line="240" w:lineRule="auto"/>
        <w:ind w:left="284" w:right="-1" w:firstLine="567"/>
        <w:rPr>
          <w:bCs/>
          <w:color w:val="auto"/>
          <w:sz w:val="28"/>
          <w:szCs w:val="28"/>
          <w:lang w:val="ru-RU"/>
        </w:rPr>
      </w:pPr>
      <w:r w:rsidRPr="004B5E0D">
        <w:rPr>
          <w:bCs/>
          <w:color w:val="auto"/>
          <w:sz w:val="28"/>
          <w:szCs w:val="28"/>
          <w:lang w:val="ru-RU"/>
        </w:rPr>
        <w:t>–</w:t>
      </w:r>
      <w:r w:rsidR="00431E6F" w:rsidRPr="00431E6F">
        <w:rPr>
          <w:bCs/>
          <w:color w:val="auto"/>
          <w:sz w:val="28"/>
          <w:szCs w:val="28"/>
          <w:lang w:val="ru-RU"/>
        </w:rPr>
        <w:tab/>
        <w:t xml:space="preserve">замена основания, опор путепровода, пролетных сооружений; </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укрепление откосов;</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установка металлических ограждений;</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 xml:space="preserve">устройство асфальтобетонного покрытия; </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ab/>
        <w:t xml:space="preserve">благоустройство прилегающей территории. </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По состоянию на 26.06.2026 демонтажные работы старого путепровода выполнены в полном объеме.</w:t>
      </w:r>
    </w:p>
    <w:p w:rsidR="00431E6F" w:rsidRPr="00431E6F" w:rsidRDefault="004B5E0D" w:rsidP="004B5E0D">
      <w:pPr>
        <w:suppressAutoHyphens/>
        <w:spacing w:after="0" w:line="240" w:lineRule="auto"/>
        <w:ind w:right="-1"/>
        <w:rPr>
          <w:bCs/>
          <w:color w:val="auto"/>
          <w:sz w:val="28"/>
          <w:szCs w:val="28"/>
          <w:lang w:val="ru-RU"/>
        </w:rPr>
      </w:pPr>
      <w:r>
        <w:rPr>
          <w:bCs/>
          <w:color w:val="auto"/>
          <w:sz w:val="28"/>
          <w:szCs w:val="28"/>
          <w:lang w:val="ru-RU"/>
        </w:rPr>
        <w:t xml:space="preserve">  </w:t>
      </w:r>
      <w:r w:rsidR="00431E6F" w:rsidRPr="00431E6F">
        <w:rPr>
          <w:bCs/>
          <w:color w:val="auto"/>
          <w:sz w:val="28"/>
          <w:szCs w:val="28"/>
          <w:lang w:val="ru-RU"/>
        </w:rPr>
        <w:t>Выполняются работы по забивки свай, устройству опор и установке пролетных балок.</w:t>
      </w:r>
    </w:p>
    <w:p w:rsidR="00431E6F" w:rsidRPr="00431E6F" w:rsidRDefault="00431E6F" w:rsidP="00431E6F">
      <w:pPr>
        <w:suppressAutoHyphens/>
        <w:spacing w:after="0" w:line="240" w:lineRule="auto"/>
        <w:ind w:left="284" w:right="-1" w:firstLine="567"/>
        <w:rPr>
          <w:bCs/>
          <w:color w:val="auto"/>
          <w:sz w:val="28"/>
          <w:szCs w:val="28"/>
          <w:lang w:val="ru-RU"/>
        </w:rPr>
      </w:pPr>
    </w:p>
    <w:p w:rsidR="00431E6F" w:rsidRDefault="004B5E0D" w:rsidP="00431E6F">
      <w:pPr>
        <w:suppressAutoHyphens/>
        <w:spacing w:after="0" w:line="240" w:lineRule="auto"/>
        <w:ind w:left="284" w:right="-1" w:firstLine="567"/>
        <w:rPr>
          <w:b/>
          <w:bCs/>
          <w:color w:val="auto"/>
          <w:sz w:val="28"/>
          <w:szCs w:val="28"/>
          <w:lang w:val="ru-RU"/>
        </w:rPr>
      </w:pPr>
      <w:r>
        <w:rPr>
          <w:b/>
          <w:bCs/>
          <w:color w:val="auto"/>
          <w:sz w:val="28"/>
          <w:szCs w:val="28"/>
          <w:lang w:val="ru-RU"/>
        </w:rPr>
        <w:t>5.2</w:t>
      </w:r>
      <w:r w:rsidR="00431E6F" w:rsidRPr="00431E6F">
        <w:rPr>
          <w:b/>
          <w:bCs/>
          <w:color w:val="auto"/>
          <w:sz w:val="28"/>
          <w:szCs w:val="28"/>
          <w:lang w:val="ru-RU"/>
        </w:rPr>
        <w:t>. Устройство слоев износа улично-дорожной сети</w:t>
      </w:r>
      <w:r>
        <w:rPr>
          <w:b/>
          <w:bCs/>
          <w:color w:val="auto"/>
          <w:sz w:val="28"/>
          <w:szCs w:val="28"/>
          <w:lang w:val="ru-RU"/>
        </w:rPr>
        <w:t>.</w:t>
      </w:r>
      <w:r w:rsidR="00431E6F" w:rsidRPr="00431E6F">
        <w:rPr>
          <w:b/>
          <w:bCs/>
          <w:color w:val="auto"/>
          <w:sz w:val="28"/>
          <w:szCs w:val="28"/>
          <w:lang w:val="ru-RU"/>
        </w:rPr>
        <w:t xml:space="preserve"> </w:t>
      </w:r>
    </w:p>
    <w:p w:rsidR="004B5E0D" w:rsidRPr="00431E6F" w:rsidRDefault="004B5E0D" w:rsidP="004B5E0D">
      <w:pPr>
        <w:spacing w:line="240" w:lineRule="auto"/>
        <w:ind w:left="284" w:right="74" w:firstLine="567"/>
        <w:rPr>
          <w:color w:val="auto"/>
          <w:sz w:val="28"/>
          <w:szCs w:val="28"/>
          <w:lang w:val="ru-RU"/>
        </w:rPr>
      </w:pPr>
      <w:r w:rsidRPr="00431E6F">
        <w:rPr>
          <w:i/>
          <w:color w:val="auto"/>
          <w:sz w:val="28"/>
          <w:szCs w:val="28"/>
          <w:lang w:val="ru-RU"/>
        </w:rPr>
        <w:t>По данному вопросу информация представлена:</w:t>
      </w:r>
      <w:r w:rsidRPr="00431E6F">
        <w:rPr>
          <w:color w:val="auto"/>
          <w:sz w:val="28"/>
          <w:szCs w:val="28"/>
          <w:lang w:val="ru-RU"/>
        </w:rPr>
        <w:t xml:space="preserve"> </w:t>
      </w:r>
      <w:r w:rsidRPr="00431E6F">
        <w:rPr>
          <w:i/>
          <w:color w:val="auto"/>
          <w:sz w:val="28"/>
          <w:szCs w:val="28"/>
          <w:lang w:val="ru-RU"/>
        </w:rPr>
        <w:t xml:space="preserve">управлением </w:t>
      </w:r>
      <w:r w:rsidRPr="00431E6F">
        <w:rPr>
          <w:i/>
          <w:color w:val="auto"/>
          <w:sz w:val="28"/>
          <w:szCs w:val="28"/>
          <w:lang w:val="ru-RU"/>
        </w:rPr>
        <w:br/>
        <w:t>по дорожному хозяйству и благоустройства департамента жилищно-коммунального хозяйства администрации города</w:t>
      </w:r>
      <w:r w:rsidRPr="00431E6F">
        <w:rPr>
          <w:color w:val="auto"/>
          <w:sz w:val="28"/>
          <w:szCs w:val="28"/>
          <w:lang w:val="ru-RU"/>
        </w:rPr>
        <w:t>.</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г. Нижневартовска:</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 xml:space="preserve"> устройство слоев износа ул. Героев Самотлора от ул. Мира до ул. Нововартовской.</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Стоимость: 45 925,59 тыс. руб.- общий объем финансирования, в том числе:</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 xml:space="preserve"> 43 629,31 тыс. руб. - бюджет автономного округа;</w:t>
      </w:r>
    </w:p>
    <w:p w:rsidR="00431E6F" w:rsidRPr="00431E6F" w:rsidRDefault="004B5E0D" w:rsidP="00431E6F">
      <w:pPr>
        <w:suppressAutoHyphens/>
        <w:spacing w:after="0" w:line="240" w:lineRule="auto"/>
        <w:ind w:left="284" w:right="-1" w:firstLine="567"/>
        <w:rPr>
          <w:bCs/>
          <w:color w:val="auto"/>
          <w:sz w:val="28"/>
          <w:szCs w:val="28"/>
          <w:lang w:val="ru-RU"/>
        </w:rPr>
      </w:pPr>
      <w:r w:rsidRPr="00431E6F">
        <w:rPr>
          <w:sz w:val="28"/>
          <w:szCs w:val="28"/>
          <w:lang w:val="ru-RU"/>
        </w:rPr>
        <w:t>–</w:t>
      </w:r>
      <w:r w:rsidR="00431E6F" w:rsidRPr="00431E6F">
        <w:rPr>
          <w:bCs/>
          <w:color w:val="auto"/>
          <w:sz w:val="28"/>
          <w:szCs w:val="28"/>
          <w:lang w:val="ru-RU"/>
        </w:rPr>
        <w:t xml:space="preserve"> 2 296,28 тыс. руб. - бюджет города.</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Заказчик: муниципальное бюджетное учреждение «Управление по дорожному хозяйству и благоустройству города Нижневартовска».</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Подрядчик: акционерное общество «Государственная компания «Северавтодор».</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Срок завершение работ: 30.07.2026</w:t>
      </w:r>
      <w:r w:rsidR="004B5E0D">
        <w:rPr>
          <w:bCs/>
          <w:color w:val="auto"/>
          <w:sz w:val="28"/>
          <w:szCs w:val="28"/>
          <w:lang w:val="ru-RU"/>
        </w:rPr>
        <w:t>.</w:t>
      </w:r>
    </w:p>
    <w:p w:rsidR="00431E6F" w:rsidRPr="00431E6F" w:rsidRDefault="00431E6F" w:rsidP="00431E6F">
      <w:pPr>
        <w:suppressAutoHyphens/>
        <w:spacing w:after="0" w:line="240" w:lineRule="auto"/>
        <w:ind w:left="284" w:right="-1" w:firstLine="567"/>
        <w:rPr>
          <w:bCs/>
          <w:color w:val="auto"/>
          <w:sz w:val="28"/>
          <w:szCs w:val="28"/>
          <w:lang w:val="ru-RU"/>
        </w:rPr>
      </w:pPr>
      <w:r w:rsidRPr="00431E6F">
        <w:rPr>
          <w:bCs/>
          <w:color w:val="auto"/>
          <w:sz w:val="28"/>
          <w:szCs w:val="28"/>
          <w:lang w:val="ru-RU"/>
        </w:rPr>
        <w:t>По состоянию на 26.06.2026 работы выполнены в полном объеме. Ведется приемка выполненных работ.</w:t>
      </w:r>
    </w:p>
    <w:p w:rsidR="00431E6F" w:rsidRPr="00431E6F" w:rsidRDefault="00431E6F" w:rsidP="00431E6F">
      <w:pPr>
        <w:suppressAutoHyphens/>
        <w:spacing w:after="0" w:line="240" w:lineRule="auto"/>
        <w:ind w:left="284" w:right="-1" w:firstLine="567"/>
        <w:rPr>
          <w:b/>
          <w:bCs/>
          <w:color w:val="auto"/>
          <w:sz w:val="28"/>
          <w:szCs w:val="28"/>
          <w:lang w:val="ru-RU"/>
        </w:rPr>
      </w:pPr>
      <w:r w:rsidRPr="00431E6F">
        <w:rPr>
          <w:bCs/>
          <w:color w:val="auto"/>
          <w:sz w:val="28"/>
          <w:szCs w:val="28"/>
          <w:lang w:val="ru-RU"/>
        </w:rPr>
        <w:t xml:space="preserve">По результатам ремонтных работ плановый целевой показатель «Доля автомобильных дорог общего пользования местного значения, соответствующих нормативным требованиям» составляет – </w:t>
      </w:r>
      <w:r w:rsidRPr="00431E6F">
        <w:rPr>
          <w:b/>
          <w:bCs/>
          <w:color w:val="auto"/>
          <w:sz w:val="28"/>
          <w:szCs w:val="28"/>
          <w:lang w:val="ru-RU"/>
        </w:rPr>
        <w:t xml:space="preserve">82,10 %. </w:t>
      </w:r>
    </w:p>
    <w:p w:rsidR="00431E6F" w:rsidRDefault="004B5E0D" w:rsidP="00431E6F">
      <w:pPr>
        <w:spacing w:after="0" w:line="240" w:lineRule="auto"/>
        <w:ind w:left="284" w:right="-1" w:firstLine="567"/>
        <w:rPr>
          <w:rFonts w:eastAsia="Calibri"/>
          <w:b/>
          <w:color w:val="auto"/>
          <w:sz w:val="28"/>
          <w:lang w:val="ru-RU"/>
        </w:rPr>
      </w:pPr>
      <w:r>
        <w:rPr>
          <w:rFonts w:eastAsia="Calibri"/>
          <w:b/>
          <w:color w:val="auto"/>
          <w:sz w:val="28"/>
          <w:lang w:val="ru-RU"/>
        </w:rPr>
        <w:t>5.3</w:t>
      </w:r>
      <w:r w:rsidR="00431E6F" w:rsidRPr="00431E6F">
        <w:rPr>
          <w:rFonts w:eastAsia="Calibri"/>
          <w:b/>
          <w:color w:val="auto"/>
          <w:sz w:val="28"/>
          <w:lang w:val="ru-RU"/>
        </w:rPr>
        <w:t>. О принятии мер, направленных на реализацию новых национальных стандартов по обустройству пешеходных переходов.</w:t>
      </w:r>
    </w:p>
    <w:p w:rsidR="004B5E0D" w:rsidRPr="00431E6F" w:rsidRDefault="004B5E0D" w:rsidP="004B5E0D">
      <w:pPr>
        <w:spacing w:line="240" w:lineRule="auto"/>
        <w:ind w:left="284" w:right="74" w:firstLine="567"/>
        <w:rPr>
          <w:color w:val="auto"/>
          <w:sz w:val="28"/>
          <w:szCs w:val="28"/>
          <w:lang w:val="ru-RU"/>
        </w:rPr>
      </w:pPr>
      <w:r w:rsidRPr="00431E6F">
        <w:rPr>
          <w:i/>
          <w:color w:val="auto"/>
          <w:sz w:val="28"/>
          <w:szCs w:val="28"/>
          <w:lang w:val="ru-RU"/>
        </w:rPr>
        <w:t>По данному вопросу информация представлена:</w:t>
      </w:r>
      <w:r w:rsidRPr="00431E6F">
        <w:rPr>
          <w:color w:val="auto"/>
          <w:sz w:val="28"/>
          <w:szCs w:val="28"/>
          <w:lang w:val="ru-RU"/>
        </w:rPr>
        <w:t xml:space="preserve"> </w:t>
      </w:r>
      <w:r w:rsidRPr="00431E6F">
        <w:rPr>
          <w:i/>
          <w:color w:val="auto"/>
          <w:sz w:val="28"/>
          <w:szCs w:val="28"/>
          <w:lang w:val="ru-RU"/>
        </w:rPr>
        <w:t xml:space="preserve">управлением </w:t>
      </w:r>
      <w:r w:rsidRPr="00431E6F">
        <w:rPr>
          <w:i/>
          <w:color w:val="auto"/>
          <w:sz w:val="28"/>
          <w:szCs w:val="28"/>
          <w:lang w:val="ru-RU"/>
        </w:rPr>
        <w:br/>
        <w:t>по дорожному хозяйству и благоустройства департамента жилищно-коммунального хозяйства администрации города</w:t>
      </w:r>
      <w:r w:rsidRPr="00431E6F">
        <w:rPr>
          <w:color w:val="auto"/>
          <w:sz w:val="28"/>
          <w:szCs w:val="28"/>
          <w:lang w:val="ru-RU"/>
        </w:rPr>
        <w:t>.</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Выполнены работы по установке недостающего дорожного ограждения на 44 пешеходных переходах для приведения их к национальным стандартам на следующих перекрестках:</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1. ул. Индустриальная, РЭО ОГИБДД УМВД России по городу Нижневартовску;</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2. ул. Северная - ул. Кузоваткина;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3. ул. Авиагоров – ул.9П (ул. Геофизиков);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4. ул. Мира – ул. Индустриальная;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5. ул. Мира – ул. Дружбы Народов;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6. ул. Ленина – ул. Индустриальная;</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7. ул. Нефтяников – ул. Пионерская;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8. ул. Пермская – ул. Спортивная;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9 ул. Героев Самотлора – ул. Профсоюзная;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10. ул. Героев Самотлора – ул. Восточный проезд;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11. ул. Мира – проспект Победы;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 xml:space="preserve">12. ул. Романтиков Лицей №1 им. А.С. Пушкина;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13. ул. Мира – ул. Салманова; |</w:t>
      </w:r>
    </w:p>
    <w:p w:rsidR="00431E6F" w:rsidRPr="00431E6F" w:rsidRDefault="00431E6F" w:rsidP="00431E6F">
      <w:pPr>
        <w:spacing w:after="0" w:line="240" w:lineRule="auto"/>
        <w:ind w:left="284" w:right="-1" w:firstLine="567"/>
        <w:rPr>
          <w:rFonts w:eastAsia="Calibri"/>
          <w:color w:val="auto"/>
          <w:sz w:val="28"/>
          <w:lang w:val="ru-RU"/>
        </w:rPr>
      </w:pPr>
      <w:r w:rsidRPr="00431E6F">
        <w:rPr>
          <w:rFonts w:eastAsia="Calibri"/>
          <w:color w:val="auto"/>
          <w:sz w:val="28"/>
          <w:lang w:val="ru-RU"/>
        </w:rPr>
        <w:t>14. ул. Маршала Жукова ТЦ Самотлор.</w:t>
      </w:r>
    </w:p>
    <w:p w:rsidR="00431E6F" w:rsidRPr="00431E6F" w:rsidRDefault="00431E6F" w:rsidP="00431E6F">
      <w:pPr>
        <w:tabs>
          <w:tab w:val="left" w:pos="851"/>
        </w:tabs>
        <w:spacing w:after="0" w:line="240" w:lineRule="auto"/>
        <w:rPr>
          <w:rFonts w:eastAsiaTheme="minorHAnsi"/>
          <w:color w:val="auto"/>
          <w:sz w:val="28"/>
          <w:lang w:val="ru-RU"/>
        </w:rPr>
      </w:pPr>
      <w:r w:rsidRPr="00431E6F">
        <w:rPr>
          <w:rFonts w:eastAsiaTheme="minorHAnsi"/>
          <w:color w:val="auto"/>
          <w:sz w:val="28"/>
          <w:lang w:val="ru-RU"/>
        </w:rPr>
        <w:t xml:space="preserve">Дополнительно сообщаем, что 2026 году выполнены работы по установке 1 светофорного объекта (пешеходный переход в районе дома 95 по ул. Мира). </w:t>
      </w:r>
    </w:p>
    <w:p w:rsidR="00431E6F" w:rsidRPr="00431E6F" w:rsidRDefault="00431E6F" w:rsidP="00431E6F">
      <w:pPr>
        <w:tabs>
          <w:tab w:val="left" w:pos="851"/>
        </w:tabs>
        <w:spacing w:after="0" w:line="240" w:lineRule="auto"/>
        <w:ind w:left="284" w:firstLine="567"/>
        <w:rPr>
          <w:rFonts w:eastAsiaTheme="minorHAnsi"/>
          <w:b/>
          <w:color w:val="auto"/>
          <w:sz w:val="28"/>
          <w:lang w:val="ru-RU"/>
        </w:rPr>
      </w:pPr>
    </w:p>
    <w:p w:rsidR="00431E6F" w:rsidRDefault="004B5E0D" w:rsidP="00431E6F">
      <w:pPr>
        <w:tabs>
          <w:tab w:val="left" w:pos="851"/>
        </w:tabs>
        <w:spacing w:after="0" w:line="240" w:lineRule="auto"/>
        <w:ind w:left="284" w:firstLine="567"/>
        <w:rPr>
          <w:rFonts w:eastAsiaTheme="minorHAnsi"/>
          <w:b/>
          <w:bCs/>
          <w:color w:val="auto"/>
          <w:sz w:val="28"/>
          <w:lang w:val="ru-RU"/>
        </w:rPr>
      </w:pPr>
      <w:r>
        <w:rPr>
          <w:rFonts w:eastAsiaTheme="minorHAnsi"/>
          <w:b/>
          <w:color w:val="auto"/>
          <w:sz w:val="28"/>
          <w:lang w:val="ru-RU"/>
        </w:rPr>
        <w:t>5</w:t>
      </w:r>
      <w:r w:rsidR="00431E6F" w:rsidRPr="00431E6F">
        <w:rPr>
          <w:rFonts w:eastAsiaTheme="minorHAnsi"/>
          <w:b/>
          <w:color w:val="auto"/>
          <w:sz w:val="28"/>
          <w:lang w:val="ru-RU"/>
        </w:rPr>
        <w:t>.4.</w:t>
      </w:r>
      <w:r w:rsidR="00431E6F" w:rsidRPr="00431E6F">
        <w:rPr>
          <w:rFonts w:eastAsiaTheme="minorHAnsi"/>
          <w:color w:val="auto"/>
          <w:sz w:val="28"/>
          <w:lang w:val="ru-RU"/>
        </w:rPr>
        <w:t xml:space="preserve"> </w:t>
      </w:r>
      <w:r w:rsidR="00431E6F" w:rsidRPr="00431E6F">
        <w:rPr>
          <w:rFonts w:eastAsiaTheme="minorHAnsi"/>
          <w:b/>
          <w:color w:val="auto"/>
          <w:sz w:val="28"/>
          <w:lang w:val="ru-RU"/>
        </w:rPr>
        <w:t>О</w:t>
      </w:r>
      <w:r w:rsidR="00431E6F" w:rsidRPr="00431E6F">
        <w:rPr>
          <w:rFonts w:eastAsiaTheme="minorHAnsi"/>
          <w:color w:val="auto"/>
          <w:sz w:val="28"/>
          <w:lang w:val="ru-RU"/>
        </w:rPr>
        <w:t xml:space="preserve"> </w:t>
      </w:r>
      <w:r w:rsidR="00431E6F" w:rsidRPr="00431E6F">
        <w:rPr>
          <w:rFonts w:eastAsiaTheme="minorHAnsi"/>
          <w:b/>
          <w:bCs/>
          <w:color w:val="auto"/>
          <w:sz w:val="28"/>
          <w:lang w:val="ru-RU"/>
        </w:rPr>
        <w:t>содержании мемориалов и памятников, посвящённых героям и событиям Великой Отечественной войны.</w:t>
      </w:r>
    </w:p>
    <w:p w:rsidR="004B5E0D" w:rsidRPr="00431E6F" w:rsidRDefault="004B5E0D" w:rsidP="004B5E0D">
      <w:pPr>
        <w:spacing w:line="240" w:lineRule="auto"/>
        <w:ind w:left="284" w:right="74" w:firstLine="567"/>
        <w:rPr>
          <w:color w:val="auto"/>
          <w:sz w:val="28"/>
          <w:szCs w:val="28"/>
          <w:lang w:val="ru-RU"/>
        </w:rPr>
      </w:pPr>
      <w:r w:rsidRPr="00431E6F">
        <w:rPr>
          <w:i/>
          <w:color w:val="auto"/>
          <w:sz w:val="28"/>
          <w:szCs w:val="28"/>
          <w:lang w:val="ru-RU"/>
        </w:rPr>
        <w:t>По данному вопросу информация представлена:</w:t>
      </w:r>
      <w:r w:rsidRPr="00431E6F">
        <w:rPr>
          <w:color w:val="auto"/>
          <w:sz w:val="28"/>
          <w:szCs w:val="28"/>
          <w:lang w:val="ru-RU"/>
        </w:rPr>
        <w:t xml:space="preserve"> </w:t>
      </w:r>
      <w:r w:rsidRPr="00431E6F">
        <w:rPr>
          <w:i/>
          <w:color w:val="auto"/>
          <w:sz w:val="28"/>
          <w:szCs w:val="28"/>
          <w:lang w:val="ru-RU"/>
        </w:rPr>
        <w:t xml:space="preserve">управлением </w:t>
      </w:r>
      <w:r w:rsidRPr="00431E6F">
        <w:rPr>
          <w:i/>
          <w:color w:val="auto"/>
          <w:sz w:val="28"/>
          <w:szCs w:val="28"/>
          <w:lang w:val="ru-RU"/>
        </w:rPr>
        <w:br/>
        <w:t>по дорожному хозяйству и благоустройства департамента жилищно-коммунального хозяйства администрации города</w:t>
      </w:r>
      <w:r w:rsidRPr="00431E6F">
        <w:rPr>
          <w:color w:val="auto"/>
          <w:sz w:val="28"/>
          <w:szCs w:val="28"/>
          <w:lang w:val="ru-RU"/>
        </w:rPr>
        <w:t>.</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 xml:space="preserve">Во исполнении </w:t>
      </w:r>
      <w:r w:rsidRPr="00431E6F">
        <w:rPr>
          <w:bCs/>
          <w:color w:val="auto"/>
          <w:sz w:val="28"/>
          <w:szCs w:val="28"/>
          <w:lang w:val="ru-RU"/>
        </w:rPr>
        <w:t>перечня Поручений Президента Российской Федерации от 09.03.2025 №Пр-490 по итогам 47-го заседания Российского организационного комитета «Победа» от 15.01.2025:</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На территории города Нижневартовска расположены следующие памятники и мемориалы, посвященные героям и событиям Великой Отечественной войны (далее – мемориальные объекты):</w:t>
      </w:r>
    </w:p>
    <w:p w:rsidR="00431E6F" w:rsidRPr="00431E6F" w:rsidRDefault="004B5E0D" w:rsidP="00431E6F">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Pr>
          <w:sz w:val="28"/>
          <w:szCs w:val="28"/>
          <w:lang w:val="ru-RU"/>
        </w:rPr>
        <w:t xml:space="preserve"> </w:t>
      </w:r>
      <w:r w:rsidR="00431E6F" w:rsidRPr="00431E6F">
        <w:rPr>
          <w:rFonts w:eastAsiaTheme="minorHAnsi"/>
          <w:color w:val="auto"/>
          <w:sz w:val="28"/>
          <w:lang w:val="ru-RU"/>
        </w:rPr>
        <w:t xml:space="preserve">мемориал «Воинам-землякам, погибшим в годы Великой Отечественной войны 1941-1945 г.г.»; </w:t>
      </w:r>
    </w:p>
    <w:p w:rsidR="00431E6F" w:rsidRPr="00431E6F" w:rsidRDefault="004B5E0D" w:rsidP="00431E6F">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31E6F" w:rsidRPr="00431E6F">
        <w:rPr>
          <w:rFonts w:eastAsiaTheme="minorHAnsi"/>
          <w:color w:val="auto"/>
          <w:sz w:val="28"/>
          <w:lang w:val="ru-RU"/>
        </w:rPr>
        <w:t xml:space="preserve"> памятник поэту-герою Советского Союза Мусы Джалиля.</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 xml:space="preserve">Мемориальные объекты находятся в муниципальной собственности </w:t>
      </w:r>
      <w:r w:rsidRPr="00431E6F">
        <w:rPr>
          <w:rFonts w:eastAsiaTheme="minorHAnsi"/>
          <w:color w:val="auto"/>
          <w:sz w:val="28"/>
          <w:lang w:val="ru-RU"/>
        </w:rPr>
        <w:br/>
        <w:t>и закреплены на праве оперативного управления за муниципальным бюджетным учреждением «Управление по дорожному хозяйству и благоустройству города Нижневартовска» для содержания и эксплуатации.</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 xml:space="preserve">С целью обеспечения санитарного содержания и поддержания </w:t>
      </w:r>
      <w:r w:rsidRPr="00431E6F">
        <w:rPr>
          <w:rFonts w:eastAsiaTheme="minorHAnsi"/>
          <w:color w:val="auto"/>
          <w:sz w:val="28"/>
          <w:lang w:val="ru-RU"/>
        </w:rPr>
        <w:br/>
        <w:t>в надлежащем состоянии мемориальных объектов в зимний период регулярно осуществляются работы по очистке покрытий элементов мемориальных объектов вручную от снега, случайного мусора. В летний период ежедневно проводится уборка территории от мусора, промывка постаментов, подметание территории.</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 xml:space="preserve">После схода снежного покрова выполнено обследование состояния мемориальных объектов, а также мероприятия по устранению дефектов (ремонт сколов на гранитной плитке, частичная замена бортового камня, обновление надписей на мемориальных стенах и т.д.). </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Дополнительно сообщаем, что информация о мемориальных объектах размещена на платформе «Местопамяти.рф» и находится в свободном доступе.</w:t>
      </w:r>
    </w:p>
    <w:p w:rsidR="00431E6F" w:rsidRPr="00431E6F" w:rsidRDefault="00431E6F" w:rsidP="00431E6F">
      <w:pPr>
        <w:tabs>
          <w:tab w:val="left" w:pos="851"/>
        </w:tabs>
        <w:spacing w:after="0" w:line="240" w:lineRule="auto"/>
        <w:ind w:left="284" w:firstLine="567"/>
        <w:rPr>
          <w:rFonts w:eastAsiaTheme="minorHAnsi"/>
          <w:color w:val="auto"/>
          <w:sz w:val="28"/>
          <w:lang w:val="ru-RU"/>
        </w:rPr>
      </w:pPr>
      <w:r w:rsidRPr="00431E6F">
        <w:rPr>
          <w:rFonts w:eastAsiaTheme="minorHAnsi"/>
          <w:color w:val="auto"/>
          <w:sz w:val="28"/>
          <w:lang w:val="ru-RU"/>
        </w:rPr>
        <w:t>Дополнительно сообщаем, что согласно уведомлению Службы государственной охраны объектов культурного наследия ХМАО – Югры мемориал «Воинам-землякам, погибшим в годы Великой Отечественной войны 1941-1945 г.г.» включен в Перечень выявленных объектов культурного наследия.</w:t>
      </w:r>
    </w:p>
    <w:p w:rsidR="004B5E0D" w:rsidRDefault="004B5E0D" w:rsidP="004B5E0D">
      <w:pPr>
        <w:tabs>
          <w:tab w:val="left" w:pos="851"/>
        </w:tabs>
        <w:spacing w:after="0" w:line="240" w:lineRule="auto"/>
        <w:ind w:left="284" w:firstLine="567"/>
        <w:rPr>
          <w:rFonts w:eastAsiaTheme="minorHAnsi"/>
          <w:b/>
          <w:color w:val="auto"/>
          <w:sz w:val="28"/>
          <w:lang w:val="ru-RU"/>
        </w:rPr>
      </w:pPr>
      <w:r>
        <w:rPr>
          <w:rFonts w:eastAsiaTheme="minorHAnsi"/>
          <w:b/>
          <w:color w:val="auto"/>
          <w:sz w:val="28"/>
          <w:lang w:val="ru-RU"/>
        </w:rPr>
        <w:t xml:space="preserve">6. </w:t>
      </w:r>
      <w:r w:rsidRPr="004B5E0D">
        <w:rPr>
          <w:rFonts w:eastAsiaTheme="minorHAnsi"/>
          <w:b/>
          <w:color w:val="auto"/>
          <w:sz w:val="28"/>
          <w:lang w:val="ru-RU"/>
        </w:rPr>
        <w:t xml:space="preserve">О результатах рейтинга управляющих организаций, осуществляющих управление многоквартирными </w:t>
      </w:r>
      <w:r w:rsidRPr="00EE4C6D">
        <w:rPr>
          <w:rFonts w:eastAsiaTheme="minorHAnsi"/>
          <w:b/>
          <w:color w:val="auto"/>
          <w:sz w:val="28"/>
          <w:lang w:val="ru-RU"/>
        </w:rPr>
        <w:t xml:space="preserve">домами на территории города Нижневартовска за </w:t>
      </w:r>
      <w:r w:rsidRPr="00EE4C6D">
        <w:rPr>
          <w:rFonts w:eastAsiaTheme="minorHAnsi"/>
          <w:b/>
          <w:color w:val="auto"/>
          <w:sz w:val="28"/>
          <w:lang w:val="ru-RU"/>
        </w:rPr>
        <w:t>период с 01.07.2025 по 31.03.2026</w:t>
      </w:r>
      <w:r w:rsidRPr="00EE4C6D">
        <w:rPr>
          <w:rFonts w:eastAsiaTheme="minorHAnsi"/>
          <w:b/>
          <w:color w:val="auto"/>
          <w:sz w:val="28"/>
          <w:lang w:val="ru-RU"/>
        </w:rPr>
        <w:t>.</w:t>
      </w:r>
    </w:p>
    <w:p w:rsidR="00EE4C6D" w:rsidRPr="00431E6F" w:rsidRDefault="00EE4C6D" w:rsidP="00EE4C6D">
      <w:pPr>
        <w:spacing w:line="240" w:lineRule="auto"/>
        <w:ind w:left="284" w:right="74" w:firstLine="567"/>
        <w:rPr>
          <w:color w:val="auto"/>
          <w:sz w:val="28"/>
          <w:szCs w:val="28"/>
          <w:lang w:val="ru-RU"/>
        </w:rPr>
      </w:pPr>
      <w:r w:rsidRPr="00431E6F">
        <w:rPr>
          <w:i/>
          <w:color w:val="auto"/>
          <w:sz w:val="28"/>
          <w:szCs w:val="28"/>
          <w:lang w:val="ru-RU"/>
        </w:rPr>
        <w:t>По данному вопросу информация представлена:</w:t>
      </w:r>
      <w:r w:rsidRPr="00431E6F">
        <w:rPr>
          <w:color w:val="auto"/>
          <w:sz w:val="28"/>
          <w:szCs w:val="28"/>
          <w:lang w:val="ru-RU"/>
        </w:rPr>
        <w:t xml:space="preserve"> </w:t>
      </w:r>
      <w:r>
        <w:rPr>
          <w:i/>
          <w:color w:val="auto"/>
          <w:sz w:val="28"/>
          <w:szCs w:val="28"/>
          <w:lang w:val="ru-RU"/>
        </w:rPr>
        <w:t>отделом по развитию жилищно-коммунального хозяйства департамента жилищно-коммунального хозяйства</w:t>
      </w:r>
      <w:r w:rsidRPr="00431E6F">
        <w:rPr>
          <w:i/>
          <w:color w:val="auto"/>
          <w:sz w:val="28"/>
          <w:szCs w:val="28"/>
          <w:lang w:val="ru-RU"/>
        </w:rPr>
        <w:t xml:space="preserve"> администрации города</w:t>
      </w:r>
      <w:r w:rsidRPr="00431E6F">
        <w:rPr>
          <w:color w:val="auto"/>
          <w:sz w:val="28"/>
          <w:szCs w:val="28"/>
          <w:lang w:val="ru-RU"/>
        </w:rPr>
        <w:t>.</w:t>
      </w:r>
    </w:p>
    <w:p w:rsidR="004B5E0D" w:rsidRPr="004B5E0D" w:rsidRDefault="004B5E0D" w:rsidP="00EE4C6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В целях информирования</w:t>
      </w:r>
      <w:r>
        <w:rPr>
          <w:rFonts w:eastAsiaTheme="minorHAnsi"/>
          <w:color w:val="auto"/>
          <w:sz w:val="28"/>
          <w:lang w:val="ru-RU"/>
        </w:rPr>
        <w:t xml:space="preserve"> жителей города </w:t>
      </w:r>
      <w:r w:rsidR="00EE4C6D">
        <w:rPr>
          <w:rFonts w:eastAsiaTheme="minorHAnsi"/>
          <w:color w:val="auto"/>
          <w:sz w:val="28"/>
          <w:lang w:val="ru-RU"/>
        </w:rPr>
        <w:t>Нижневартовска о</w:t>
      </w:r>
      <w:r w:rsidRPr="004B5E0D">
        <w:rPr>
          <w:rFonts w:eastAsiaTheme="minorHAnsi"/>
          <w:color w:val="auto"/>
          <w:sz w:val="28"/>
          <w:lang w:val="ru-RU"/>
        </w:rPr>
        <w:t xml:space="preserve"> деятельности управляющих организаций и создания добросовестной конкуренции на рынке управления многоквартирными домами, департаментом ЖКХ проведен рейтинг управляющих организаций, осуществляющих деятельность по управлению многоквартирными домами на территории города Нижневартовска за </w:t>
      </w:r>
      <w:r w:rsidR="00EE4C6D">
        <w:rPr>
          <w:rFonts w:eastAsiaTheme="minorHAnsi"/>
          <w:color w:val="auto"/>
          <w:sz w:val="28"/>
          <w:lang w:val="ru-RU"/>
        </w:rPr>
        <w:t xml:space="preserve">период с 01.07.2025 по 31.03.2026 </w:t>
      </w:r>
      <w:r w:rsidRPr="004B5E0D">
        <w:rPr>
          <w:rFonts w:eastAsiaTheme="minorHAnsi"/>
          <w:color w:val="auto"/>
          <w:sz w:val="28"/>
          <w:lang w:val="ru-RU"/>
        </w:rPr>
        <w:t xml:space="preserve">в соответствии с положениями приказа Службы жилищного и строительного надзора Ханты-Мансийского автономного округа – Югры от 07.12.2022. </w:t>
      </w:r>
    </w:p>
    <w:p w:rsidR="004B5E0D" w:rsidRPr="004B5E0D" w:rsidRDefault="004B5E0D" w:rsidP="00EE4C6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Рейтинг управляющих организаций формируется из оценок исполнительных органов ХМАО-Югр</w:t>
      </w:r>
      <w:r w:rsidR="00EE4C6D">
        <w:rPr>
          <w:rFonts w:eastAsiaTheme="minorHAnsi"/>
          <w:color w:val="auto"/>
          <w:sz w:val="28"/>
          <w:lang w:val="ru-RU"/>
        </w:rPr>
        <w:t xml:space="preserve">ы и результатов опроса жителей </w:t>
      </w:r>
      <w:r w:rsidRPr="004B5E0D">
        <w:rPr>
          <w:rFonts w:eastAsiaTheme="minorHAnsi"/>
          <w:color w:val="auto"/>
          <w:sz w:val="28"/>
          <w:lang w:val="ru-RU"/>
        </w:rPr>
        <w:t xml:space="preserve">и членов Общественного совета.  </w:t>
      </w:r>
    </w:p>
    <w:p w:rsidR="004B5E0D" w:rsidRPr="004B5E0D" w:rsidRDefault="00EE4C6D" w:rsidP="00EE4C6D">
      <w:pPr>
        <w:tabs>
          <w:tab w:val="left" w:pos="851"/>
        </w:tabs>
        <w:spacing w:after="0" w:line="240" w:lineRule="auto"/>
        <w:ind w:left="284" w:firstLine="567"/>
        <w:rPr>
          <w:rFonts w:eastAsiaTheme="minorHAnsi"/>
          <w:color w:val="auto"/>
          <w:sz w:val="28"/>
          <w:lang w:val="ru-RU"/>
        </w:rPr>
      </w:pPr>
      <w:r>
        <w:rPr>
          <w:rFonts w:eastAsiaTheme="minorHAnsi"/>
          <w:color w:val="auto"/>
          <w:sz w:val="28"/>
          <w:lang w:val="ru-RU"/>
        </w:rPr>
        <w:t>Рассчитывается по 20</w:t>
      </w:r>
      <w:r w:rsidR="004B5E0D" w:rsidRPr="004B5E0D">
        <w:rPr>
          <w:rFonts w:eastAsiaTheme="minorHAnsi"/>
          <w:color w:val="auto"/>
          <w:sz w:val="28"/>
          <w:lang w:val="ru-RU"/>
        </w:rPr>
        <w:t xml:space="preserve"> показател</w:t>
      </w:r>
      <w:r>
        <w:rPr>
          <w:rFonts w:eastAsiaTheme="minorHAnsi"/>
          <w:color w:val="auto"/>
          <w:sz w:val="28"/>
          <w:lang w:val="ru-RU"/>
        </w:rPr>
        <w:t>ям. Часть из которых (13</w:t>
      </w:r>
      <w:r w:rsidR="004B5E0D" w:rsidRPr="004B5E0D">
        <w:rPr>
          <w:rFonts w:eastAsiaTheme="minorHAnsi"/>
          <w:color w:val="auto"/>
          <w:sz w:val="28"/>
          <w:lang w:val="ru-RU"/>
        </w:rPr>
        <w:t xml:space="preserve">) представлены Службой жилищного и строительного надзора Ханты-Мансийского автономного округа – Югры. </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 xml:space="preserve">7 критериев было представлено администрацией муниципального образования. </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Основными критериями рейтинга являются:</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 xml:space="preserve">наличие и размер задолженности по жилищно-коммунальным услугам; </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 xml:space="preserve">наличие в управлении многоквартирных домов, признанных аварийными; </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срок управления многоквартирными домами;</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количество нарушений, выявленных в ходе контрольных мероприятий;</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количество случаев привлечения к административной ответственности;</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факт вхождения управляющей организации в саморегулируемую организацию;</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размещение в ГИС ЖКХ платежных документов по оплате за жилищно-коммунальные услуги;</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проведение общих собраний собственников в МКД в форме заочного голосования с использованием системы;</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ab/>
        <w:t>результаты проводимого на Платформе обратной связи (ПОС) опроса жителей МКД об общей удовлетворенности работой управляющей организации.</w:t>
      </w:r>
    </w:p>
    <w:p w:rsidR="004B5E0D" w:rsidRPr="004B5E0D" w:rsidRDefault="004B5E0D" w:rsidP="00EE4C6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 xml:space="preserve">Проведенный муниципальный опрос на Платформе обратной связи "Госуслуги. Решаем вместе" на тему: "Оценка качества работы управляющих организаций </w:t>
      </w:r>
      <w:r w:rsidR="00EE4C6D">
        <w:rPr>
          <w:rFonts w:eastAsiaTheme="minorHAnsi"/>
          <w:color w:val="auto"/>
          <w:sz w:val="28"/>
          <w:lang w:val="ru-RU"/>
        </w:rPr>
        <w:t>Ханты-Мансийского автономного округа – Югры за период 01.07.2025-31.03.2026</w:t>
      </w:r>
      <w:r w:rsidRPr="004B5E0D">
        <w:rPr>
          <w:rFonts w:eastAsiaTheme="minorHAnsi"/>
          <w:color w:val="auto"/>
          <w:sz w:val="28"/>
          <w:lang w:val="ru-RU"/>
        </w:rPr>
        <w:t>" является одним из основных ис</w:t>
      </w:r>
      <w:r w:rsidR="00EE4C6D">
        <w:rPr>
          <w:rFonts w:eastAsiaTheme="minorHAnsi"/>
          <w:color w:val="auto"/>
          <w:sz w:val="28"/>
          <w:lang w:val="ru-RU"/>
        </w:rPr>
        <w:t xml:space="preserve">точников информации для оценки </w:t>
      </w:r>
      <w:r w:rsidRPr="004B5E0D">
        <w:rPr>
          <w:rFonts w:eastAsiaTheme="minorHAnsi"/>
          <w:color w:val="auto"/>
          <w:sz w:val="28"/>
          <w:lang w:val="ru-RU"/>
        </w:rPr>
        <w:t>и построения рейтинга управляющих организаций по следующим критериям:</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 xml:space="preserve"> Содержание придомовой территории;</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 xml:space="preserve"> Содержание мест общего пользования;</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 xml:space="preserve"> Оперативность работы по заявкам жильцов;</w:t>
      </w:r>
    </w:p>
    <w:p w:rsidR="004B5E0D" w:rsidRPr="004B5E0D" w:rsidRDefault="00EE4C6D" w:rsidP="004B5E0D">
      <w:pPr>
        <w:tabs>
          <w:tab w:val="left" w:pos="851"/>
        </w:tabs>
        <w:spacing w:after="0" w:line="240" w:lineRule="auto"/>
        <w:ind w:left="284" w:firstLine="567"/>
        <w:rPr>
          <w:rFonts w:eastAsiaTheme="minorHAnsi"/>
          <w:color w:val="auto"/>
          <w:sz w:val="28"/>
          <w:lang w:val="ru-RU"/>
        </w:rPr>
      </w:pPr>
      <w:r w:rsidRPr="00431E6F">
        <w:rPr>
          <w:sz w:val="28"/>
          <w:szCs w:val="28"/>
          <w:lang w:val="ru-RU"/>
        </w:rPr>
        <w:t>–</w:t>
      </w:r>
      <w:r w:rsidR="004B5E0D" w:rsidRPr="004B5E0D">
        <w:rPr>
          <w:rFonts w:eastAsiaTheme="minorHAnsi"/>
          <w:color w:val="auto"/>
          <w:sz w:val="28"/>
          <w:lang w:val="ru-RU"/>
        </w:rPr>
        <w:t xml:space="preserve"> Качество взаимодействия управляющей организации с жителями.</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 xml:space="preserve">Данный опрос позволяет оценить качество деятельности управляющих организаций и уровень удовлетворенности граждан предоставляемыми жилищно-коммунальными услугами конкретной управляющей организации.  </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Отдельным показателем рейтинга являются результаты анкетирования членов Общественного совета г. Нижневартовска по вопросам ЖКХ об удовлетворенности работы управляющих организаций по 10-ти бальной шкале.</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По результатам рейтинга места распределились следующим образом:</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 xml:space="preserve">1 место </w:t>
      </w:r>
      <w:r w:rsidR="00BA6124" w:rsidRPr="004B5E0D">
        <w:rPr>
          <w:rFonts w:eastAsiaTheme="minorHAnsi"/>
          <w:color w:val="auto"/>
          <w:sz w:val="28"/>
          <w:lang w:val="ru-RU"/>
        </w:rPr>
        <w:t>–</w:t>
      </w:r>
      <w:r w:rsidR="00BA6124">
        <w:rPr>
          <w:rFonts w:eastAsiaTheme="minorHAnsi"/>
          <w:color w:val="auto"/>
          <w:sz w:val="28"/>
          <w:lang w:val="ru-RU"/>
        </w:rPr>
        <w:t xml:space="preserve"> </w:t>
      </w:r>
      <w:r w:rsidRPr="004B5E0D">
        <w:rPr>
          <w:rFonts w:eastAsiaTheme="minorHAnsi"/>
          <w:color w:val="auto"/>
          <w:sz w:val="28"/>
          <w:lang w:val="ru-RU"/>
        </w:rPr>
        <w:t>у</w:t>
      </w:r>
      <w:r w:rsidR="00BA6124">
        <w:rPr>
          <w:rFonts w:eastAsiaTheme="minorHAnsi"/>
          <w:color w:val="auto"/>
          <w:sz w:val="28"/>
          <w:lang w:val="ru-RU"/>
        </w:rPr>
        <w:t>правляющая организация ООО «УК «</w:t>
      </w:r>
      <w:r w:rsidRPr="004B5E0D">
        <w:rPr>
          <w:rFonts w:eastAsiaTheme="minorHAnsi"/>
          <w:color w:val="auto"/>
          <w:sz w:val="28"/>
          <w:lang w:val="ru-RU"/>
        </w:rPr>
        <w:t>НВ Град» (</w:t>
      </w:r>
      <w:r w:rsidR="00EE4C6D">
        <w:rPr>
          <w:rFonts w:eastAsiaTheme="minorHAnsi"/>
          <w:color w:val="auto"/>
          <w:sz w:val="28"/>
          <w:lang w:val="ru-RU"/>
        </w:rPr>
        <w:t xml:space="preserve">194 </w:t>
      </w:r>
      <w:r w:rsidRPr="004B5E0D">
        <w:rPr>
          <w:rFonts w:eastAsiaTheme="minorHAnsi"/>
          <w:color w:val="auto"/>
          <w:sz w:val="28"/>
          <w:lang w:val="ru-RU"/>
        </w:rPr>
        <w:t>балл</w:t>
      </w:r>
      <w:r w:rsidR="00EE4C6D">
        <w:rPr>
          <w:rFonts w:eastAsiaTheme="minorHAnsi"/>
          <w:color w:val="auto"/>
          <w:sz w:val="28"/>
          <w:lang w:val="ru-RU"/>
        </w:rPr>
        <w:t>а</w:t>
      </w:r>
      <w:r w:rsidRPr="004B5E0D">
        <w:rPr>
          <w:rFonts w:eastAsiaTheme="minorHAnsi"/>
          <w:color w:val="auto"/>
          <w:sz w:val="28"/>
          <w:lang w:val="ru-RU"/>
        </w:rPr>
        <w:t>)</w:t>
      </w:r>
      <w:r w:rsidR="00BA6124">
        <w:rPr>
          <w:rFonts w:eastAsiaTheme="minorHAnsi"/>
          <w:color w:val="auto"/>
          <w:sz w:val="28"/>
          <w:lang w:val="ru-RU"/>
        </w:rPr>
        <w:t>;</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 xml:space="preserve">2 место </w:t>
      </w:r>
      <w:r w:rsidR="00BA6124" w:rsidRPr="004B5E0D">
        <w:rPr>
          <w:rFonts w:eastAsiaTheme="minorHAnsi"/>
          <w:color w:val="auto"/>
          <w:sz w:val="28"/>
          <w:lang w:val="ru-RU"/>
        </w:rPr>
        <w:t>–</w:t>
      </w:r>
      <w:r w:rsidRPr="004B5E0D">
        <w:rPr>
          <w:rFonts w:eastAsiaTheme="minorHAnsi"/>
          <w:color w:val="auto"/>
          <w:sz w:val="28"/>
          <w:lang w:val="ru-RU"/>
        </w:rPr>
        <w:t xml:space="preserve"> управляющая организация ООО «</w:t>
      </w:r>
      <w:r w:rsidR="00BA6124">
        <w:rPr>
          <w:rFonts w:eastAsiaTheme="minorHAnsi"/>
          <w:color w:val="auto"/>
          <w:sz w:val="28"/>
          <w:lang w:val="ru-RU"/>
        </w:rPr>
        <w:t>Ренако-плюс</w:t>
      </w:r>
      <w:r w:rsidRPr="004B5E0D">
        <w:rPr>
          <w:rFonts w:eastAsiaTheme="minorHAnsi"/>
          <w:color w:val="auto"/>
          <w:sz w:val="28"/>
          <w:lang w:val="ru-RU"/>
        </w:rPr>
        <w:t xml:space="preserve">» </w:t>
      </w:r>
      <w:r w:rsidR="00BA6124">
        <w:rPr>
          <w:rFonts w:eastAsiaTheme="minorHAnsi"/>
          <w:color w:val="auto"/>
          <w:sz w:val="28"/>
          <w:lang w:val="ru-RU"/>
        </w:rPr>
        <w:br/>
      </w:r>
      <w:r w:rsidRPr="004B5E0D">
        <w:rPr>
          <w:rFonts w:eastAsiaTheme="minorHAnsi"/>
          <w:color w:val="auto"/>
          <w:sz w:val="28"/>
          <w:lang w:val="ru-RU"/>
        </w:rPr>
        <w:t>(18</w:t>
      </w:r>
      <w:r w:rsidR="00EE4C6D">
        <w:rPr>
          <w:rFonts w:eastAsiaTheme="minorHAnsi"/>
          <w:color w:val="auto"/>
          <w:sz w:val="28"/>
          <w:lang w:val="ru-RU"/>
        </w:rPr>
        <w:t>1 балл</w:t>
      </w:r>
      <w:r w:rsidRPr="004B5E0D">
        <w:rPr>
          <w:rFonts w:eastAsiaTheme="minorHAnsi"/>
          <w:color w:val="auto"/>
          <w:sz w:val="28"/>
          <w:lang w:val="ru-RU"/>
        </w:rPr>
        <w:t>)</w:t>
      </w:r>
      <w:r w:rsidR="00BA6124">
        <w:rPr>
          <w:rFonts w:eastAsiaTheme="minorHAnsi"/>
          <w:color w:val="auto"/>
          <w:sz w:val="28"/>
          <w:lang w:val="ru-RU"/>
        </w:rPr>
        <w:t>;</w:t>
      </w:r>
    </w:p>
    <w:p w:rsidR="004B5E0D" w:rsidRPr="004B5E0D"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3 место – управляющая организация АО «</w:t>
      </w:r>
      <w:r w:rsidR="00BA6124">
        <w:rPr>
          <w:rFonts w:eastAsiaTheme="minorHAnsi"/>
          <w:color w:val="auto"/>
          <w:sz w:val="28"/>
          <w:lang w:val="ru-RU"/>
        </w:rPr>
        <w:t>ЖТ</w:t>
      </w:r>
      <w:r w:rsidRPr="004B5E0D">
        <w:rPr>
          <w:rFonts w:eastAsiaTheme="minorHAnsi"/>
          <w:color w:val="auto"/>
          <w:sz w:val="28"/>
          <w:lang w:val="ru-RU"/>
        </w:rPr>
        <w:t xml:space="preserve"> №1» </w:t>
      </w:r>
      <w:r w:rsidR="00BA6124">
        <w:rPr>
          <w:rFonts w:eastAsiaTheme="minorHAnsi"/>
          <w:color w:val="auto"/>
          <w:sz w:val="28"/>
          <w:lang w:val="ru-RU"/>
        </w:rPr>
        <w:br/>
      </w:r>
      <w:r w:rsidRPr="004B5E0D">
        <w:rPr>
          <w:rFonts w:eastAsiaTheme="minorHAnsi"/>
          <w:color w:val="auto"/>
          <w:sz w:val="28"/>
          <w:lang w:val="ru-RU"/>
        </w:rPr>
        <w:t>(1</w:t>
      </w:r>
      <w:r w:rsidR="00EE4C6D">
        <w:rPr>
          <w:rFonts w:eastAsiaTheme="minorHAnsi"/>
          <w:color w:val="auto"/>
          <w:sz w:val="28"/>
          <w:lang w:val="ru-RU"/>
        </w:rPr>
        <w:t>76</w:t>
      </w:r>
      <w:r w:rsidRPr="004B5E0D">
        <w:rPr>
          <w:rFonts w:eastAsiaTheme="minorHAnsi"/>
          <w:color w:val="auto"/>
          <w:sz w:val="28"/>
          <w:lang w:val="ru-RU"/>
        </w:rPr>
        <w:t xml:space="preserve"> баллов)</w:t>
      </w:r>
      <w:r w:rsidR="00BA6124">
        <w:rPr>
          <w:rFonts w:eastAsiaTheme="minorHAnsi"/>
          <w:color w:val="auto"/>
          <w:sz w:val="28"/>
          <w:lang w:val="ru-RU"/>
        </w:rPr>
        <w:t>.</w:t>
      </w:r>
    </w:p>
    <w:p w:rsidR="00431E6F" w:rsidRPr="00431E6F" w:rsidRDefault="004B5E0D" w:rsidP="004B5E0D">
      <w:pPr>
        <w:tabs>
          <w:tab w:val="left" w:pos="851"/>
        </w:tabs>
        <w:spacing w:after="0" w:line="240" w:lineRule="auto"/>
        <w:ind w:left="284" w:firstLine="567"/>
        <w:rPr>
          <w:rFonts w:eastAsiaTheme="minorHAnsi"/>
          <w:color w:val="auto"/>
          <w:sz w:val="28"/>
          <w:lang w:val="ru-RU"/>
        </w:rPr>
      </w:pPr>
      <w:r w:rsidRPr="004B5E0D">
        <w:rPr>
          <w:rFonts w:eastAsiaTheme="minorHAnsi"/>
          <w:color w:val="auto"/>
          <w:sz w:val="28"/>
          <w:lang w:val="ru-RU"/>
        </w:rPr>
        <w:t>Результаты рейтинга управляющих организаций размещены на официальном сайте органов местного самоуправления города Нижневартовска, социальных сетях и мессенджерах.</w:t>
      </w:r>
    </w:p>
    <w:p w:rsidR="008A0FB8" w:rsidRPr="00BE5537" w:rsidRDefault="008A0FB8" w:rsidP="00431E6F">
      <w:pPr>
        <w:spacing w:after="0" w:line="240" w:lineRule="auto"/>
        <w:ind w:firstLine="709"/>
        <w:contextualSpacing/>
        <w:rPr>
          <w:rFonts w:eastAsiaTheme="minorHAnsi"/>
          <w:color w:val="FF0000"/>
          <w:sz w:val="28"/>
          <w:szCs w:val="28"/>
          <w:lang w:val="ru-RU"/>
        </w:rPr>
      </w:pPr>
    </w:p>
    <w:p w:rsidR="00BA6124" w:rsidRDefault="00BA6124" w:rsidP="00E65A21">
      <w:pPr>
        <w:spacing w:after="0" w:line="240" w:lineRule="auto"/>
        <w:ind w:firstLine="709"/>
        <w:contextualSpacing/>
        <w:rPr>
          <w:b/>
          <w:sz w:val="28"/>
          <w:szCs w:val="28"/>
          <w:lang w:val="ru-RU"/>
        </w:rPr>
      </w:pPr>
    </w:p>
    <w:p w:rsidR="00BA6124" w:rsidRDefault="00BA6124" w:rsidP="00E65A21">
      <w:pPr>
        <w:spacing w:after="0" w:line="240" w:lineRule="auto"/>
        <w:ind w:firstLine="709"/>
        <w:contextualSpacing/>
        <w:rPr>
          <w:b/>
          <w:sz w:val="28"/>
          <w:szCs w:val="28"/>
          <w:lang w:val="ru-RU"/>
        </w:rPr>
      </w:pPr>
    </w:p>
    <w:p w:rsidR="00BA6124" w:rsidRDefault="00BA6124" w:rsidP="00E65A21">
      <w:pPr>
        <w:spacing w:after="0" w:line="240" w:lineRule="auto"/>
        <w:ind w:firstLine="709"/>
        <w:contextualSpacing/>
        <w:rPr>
          <w:b/>
          <w:sz w:val="28"/>
          <w:szCs w:val="28"/>
          <w:lang w:val="ru-RU"/>
        </w:rPr>
      </w:pPr>
    </w:p>
    <w:p w:rsidR="003329EC" w:rsidRDefault="003329EC" w:rsidP="00E65A21">
      <w:pPr>
        <w:spacing w:after="0" w:line="240" w:lineRule="auto"/>
        <w:ind w:firstLine="709"/>
        <w:contextualSpacing/>
        <w:rPr>
          <w:b/>
          <w:sz w:val="28"/>
          <w:szCs w:val="28"/>
          <w:lang w:val="ru-RU"/>
        </w:rPr>
      </w:pPr>
      <w:r w:rsidRPr="003329EC">
        <w:rPr>
          <w:b/>
          <w:sz w:val="28"/>
          <w:szCs w:val="28"/>
          <w:lang w:val="ru-RU"/>
        </w:rPr>
        <w:t>Решили:</w:t>
      </w:r>
    </w:p>
    <w:p w:rsidR="00227409" w:rsidRDefault="003329EC" w:rsidP="00E65A21">
      <w:pPr>
        <w:spacing w:after="0" w:line="240" w:lineRule="auto"/>
        <w:ind w:firstLine="709"/>
        <w:contextualSpacing/>
        <w:rPr>
          <w:sz w:val="28"/>
          <w:szCs w:val="28"/>
          <w:lang w:val="ru-RU"/>
        </w:rPr>
      </w:pPr>
      <w:r w:rsidRPr="003329EC">
        <w:rPr>
          <w:sz w:val="28"/>
          <w:szCs w:val="28"/>
          <w:lang w:val="ru-RU"/>
        </w:rPr>
        <w:t xml:space="preserve">Члены Общественного совета города Нижневартовска по вопросам жилищно-коммунального </w:t>
      </w:r>
      <w:r w:rsidR="008A0FB8" w:rsidRPr="003329EC">
        <w:rPr>
          <w:sz w:val="28"/>
          <w:szCs w:val="28"/>
          <w:lang w:val="ru-RU"/>
        </w:rPr>
        <w:t>хозяйс</w:t>
      </w:r>
      <w:r w:rsidR="008A0FB8">
        <w:rPr>
          <w:sz w:val="28"/>
          <w:szCs w:val="28"/>
          <w:lang w:val="ru-RU"/>
        </w:rPr>
        <w:t>тва информацию</w:t>
      </w:r>
      <w:r w:rsidR="008A0FB8" w:rsidRPr="008A0FB8">
        <w:rPr>
          <w:sz w:val="28"/>
          <w:szCs w:val="28"/>
          <w:lang w:val="ru-RU"/>
        </w:rPr>
        <w:t xml:space="preserve"> об исполнении поручений</w:t>
      </w:r>
      <w:r w:rsidR="00EE4C6D">
        <w:rPr>
          <w:sz w:val="28"/>
          <w:szCs w:val="28"/>
          <w:lang w:val="ru-RU"/>
        </w:rPr>
        <w:t xml:space="preserve"> Президента Российской Федерации и рейтинге управляющих организаций за период с 01.07.2025 по 31.03.2026</w:t>
      </w:r>
      <w:r w:rsidR="008A0FB8">
        <w:rPr>
          <w:sz w:val="28"/>
          <w:szCs w:val="28"/>
          <w:lang w:val="ru-RU"/>
        </w:rPr>
        <w:t xml:space="preserve"> приняли к сведению</w:t>
      </w:r>
      <w:r w:rsidR="00B1431F">
        <w:rPr>
          <w:sz w:val="28"/>
          <w:szCs w:val="28"/>
          <w:lang w:val="ru-RU"/>
        </w:rPr>
        <w:t>, замечания</w:t>
      </w:r>
      <w:r w:rsidR="008A0FB8" w:rsidRPr="001C7105">
        <w:rPr>
          <w:sz w:val="28"/>
          <w:szCs w:val="28"/>
          <w:lang w:val="ru-RU"/>
        </w:rPr>
        <w:t xml:space="preserve"> </w:t>
      </w:r>
      <w:r w:rsidR="00986B88">
        <w:rPr>
          <w:sz w:val="28"/>
          <w:szCs w:val="28"/>
          <w:lang w:val="ru-RU"/>
        </w:rPr>
        <w:br/>
      </w:r>
      <w:r w:rsidR="00B1431F">
        <w:rPr>
          <w:sz w:val="28"/>
          <w:szCs w:val="28"/>
          <w:lang w:val="ru-RU"/>
        </w:rPr>
        <w:t>и предложения</w:t>
      </w:r>
      <w:r w:rsidR="008A0FB8" w:rsidRPr="001C7105">
        <w:rPr>
          <w:sz w:val="28"/>
          <w:szCs w:val="28"/>
          <w:lang w:val="ru-RU"/>
        </w:rPr>
        <w:t xml:space="preserve"> </w:t>
      </w:r>
      <w:r w:rsidR="00986B88">
        <w:rPr>
          <w:sz w:val="28"/>
          <w:szCs w:val="28"/>
          <w:lang w:val="ru-RU"/>
        </w:rPr>
        <w:t>отсутствуют</w:t>
      </w:r>
      <w:r w:rsidR="00B1431F">
        <w:rPr>
          <w:sz w:val="28"/>
          <w:szCs w:val="28"/>
          <w:lang w:val="ru-RU"/>
        </w:rPr>
        <w:t>.</w:t>
      </w:r>
    </w:p>
    <w:p w:rsidR="00227409" w:rsidRDefault="00227409" w:rsidP="00E65A21">
      <w:pPr>
        <w:spacing w:after="0" w:line="240" w:lineRule="auto"/>
        <w:ind w:firstLine="709"/>
        <w:contextualSpacing/>
        <w:rPr>
          <w:sz w:val="28"/>
          <w:szCs w:val="28"/>
          <w:lang w:val="ru-RU"/>
        </w:rPr>
      </w:pPr>
    </w:p>
    <w:p w:rsidR="003329EC" w:rsidRDefault="003329EC" w:rsidP="00E65A21">
      <w:pPr>
        <w:spacing w:after="0" w:line="240" w:lineRule="auto"/>
        <w:ind w:firstLine="709"/>
        <w:contextualSpacing/>
        <w:rPr>
          <w:sz w:val="28"/>
          <w:szCs w:val="28"/>
          <w:lang w:val="ru-RU"/>
        </w:rPr>
      </w:pPr>
    </w:p>
    <w:p w:rsidR="00D4705D" w:rsidRDefault="00D4705D" w:rsidP="00E65A21">
      <w:pPr>
        <w:spacing w:after="0" w:line="240" w:lineRule="auto"/>
        <w:ind w:firstLine="709"/>
        <w:contextualSpacing/>
        <w:rPr>
          <w:sz w:val="28"/>
          <w:szCs w:val="28"/>
          <w:lang w:val="ru-RU"/>
        </w:rPr>
      </w:pPr>
    </w:p>
    <w:p w:rsidR="00F54A50" w:rsidRDefault="00F54A50" w:rsidP="00E70E28">
      <w:pPr>
        <w:spacing w:after="0" w:line="240" w:lineRule="auto"/>
        <w:ind w:firstLine="0"/>
        <w:contextualSpacing/>
        <w:rPr>
          <w:sz w:val="28"/>
          <w:szCs w:val="28"/>
          <w:lang w:val="ru-RU"/>
        </w:rPr>
      </w:pPr>
      <w:r>
        <w:rPr>
          <w:sz w:val="28"/>
          <w:szCs w:val="28"/>
          <w:lang w:val="ru-RU"/>
        </w:rPr>
        <w:t xml:space="preserve">Председатель </w:t>
      </w:r>
    </w:p>
    <w:p w:rsidR="00F54A50" w:rsidRDefault="00E34DF8" w:rsidP="00E70E28">
      <w:pPr>
        <w:spacing w:after="0" w:line="240" w:lineRule="auto"/>
        <w:ind w:firstLine="0"/>
        <w:contextualSpacing/>
        <w:rPr>
          <w:sz w:val="28"/>
          <w:szCs w:val="28"/>
          <w:lang w:val="ru-RU"/>
        </w:rPr>
      </w:pPr>
      <w:r>
        <w:rPr>
          <w:sz w:val="28"/>
          <w:szCs w:val="28"/>
          <w:lang w:val="ru-RU"/>
        </w:rPr>
        <w:t>Общественного совета</w:t>
      </w:r>
      <w:r w:rsidR="00F54A50">
        <w:rPr>
          <w:sz w:val="28"/>
          <w:szCs w:val="28"/>
          <w:lang w:val="ru-RU"/>
        </w:rPr>
        <w:t xml:space="preserve"> </w:t>
      </w:r>
    </w:p>
    <w:p w:rsidR="0083399C" w:rsidRPr="00AF43FE" w:rsidRDefault="00F54A50" w:rsidP="00E70E28">
      <w:pPr>
        <w:spacing w:after="0" w:line="240" w:lineRule="auto"/>
        <w:ind w:firstLine="0"/>
        <w:contextualSpacing/>
        <w:rPr>
          <w:sz w:val="28"/>
          <w:szCs w:val="28"/>
          <w:lang w:val="ru-RU"/>
        </w:rPr>
      </w:pPr>
      <w:r>
        <w:rPr>
          <w:sz w:val="28"/>
          <w:szCs w:val="28"/>
          <w:lang w:val="ru-RU"/>
        </w:rPr>
        <w:t xml:space="preserve">города Нижневартовска по вопросам ЖКХ </w:t>
      </w:r>
      <w:r w:rsidR="00730CDE">
        <w:rPr>
          <w:sz w:val="28"/>
          <w:szCs w:val="28"/>
          <w:lang w:val="ru-RU"/>
        </w:rPr>
        <w:tab/>
      </w:r>
      <w:r w:rsidR="00730CDE">
        <w:rPr>
          <w:sz w:val="28"/>
          <w:szCs w:val="28"/>
          <w:lang w:val="ru-RU"/>
        </w:rPr>
        <w:tab/>
      </w:r>
      <w:r w:rsidR="00730CDE">
        <w:rPr>
          <w:sz w:val="28"/>
          <w:szCs w:val="28"/>
          <w:lang w:val="ru-RU"/>
        </w:rPr>
        <w:tab/>
      </w:r>
      <w:r>
        <w:rPr>
          <w:sz w:val="28"/>
          <w:szCs w:val="28"/>
          <w:lang w:val="ru-RU"/>
        </w:rPr>
        <w:t xml:space="preserve">           </w:t>
      </w:r>
      <w:r w:rsidR="00BC58BD">
        <w:rPr>
          <w:sz w:val="28"/>
          <w:szCs w:val="28"/>
          <w:lang w:val="ru-RU"/>
        </w:rPr>
        <w:t>В.В. Галаджун</w:t>
      </w:r>
      <w:r w:rsidR="00342068">
        <w:rPr>
          <w:sz w:val="28"/>
          <w:szCs w:val="28"/>
          <w:lang w:val="ru-RU"/>
        </w:rPr>
        <w:t xml:space="preserve"> </w:t>
      </w:r>
    </w:p>
    <w:p w:rsidR="00730CDE" w:rsidRDefault="00730CDE" w:rsidP="00E65A21">
      <w:pPr>
        <w:spacing w:after="0" w:line="240" w:lineRule="auto"/>
        <w:ind w:firstLine="709"/>
        <w:contextualSpacing/>
        <w:rPr>
          <w:sz w:val="28"/>
          <w:szCs w:val="28"/>
          <w:lang w:val="ru-RU"/>
        </w:rPr>
      </w:pPr>
    </w:p>
    <w:p w:rsidR="00F54A50" w:rsidRDefault="00E34DF8" w:rsidP="00E70E28">
      <w:pPr>
        <w:spacing w:after="0" w:line="240" w:lineRule="auto"/>
        <w:ind w:firstLine="0"/>
        <w:contextualSpacing/>
        <w:rPr>
          <w:sz w:val="28"/>
          <w:szCs w:val="28"/>
          <w:lang w:val="ru-RU"/>
        </w:rPr>
      </w:pPr>
      <w:r>
        <w:rPr>
          <w:sz w:val="28"/>
          <w:szCs w:val="28"/>
          <w:lang w:val="ru-RU"/>
        </w:rPr>
        <w:t>Секретарь</w:t>
      </w:r>
      <w:r w:rsidR="00F54A50">
        <w:rPr>
          <w:sz w:val="28"/>
          <w:szCs w:val="28"/>
          <w:lang w:val="ru-RU"/>
        </w:rPr>
        <w:t xml:space="preserve"> Общественного совета</w:t>
      </w:r>
    </w:p>
    <w:p w:rsidR="00632510" w:rsidRPr="00AF43FE" w:rsidRDefault="00F54A50" w:rsidP="00E70E28">
      <w:pPr>
        <w:spacing w:after="0" w:line="240" w:lineRule="auto"/>
        <w:ind w:firstLine="0"/>
        <w:contextualSpacing/>
        <w:rPr>
          <w:sz w:val="28"/>
          <w:szCs w:val="28"/>
          <w:lang w:val="ru-RU"/>
        </w:rPr>
      </w:pPr>
      <w:r>
        <w:rPr>
          <w:sz w:val="28"/>
          <w:szCs w:val="28"/>
          <w:lang w:val="ru-RU"/>
        </w:rPr>
        <w:t>города Нижневартовска по вопросам ЖКХ</w:t>
      </w:r>
      <w:r w:rsidR="00730CDE">
        <w:rPr>
          <w:sz w:val="28"/>
          <w:szCs w:val="28"/>
          <w:lang w:val="ru-RU"/>
        </w:rPr>
        <w:tab/>
      </w:r>
      <w:r w:rsidR="00730CDE">
        <w:rPr>
          <w:sz w:val="28"/>
          <w:szCs w:val="28"/>
          <w:lang w:val="ru-RU"/>
        </w:rPr>
        <w:tab/>
        <w:t xml:space="preserve">     </w:t>
      </w:r>
      <w:r w:rsidR="00342068">
        <w:rPr>
          <w:sz w:val="28"/>
          <w:szCs w:val="28"/>
          <w:lang w:val="ru-RU"/>
        </w:rPr>
        <w:t xml:space="preserve">  </w:t>
      </w:r>
      <w:r w:rsidR="00730CDE">
        <w:rPr>
          <w:sz w:val="28"/>
          <w:szCs w:val="28"/>
          <w:lang w:val="ru-RU"/>
        </w:rPr>
        <w:t xml:space="preserve"> </w:t>
      </w:r>
      <w:r w:rsidR="00627900">
        <w:rPr>
          <w:sz w:val="28"/>
          <w:szCs w:val="28"/>
          <w:lang w:val="ru-RU"/>
        </w:rPr>
        <w:t xml:space="preserve">  </w:t>
      </w:r>
      <w:r w:rsidR="00BC58BD">
        <w:rPr>
          <w:sz w:val="28"/>
          <w:szCs w:val="28"/>
          <w:lang w:val="ru-RU"/>
        </w:rPr>
        <w:t xml:space="preserve">        </w:t>
      </w:r>
      <w:r w:rsidR="00627900">
        <w:rPr>
          <w:sz w:val="28"/>
          <w:szCs w:val="28"/>
          <w:lang w:val="ru-RU"/>
        </w:rPr>
        <w:t xml:space="preserve"> </w:t>
      </w:r>
      <w:r w:rsidR="00DC7506">
        <w:rPr>
          <w:sz w:val="28"/>
          <w:szCs w:val="28"/>
          <w:lang w:val="ru-RU"/>
        </w:rPr>
        <w:t>Л</w:t>
      </w:r>
      <w:r w:rsidR="00342068">
        <w:rPr>
          <w:sz w:val="28"/>
          <w:szCs w:val="28"/>
          <w:lang w:val="ru-RU"/>
        </w:rPr>
        <w:t xml:space="preserve">.А. </w:t>
      </w:r>
      <w:r w:rsidR="00BC58BD">
        <w:rPr>
          <w:sz w:val="28"/>
          <w:szCs w:val="28"/>
          <w:lang w:val="ru-RU"/>
        </w:rPr>
        <w:t>Пилькевич</w:t>
      </w:r>
    </w:p>
    <w:sectPr w:rsidR="00632510" w:rsidRPr="00AF43FE" w:rsidSect="009965EF">
      <w:footerReference w:type="first" r:id="rId8"/>
      <w:type w:val="continuous"/>
      <w:pgSz w:w="11981" w:h="16886"/>
      <w:pgMar w:top="1134" w:right="567"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55C" w:rsidRDefault="00BF655C" w:rsidP="005D0E51">
      <w:pPr>
        <w:spacing w:after="0" w:line="240" w:lineRule="auto"/>
      </w:pPr>
      <w:r>
        <w:separator/>
      </w:r>
    </w:p>
  </w:endnote>
  <w:endnote w:type="continuationSeparator" w:id="0">
    <w:p w:rsidR="00BF655C" w:rsidRDefault="00BF655C" w:rsidP="005D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9C" w:rsidRPr="0083399C" w:rsidRDefault="0083399C" w:rsidP="0083399C">
    <w:pPr>
      <w:ind w:left="72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55C" w:rsidRDefault="00BF655C" w:rsidP="005D0E51">
      <w:pPr>
        <w:spacing w:after="0" w:line="240" w:lineRule="auto"/>
      </w:pPr>
      <w:r>
        <w:separator/>
      </w:r>
    </w:p>
  </w:footnote>
  <w:footnote w:type="continuationSeparator" w:id="0">
    <w:p w:rsidR="00BF655C" w:rsidRDefault="00BF655C" w:rsidP="005D0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F3C"/>
    <w:multiLevelType w:val="hybridMultilevel"/>
    <w:tmpl w:val="0144C454"/>
    <w:lvl w:ilvl="0" w:tplc="0DBC4FB4">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FD637FC"/>
    <w:multiLevelType w:val="hybridMultilevel"/>
    <w:tmpl w:val="4BD8243E"/>
    <w:lvl w:ilvl="0" w:tplc="DB168F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61F677D"/>
    <w:multiLevelType w:val="hybridMultilevel"/>
    <w:tmpl w:val="1172838A"/>
    <w:lvl w:ilvl="0" w:tplc="AA0AC8B4">
      <w:start w:val="1"/>
      <w:numFmt w:val="decimal"/>
      <w:lvlText w:val="%1."/>
      <w:lvlJc w:val="left"/>
      <w:pPr>
        <w:ind w:left="360" w:hanging="360"/>
      </w:pPr>
      <w:rPr>
        <w:b/>
      </w:r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3" w15:restartNumberingAfterBreak="0">
    <w:nsid w:val="2C8B088C"/>
    <w:multiLevelType w:val="hybridMultilevel"/>
    <w:tmpl w:val="84AE7C9A"/>
    <w:lvl w:ilvl="0" w:tplc="55F4F3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BAD43CB"/>
    <w:multiLevelType w:val="hybridMultilevel"/>
    <w:tmpl w:val="000E98B8"/>
    <w:lvl w:ilvl="0" w:tplc="E8E2A71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10"/>
    <w:rsid w:val="00056000"/>
    <w:rsid w:val="000D48EB"/>
    <w:rsid w:val="000F2C64"/>
    <w:rsid w:val="00121E7D"/>
    <w:rsid w:val="001661FC"/>
    <w:rsid w:val="001A10DC"/>
    <w:rsid w:val="001A5663"/>
    <w:rsid w:val="001B23C3"/>
    <w:rsid w:val="001C31C6"/>
    <w:rsid w:val="001D68AD"/>
    <w:rsid w:val="001E02D2"/>
    <w:rsid w:val="001F1DF9"/>
    <w:rsid w:val="00227409"/>
    <w:rsid w:val="00271093"/>
    <w:rsid w:val="002C24AE"/>
    <w:rsid w:val="002C4F18"/>
    <w:rsid w:val="002C731E"/>
    <w:rsid w:val="002D340D"/>
    <w:rsid w:val="002E2364"/>
    <w:rsid w:val="002E6A1E"/>
    <w:rsid w:val="00300EC9"/>
    <w:rsid w:val="003329EC"/>
    <w:rsid w:val="00342068"/>
    <w:rsid w:val="00356FE2"/>
    <w:rsid w:val="00431E6F"/>
    <w:rsid w:val="00467DD2"/>
    <w:rsid w:val="0049406A"/>
    <w:rsid w:val="004B5E0D"/>
    <w:rsid w:val="004D1A4D"/>
    <w:rsid w:val="004F1745"/>
    <w:rsid w:val="005426B4"/>
    <w:rsid w:val="00553936"/>
    <w:rsid w:val="00560221"/>
    <w:rsid w:val="005972EC"/>
    <w:rsid w:val="005B5EE6"/>
    <w:rsid w:val="005D0E51"/>
    <w:rsid w:val="00627900"/>
    <w:rsid w:val="00632510"/>
    <w:rsid w:val="00665762"/>
    <w:rsid w:val="006815AB"/>
    <w:rsid w:val="00692D9F"/>
    <w:rsid w:val="006B3899"/>
    <w:rsid w:val="006B553E"/>
    <w:rsid w:val="006D6BD5"/>
    <w:rsid w:val="006E6ED7"/>
    <w:rsid w:val="00700A20"/>
    <w:rsid w:val="00730CDE"/>
    <w:rsid w:val="00751DA9"/>
    <w:rsid w:val="0078301D"/>
    <w:rsid w:val="007965D6"/>
    <w:rsid w:val="007B4E91"/>
    <w:rsid w:val="007E2BAB"/>
    <w:rsid w:val="0083399C"/>
    <w:rsid w:val="00843AE1"/>
    <w:rsid w:val="00846E98"/>
    <w:rsid w:val="00872657"/>
    <w:rsid w:val="00872B6A"/>
    <w:rsid w:val="008803BA"/>
    <w:rsid w:val="008943BF"/>
    <w:rsid w:val="008A0FB8"/>
    <w:rsid w:val="008B6C71"/>
    <w:rsid w:val="008C56ED"/>
    <w:rsid w:val="00966A53"/>
    <w:rsid w:val="00981D21"/>
    <w:rsid w:val="00986B88"/>
    <w:rsid w:val="009965EF"/>
    <w:rsid w:val="009A1ABE"/>
    <w:rsid w:val="009D3267"/>
    <w:rsid w:val="00A4531A"/>
    <w:rsid w:val="00A664BF"/>
    <w:rsid w:val="00A719E7"/>
    <w:rsid w:val="00A7244C"/>
    <w:rsid w:val="00A7399C"/>
    <w:rsid w:val="00A771DD"/>
    <w:rsid w:val="00AF43FE"/>
    <w:rsid w:val="00AF67DF"/>
    <w:rsid w:val="00B13D92"/>
    <w:rsid w:val="00B1431F"/>
    <w:rsid w:val="00B26DA8"/>
    <w:rsid w:val="00B33BDB"/>
    <w:rsid w:val="00B50F9C"/>
    <w:rsid w:val="00BA6124"/>
    <w:rsid w:val="00BC58BD"/>
    <w:rsid w:val="00BE5537"/>
    <w:rsid w:val="00BF655C"/>
    <w:rsid w:val="00C7106F"/>
    <w:rsid w:val="00D2232C"/>
    <w:rsid w:val="00D22CD6"/>
    <w:rsid w:val="00D4705D"/>
    <w:rsid w:val="00DA2990"/>
    <w:rsid w:val="00DC7506"/>
    <w:rsid w:val="00DD42B8"/>
    <w:rsid w:val="00DD7CA3"/>
    <w:rsid w:val="00E13DAA"/>
    <w:rsid w:val="00E24ABF"/>
    <w:rsid w:val="00E34DF8"/>
    <w:rsid w:val="00E6221B"/>
    <w:rsid w:val="00E65A21"/>
    <w:rsid w:val="00E70E28"/>
    <w:rsid w:val="00E96FC8"/>
    <w:rsid w:val="00EC1881"/>
    <w:rsid w:val="00EE242A"/>
    <w:rsid w:val="00EE4C6D"/>
    <w:rsid w:val="00F378DA"/>
    <w:rsid w:val="00F41276"/>
    <w:rsid w:val="00F54A50"/>
    <w:rsid w:val="00F90051"/>
    <w:rsid w:val="00FA685E"/>
    <w:rsid w:val="00FC5F12"/>
    <w:rsid w:val="00FD5723"/>
    <w:rsid w:val="00FD574D"/>
    <w:rsid w:val="00FE09B6"/>
    <w:rsid w:val="00FE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EB5C8A2"/>
  <w15:docId w15:val="{38FA39B3-0781-463C-8BE5-587BA880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E0D"/>
    <w:pPr>
      <w:spacing w:after="3" w:line="259" w:lineRule="auto"/>
      <w:ind w:firstLine="720"/>
      <w:jc w:val="both"/>
    </w:pPr>
    <w:rPr>
      <w:rFonts w:ascii="Times New Roman" w:hAnsi="Times New Roman"/>
      <w:color w:val="000000"/>
      <w:sz w:val="24"/>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E51"/>
    <w:pPr>
      <w:tabs>
        <w:tab w:val="center" w:pos="4677"/>
        <w:tab w:val="right" w:pos="9355"/>
      </w:tabs>
    </w:pPr>
  </w:style>
  <w:style w:type="character" w:customStyle="1" w:styleId="a4">
    <w:name w:val="Верхний колонтитул Знак"/>
    <w:link w:val="a3"/>
    <w:uiPriority w:val="99"/>
    <w:rsid w:val="005D0E51"/>
    <w:rPr>
      <w:rFonts w:ascii="Times New Roman" w:hAnsi="Times New Roman"/>
      <w:color w:val="000000"/>
      <w:sz w:val="24"/>
      <w:szCs w:val="22"/>
      <w:lang w:val="en-US" w:eastAsia="en-US"/>
    </w:rPr>
  </w:style>
  <w:style w:type="paragraph" w:styleId="a5">
    <w:name w:val="footer"/>
    <w:basedOn w:val="a"/>
    <w:link w:val="a6"/>
    <w:uiPriority w:val="99"/>
    <w:unhideWhenUsed/>
    <w:rsid w:val="005D0E51"/>
    <w:pPr>
      <w:tabs>
        <w:tab w:val="center" w:pos="4677"/>
        <w:tab w:val="right" w:pos="9355"/>
      </w:tabs>
    </w:pPr>
  </w:style>
  <w:style w:type="character" w:customStyle="1" w:styleId="a6">
    <w:name w:val="Нижний колонтитул Знак"/>
    <w:link w:val="a5"/>
    <w:uiPriority w:val="99"/>
    <w:rsid w:val="005D0E51"/>
    <w:rPr>
      <w:rFonts w:ascii="Times New Roman" w:hAnsi="Times New Roman"/>
      <w:color w:val="000000"/>
      <w:sz w:val="24"/>
      <w:szCs w:val="22"/>
      <w:lang w:val="en-US" w:eastAsia="en-US"/>
    </w:rPr>
  </w:style>
  <w:style w:type="paragraph" w:styleId="a7">
    <w:name w:val="Balloon Text"/>
    <w:basedOn w:val="a"/>
    <w:link w:val="a8"/>
    <w:uiPriority w:val="99"/>
    <w:semiHidden/>
    <w:unhideWhenUsed/>
    <w:rsid w:val="009D326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D3267"/>
    <w:rPr>
      <w:rFonts w:ascii="Segoe UI" w:hAnsi="Segoe UI" w:cs="Segoe UI"/>
      <w:color w:val="000000"/>
      <w:sz w:val="18"/>
      <w:szCs w:val="18"/>
      <w:lang w:val="en-US" w:eastAsia="en-US"/>
    </w:rPr>
  </w:style>
  <w:style w:type="paragraph" w:customStyle="1" w:styleId="a9">
    <w:name w:val="Уважаемый"/>
    <w:basedOn w:val="a"/>
    <w:next w:val="a"/>
    <w:rsid w:val="000D48EB"/>
    <w:pPr>
      <w:spacing w:before="840" w:after="240" w:line="240" w:lineRule="auto"/>
      <w:ind w:firstLine="0"/>
      <w:jc w:val="center"/>
    </w:pPr>
    <w:rPr>
      <w:color w:val="auto"/>
      <w:sz w:val="28"/>
      <w:szCs w:val="20"/>
      <w:lang w:val="ru-RU" w:eastAsia="ru-RU"/>
    </w:rPr>
  </w:style>
  <w:style w:type="character" w:customStyle="1" w:styleId="1">
    <w:name w:val="Основной текст Знак1"/>
    <w:link w:val="aa"/>
    <w:uiPriority w:val="99"/>
    <w:rsid w:val="00F90051"/>
    <w:rPr>
      <w:rFonts w:ascii="Times New Roman" w:hAnsi="Times New Roman"/>
      <w:spacing w:val="4"/>
      <w:sz w:val="22"/>
      <w:szCs w:val="22"/>
      <w:shd w:val="clear" w:color="auto" w:fill="FFFFFF"/>
    </w:rPr>
  </w:style>
  <w:style w:type="paragraph" w:styleId="aa">
    <w:name w:val="Body Text"/>
    <w:basedOn w:val="a"/>
    <w:link w:val="1"/>
    <w:uiPriority w:val="99"/>
    <w:rsid w:val="00F90051"/>
    <w:pPr>
      <w:widowControl w:val="0"/>
      <w:shd w:val="clear" w:color="auto" w:fill="FFFFFF"/>
      <w:spacing w:after="240" w:line="480" w:lineRule="exact"/>
      <w:ind w:hanging="400"/>
      <w:jc w:val="right"/>
    </w:pPr>
    <w:rPr>
      <w:color w:val="auto"/>
      <w:spacing w:val="4"/>
      <w:sz w:val="22"/>
      <w:lang w:val="ru-RU" w:eastAsia="ru-RU"/>
    </w:rPr>
  </w:style>
  <w:style w:type="character" w:customStyle="1" w:styleId="ab">
    <w:name w:val="Основной текст Знак"/>
    <w:basedOn w:val="a0"/>
    <w:uiPriority w:val="99"/>
    <w:semiHidden/>
    <w:rsid w:val="00F90051"/>
    <w:rPr>
      <w:rFonts w:ascii="Times New Roman" w:hAnsi="Times New Roman"/>
      <w:color w:val="000000"/>
      <w:sz w:val="24"/>
      <w:szCs w:val="22"/>
      <w:lang w:val="en-US" w:eastAsia="en-US"/>
    </w:rPr>
  </w:style>
  <w:style w:type="paragraph" w:styleId="ac">
    <w:name w:val="List Paragraph"/>
    <w:basedOn w:val="a"/>
    <w:uiPriority w:val="34"/>
    <w:qFormat/>
    <w:rsid w:val="00EE242A"/>
    <w:pPr>
      <w:spacing w:after="160"/>
      <w:ind w:left="720" w:firstLine="0"/>
      <w:contextualSpacing/>
      <w:jc w:val="left"/>
    </w:pPr>
    <w:rPr>
      <w:rFonts w:asciiTheme="minorHAnsi" w:eastAsiaTheme="minorHAnsi" w:hAnsiTheme="minorHAnsi" w:cstheme="minorBidi"/>
      <w:color w:val="auto"/>
      <w:sz w:val="22"/>
      <w:lang w:val="ru-RU"/>
    </w:rPr>
  </w:style>
  <w:style w:type="paragraph" w:styleId="a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
    <w:link w:val="ae"/>
    <w:uiPriority w:val="99"/>
    <w:unhideWhenUsed/>
    <w:rsid w:val="00FD574D"/>
    <w:pPr>
      <w:spacing w:after="0" w:line="240" w:lineRule="auto"/>
      <w:ind w:firstLine="0"/>
      <w:jc w:val="left"/>
    </w:pPr>
    <w:rPr>
      <w:color w:val="auto"/>
      <w:sz w:val="20"/>
      <w:szCs w:val="20"/>
      <w:lang w:val="ru-RU" w:eastAsia="ru-RU"/>
    </w:rPr>
  </w:style>
  <w:style w:type="character" w:customStyle="1" w:styleId="a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0"/>
    <w:link w:val="ad"/>
    <w:uiPriority w:val="99"/>
    <w:rsid w:val="00FD574D"/>
    <w:rPr>
      <w:rFonts w:ascii="Times New Roman" w:hAnsi="Times New Roman"/>
    </w:rPr>
  </w:style>
  <w:style w:type="character" w:styleId="af">
    <w:name w:val="footnote reference"/>
    <w:aliases w:val="Знак сноски-FN,Знак сноски 1,Ciae niinee-FN,Referencia nota al pie,Ссылка на сноску 45,Appel note de bas de page"/>
    <w:uiPriority w:val="99"/>
    <w:unhideWhenUsed/>
    <w:rsid w:val="00FD574D"/>
    <w:rPr>
      <w:vertAlign w:val="superscript"/>
    </w:rPr>
  </w:style>
  <w:style w:type="paragraph" w:styleId="af0">
    <w:name w:val="No Spacing"/>
    <w:uiPriority w:val="1"/>
    <w:qFormat/>
    <w:rsid w:val="006D6BD5"/>
    <w:rPr>
      <w:rFonts w:asciiTheme="minorHAnsi" w:eastAsiaTheme="minorHAnsi" w:hAnsiTheme="minorHAnsi" w:cstheme="minorBidi"/>
      <w:sz w:val="22"/>
      <w:szCs w:val="22"/>
      <w:lang w:eastAsia="en-US"/>
    </w:rPr>
  </w:style>
  <w:style w:type="paragraph" w:styleId="af1">
    <w:name w:val="Normal (Web)"/>
    <w:basedOn w:val="a"/>
    <w:uiPriority w:val="99"/>
    <w:unhideWhenUsed/>
    <w:rsid w:val="007E2BAB"/>
    <w:pPr>
      <w:spacing w:before="100" w:beforeAutospacing="1" w:after="100" w:afterAutospacing="1" w:line="240" w:lineRule="auto"/>
      <w:ind w:firstLine="0"/>
      <w:jc w:val="left"/>
    </w:pPr>
    <w:rPr>
      <w:color w:val="auto"/>
      <w:szCs w:val="24"/>
      <w:lang w:val="ru-RU" w:eastAsia="ru-RU"/>
    </w:rPr>
  </w:style>
  <w:style w:type="character" w:customStyle="1" w:styleId="markdown-word">
    <w:name w:val="markdown-word"/>
    <w:basedOn w:val="a0"/>
    <w:rsid w:val="001E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CB946-CAC4-491B-9757-A9D77273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3468</Words>
  <Characters>19771</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Пилькевич Любовь Андреевна</cp:lastModifiedBy>
  <cp:revision>2</cp:revision>
  <cp:lastPrinted>2026-07-01T08:53:00Z</cp:lastPrinted>
  <dcterms:created xsi:type="dcterms:W3CDTF">2026-07-01T09:00:00Z</dcterms:created>
  <dcterms:modified xsi:type="dcterms:W3CDTF">2026-07-01T09:00:00Z</dcterms:modified>
</cp:coreProperties>
</file>