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D9" w:rsidRDefault="00915CD9" w:rsidP="00915CD9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915CD9">
        <w:rPr>
          <w:rFonts w:ascii="PT Astra Serif" w:hAnsi="PT Astra Serif" w:cs="Times New Roman"/>
          <w:b/>
          <w:sz w:val="28"/>
          <w:szCs w:val="28"/>
        </w:rPr>
        <w:t>Пресс-релиз о проведении Школы начинающего фермера «Я-фермер Югры 2.0»</w:t>
      </w:r>
    </w:p>
    <w:p w:rsidR="00915CD9" w:rsidRPr="00915CD9" w:rsidRDefault="000770FC" w:rsidP="00915CD9">
      <w:pPr>
        <w:spacing w:line="240" w:lineRule="auto"/>
        <w:ind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915CD9">
        <w:rPr>
          <w:rFonts w:ascii="PT Astra Serif" w:hAnsi="PT Astra Serif" w:cs="Times New Roman"/>
          <w:sz w:val="28"/>
          <w:szCs w:val="28"/>
        </w:rPr>
        <w:t>Жители</w:t>
      </w:r>
      <w:r w:rsidR="00915CD9" w:rsidRPr="00915CD9">
        <w:rPr>
          <w:rFonts w:ascii="PT Astra Serif" w:hAnsi="PT Astra Serif" w:cs="Times New Roman"/>
          <w:sz w:val="28"/>
          <w:szCs w:val="28"/>
        </w:rPr>
        <w:t xml:space="preserve"> Югры смогут обучиться ведению </w:t>
      </w:r>
      <w:r w:rsidRPr="00915CD9">
        <w:rPr>
          <w:rFonts w:ascii="PT Astra Serif" w:hAnsi="PT Astra Serif" w:cs="Times New Roman"/>
          <w:sz w:val="28"/>
          <w:szCs w:val="28"/>
        </w:rPr>
        <w:t>фермерства</w:t>
      </w:r>
      <w:r w:rsidR="00915CD9" w:rsidRPr="00915CD9">
        <w:rPr>
          <w:rFonts w:ascii="PT Astra Serif" w:hAnsi="PT Astra Serif" w:cs="Times New Roman"/>
          <w:sz w:val="28"/>
          <w:szCs w:val="28"/>
        </w:rPr>
        <w:t>.</w:t>
      </w:r>
    </w:p>
    <w:p w:rsidR="000770FC" w:rsidRPr="00915CD9" w:rsidRDefault="000770FC" w:rsidP="00915CD9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15CD9">
        <w:rPr>
          <w:rFonts w:ascii="PT Astra Serif" w:hAnsi="PT Astra Serif" w:cs="Times New Roman"/>
          <w:sz w:val="28"/>
          <w:szCs w:val="28"/>
        </w:rPr>
        <w:t>Фонд развития Юг</w:t>
      </w:r>
      <w:r w:rsidR="00915CD9">
        <w:rPr>
          <w:rFonts w:ascii="PT Astra Serif" w:hAnsi="PT Astra Serif" w:cs="Times New Roman"/>
          <w:sz w:val="28"/>
          <w:szCs w:val="28"/>
        </w:rPr>
        <w:t>ры с 5 февраля запускает вторую</w:t>
      </w:r>
      <w:r w:rsidRPr="00915CD9">
        <w:rPr>
          <w:rFonts w:ascii="PT Astra Serif" w:hAnsi="PT Astra Serif" w:cs="Times New Roman"/>
          <w:sz w:val="28"/>
          <w:szCs w:val="28"/>
        </w:rPr>
        <w:t xml:space="preserve"> бесплатную онлайн-программу «Я – фермер Югры 2.0.» для желающих развиваться в сфере сельского хозяйства на территории автономного округа.</w:t>
      </w:r>
    </w:p>
    <w:p w:rsidR="00E204D1" w:rsidRPr="00915CD9" w:rsidRDefault="000770FC" w:rsidP="00915CD9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915CD9">
        <w:rPr>
          <w:rFonts w:ascii="PT Astra Serif" w:hAnsi="PT Astra Serif" w:cs="Times New Roman"/>
          <w:sz w:val="28"/>
          <w:szCs w:val="28"/>
        </w:rPr>
        <w:t xml:space="preserve">В течение двух месяцев жители Югры, желающие построить бизнес </w:t>
      </w:r>
      <w:r w:rsidR="00E204D1" w:rsidRPr="00915CD9">
        <w:rPr>
          <w:rFonts w:ascii="PT Astra Serif" w:hAnsi="PT Astra Serif" w:cs="Times New Roman"/>
          <w:sz w:val="28"/>
          <w:szCs w:val="28"/>
        </w:rPr>
        <w:t>в сфере сельского хозяйства</w:t>
      </w:r>
      <w:r w:rsidRPr="00915CD9">
        <w:rPr>
          <w:rFonts w:ascii="PT Astra Serif" w:hAnsi="PT Astra Serif" w:cs="Times New Roman"/>
          <w:sz w:val="28"/>
          <w:szCs w:val="28"/>
        </w:rPr>
        <w:t xml:space="preserve">, смогут обучиться </w:t>
      </w:r>
      <w:r w:rsidR="00E204D1" w:rsidRPr="00915CD9">
        <w:rPr>
          <w:rFonts w:ascii="PT Astra Serif" w:hAnsi="PT Astra Serif" w:cs="Times New Roman"/>
          <w:sz w:val="28"/>
          <w:szCs w:val="28"/>
        </w:rPr>
        <w:t>о</w:t>
      </w:r>
      <w:r w:rsidR="00E204D1"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сновам фермерства, овладеть навыками ведения бизнеса, запустить маркетинговую стратегию для своего бизнеса. Для участия в онлайн-обучении необходимо заполнить </w:t>
      </w:r>
      <w:hyperlink r:id="rId6" w:history="1">
        <w:r w:rsidR="00E204D1" w:rsidRPr="00915CD9">
          <w:rPr>
            <w:rStyle w:val="a4"/>
            <w:rFonts w:ascii="PT Astra Serif" w:hAnsi="PT Astra Serif" w:cs="Times New Roman"/>
            <w:b/>
            <w:bCs/>
            <w:color w:val="auto"/>
            <w:sz w:val="28"/>
            <w:szCs w:val="28"/>
          </w:rPr>
          <w:t>анкету</w:t>
        </w:r>
      </w:hyperlink>
      <w:r w:rsidR="00E204D1" w:rsidRPr="00915CD9">
        <w:rPr>
          <w:rFonts w:ascii="PT Astra Serif" w:hAnsi="PT Astra Serif" w:cs="Times New Roman"/>
          <w:sz w:val="28"/>
          <w:szCs w:val="28"/>
        </w:rPr>
        <w:t>.</w:t>
      </w:r>
    </w:p>
    <w:p w:rsidR="00E204D1" w:rsidRPr="00915CD9" w:rsidRDefault="00E204D1" w:rsidP="00915CD9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15CD9">
        <w:rPr>
          <w:rFonts w:ascii="PT Astra Serif" w:hAnsi="PT Astra Serif" w:cs="Times New Roman"/>
          <w:sz w:val="28"/>
          <w:szCs w:val="28"/>
        </w:rPr>
        <w:t>«Фермерские продукты питания – овощи, зелень, грибы, яйцо, мясная и молочная продукция  - уверенно завоевывают доверие жителей Югры, и дают сильный толчок к развитию фермерского предпринимательства», - пояснил генеральный директор Фонда развития Югры Сергей Афанасьев.</w:t>
      </w:r>
    </w:p>
    <w:p w:rsidR="004C37BF" w:rsidRDefault="00E204D1" w:rsidP="004C37BF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>Сертифицированные бизнес-тренеры, федеральные и региональные эксперты-практи</w:t>
      </w:r>
      <w:r w:rsidR="004C37BF">
        <w:rPr>
          <w:rFonts w:ascii="PT Astra Serif" w:hAnsi="PT Astra Serif" w:cs="Times New Roman"/>
          <w:sz w:val="28"/>
          <w:szCs w:val="28"/>
          <w:shd w:val="clear" w:color="auto" w:fill="FFFFFF"/>
        </w:rPr>
        <w:t>ки в области сельского хозяйства помогут найти свою нишу и разработать бизнес-проект в направлениях</w:t>
      </w:r>
      <w:r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по развитию молочно</w:t>
      </w:r>
      <w:r w:rsidR="004C37BF">
        <w:rPr>
          <w:rFonts w:ascii="PT Astra Serif" w:hAnsi="PT Astra Serif" w:cs="Times New Roman"/>
          <w:sz w:val="28"/>
          <w:szCs w:val="28"/>
          <w:shd w:val="clear" w:color="auto" w:fill="FFFFFF"/>
        </w:rPr>
        <w:t>го или мясного животноводства, выращиванию</w:t>
      </w:r>
      <w:r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овощных куль</w:t>
      </w:r>
      <w:r w:rsidR="00E03DBC"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>тур в открытом и закрытом грунтах</w:t>
      </w:r>
      <w:r w:rsidR="004C37B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>разведению рыбы, сбору и переработке дикоросов, ил</w:t>
      </w:r>
      <w:r w:rsidR="004C37BF">
        <w:rPr>
          <w:rFonts w:ascii="PT Astra Serif" w:hAnsi="PT Astra Serif" w:cs="Times New Roman"/>
          <w:sz w:val="28"/>
          <w:szCs w:val="28"/>
          <w:shd w:val="clear" w:color="auto" w:fill="FFFFFF"/>
        </w:rPr>
        <w:t>и их плантационному выращиванию.</w:t>
      </w:r>
    </w:p>
    <w:p w:rsidR="00E204D1" w:rsidRPr="00915CD9" w:rsidRDefault="004C37BF" w:rsidP="004C37BF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</w:t>
      </w:r>
      <w:r w:rsidRPr="00915C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редставители органов власти, институтов развития Югры, розничного ритейла, банков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расскажут </w:t>
      </w:r>
      <w:r w:rsidRPr="004C37BF">
        <w:rPr>
          <w:rFonts w:ascii="PT Astra Serif" w:hAnsi="PT Astra Serif" w:cs="Times New Roman"/>
          <w:sz w:val="28"/>
          <w:szCs w:val="28"/>
          <w:shd w:val="clear" w:color="auto" w:fill="FFFFFF"/>
        </w:rPr>
        <w:t>о существующих механизмах государственной поддержки в регионе в области развития сельского хозяйства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, льготном финансировании и возможностях расширения сбыта производимой продукции.</w:t>
      </w:r>
    </w:p>
    <w:p w:rsidR="008603E7" w:rsidRPr="00915CD9" w:rsidRDefault="00E204D1" w:rsidP="00915CD9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915CD9">
        <w:rPr>
          <w:rFonts w:ascii="PT Astra Serif" w:hAnsi="PT Astra Serif" w:cs="Times New Roman"/>
          <w:sz w:val="28"/>
          <w:szCs w:val="28"/>
        </w:rPr>
        <w:t>По итогам обучения в</w:t>
      </w:r>
      <w:r w:rsidR="008603E7" w:rsidRPr="00915CD9">
        <w:rPr>
          <w:rFonts w:ascii="PT Astra Serif" w:hAnsi="PT Astra Serif" w:cs="Times New Roman"/>
          <w:sz w:val="28"/>
          <w:szCs w:val="28"/>
        </w:rPr>
        <w:t>се разработанные в процессе обучения бизнес-проекты</w:t>
      </w:r>
      <w:r w:rsidR="00FF5E1D" w:rsidRPr="00915CD9">
        <w:rPr>
          <w:rFonts w:ascii="PT Astra Serif" w:hAnsi="PT Astra Serif" w:cs="Times New Roman"/>
          <w:sz w:val="28"/>
          <w:szCs w:val="28"/>
        </w:rPr>
        <w:t xml:space="preserve"> будут презентованы </w:t>
      </w:r>
      <w:r w:rsidRPr="00915CD9">
        <w:rPr>
          <w:rFonts w:ascii="PT Astra Serif" w:hAnsi="PT Astra Serif" w:cs="Times New Roman"/>
          <w:sz w:val="28"/>
          <w:szCs w:val="28"/>
        </w:rPr>
        <w:t xml:space="preserve">и </w:t>
      </w:r>
      <w:r w:rsidR="008603E7" w:rsidRPr="00915CD9">
        <w:rPr>
          <w:rFonts w:ascii="PT Astra Serif" w:hAnsi="PT Astra Serif" w:cs="Times New Roman"/>
          <w:sz w:val="28"/>
          <w:szCs w:val="28"/>
        </w:rPr>
        <w:t>получат консультационное сопровождение для участия в грантовом конкурсе «</w:t>
      </w:r>
      <w:r w:rsidRPr="00915CD9">
        <w:rPr>
          <w:rFonts w:ascii="PT Astra Serif" w:hAnsi="PT Astra Serif" w:cs="Times New Roman"/>
          <w:sz w:val="28"/>
          <w:szCs w:val="28"/>
        </w:rPr>
        <w:t xml:space="preserve">Агростартап», а также </w:t>
      </w:r>
      <w:r w:rsidR="008603E7" w:rsidRPr="00915CD9">
        <w:rPr>
          <w:rFonts w:ascii="PT Astra Serif" w:hAnsi="PT Astra Serif" w:cs="Times New Roman"/>
          <w:sz w:val="28"/>
          <w:szCs w:val="28"/>
        </w:rPr>
        <w:t>возможность получения льготного финансирования в</w:t>
      </w:r>
      <w:r w:rsidR="00FF5E1D" w:rsidRPr="00915CD9">
        <w:rPr>
          <w:rFonts w:ascii="PT Astra Serif" w:hAnsi="PT Astra Serif" w:cs="Times New Roman"/>
          <w:sz w:val="28"/>
          <w:szCs w:val="28"/>
        </w:rPr>
        <w:t xml:space="preserve"> АО</w:t>
      </w:r>
      <w:r w:rsidR="004C37BF">
        <w:rPr>
          <w:rFonts w:ascii="PT Astra Serif" w:hAnsi="PT Astra Serif" w:cs="Times New Roman"/>
          <w:sz w:val="28"/>
          <w:szCs w:val="28"/>
        </w:rPr>
        <w:t xml:space="preserve"> «Россельхозбанк</w:t>
      </w:r>
      <w:r w:rsidR="008603E7" w:rsidRPr="00915CD9">
        <w:rPr>
          <w:rFonts w:ascii="PT Astra Serif" w:hAnsi="PT Astra Serif" w:cs="Times New Roman"/>
          <w:sz w:val="28"/>
          <w:szCs w:val="28"/>
        </w:rPr>
        <w:t>»</w:t>
      </w:r>
      <w:r w:rsidR="00D52FF3">
        <w:rPr>
          <w:rFonts w:ascii="PT Astra Serif" w:hAnsi="PT Astra Serif" w:cs="Times New Roman"/>
          <w:sz w:val="28"/>
          <w:szCs w:val="28"/>
        </w:rPr>
        <w:t xml:space="preserve"> и иных кредитных организациях.</w:t>
      </w:r>
    </w:p>
    <w:p w:rsidR="008603E7" w:rsidRPr="00915CD9" w:rsidRDefault="008603E7" w:rsidP="00915CD9">
      <w:pPr>
        <w:pStyle w:val="a3"/>
        <w:spacing w:before="0" w:beforeAutospacing="0" w:after="300" w:afterAutospacing="0"/>
        <w:ind w:firstLine="851"/>
        <w:jc w:val="both"/>
        <w:rPr>
          <w:rFonts w:ascii="PT Astra Serif" w:hAnsi="PT Astra Serif"/>
          <w:sz w:val="28"/>
          <w:szCs w:val="28"/>
        </w:rPr>
      </w:pPr>
      <w:r w:rsidRPr="00915CD9">
        <w:rPr>
          <w:rFonts w:ascii="PT Astra Serif" w:hAnsi="PT Astra Serif"/>
          <w:sz w:val="28"/>
          <w:szCs w:val="28"/>
        </w:rPr>
        <w:lastRenderedPageBreak/>
        <w:t>Подробную информацию о работе</w:t>
      </w:r>
      <w:r w:rsidR="002A25B0" w:rsidRPr="00915CD9">
        <w:rPr>
          <w:rFonts w:ascii="PT Astra Serif" w:hAnsi="PT Astra Serif"/>
          <w:sz w:val="28"/>
          <w:szCs w:val="28"/>
        </w:rPr>
        <w:t xml:space="preserve"> и </w:t>
      </w:r>
      <w:hyperlink r:id="rId7" w:history="1">
        <w:r w:rsidR="002A25B0" w:rsidRPr="00915CD9">
          <w:rPr>
            <w:rStyle w:val="a4"/>
            <w:rFonts w:ascii="PT Astra Serif" w:hAnsi="PT Astra Serif"/>
            <w:b/>
            <w:color w:val="auto"/>
            <w:sz w:val="28"/>
            <w:szCs w:val="28"/>
          </w:rPr>
          <w:t>программе</w:t>
        </w:r>
      </w:hyperlink>
      <w:r w:rsidR="002A25B0" w:rsidRPr="00915CD9">
        <w:rPr>
          <w:rFonts w:ascii="PT Astra Serif" w:hAnsi="PT Astra Serif"/>
          <w:b/>
          <w:sz w:val="28"/>
          <w:szCs w:val="28"/>
        </w:rPr>
        <w:t xml:space="preserve"> </w:t>
      </w:r>
      <w:r w:rsidRPr="00915CD9">
        <w:rPr>
          <w:rFonts w:ascii="PT Astra Serif" w:hAnsi="PT Astra Serif"/>
          <w:sz w:val="28"/>
          <w:szCs w:val="28"/>
        </w:rPr>
        <w:t>школы можно получ</w:t>
      </w:r>
      <w:r w:rsidR="004C37BF">
        <w:rPr>
          <w:rFonts w:ascii="PT Astra Serif" w:hAnsi="PT Astra Serif"/>
          <w:sz w:val="28"/>
          <w:szCs w:val="28"/>
        </w:rPr>
        <w:t xml:space="preserve">ить на сайте </w:t>
      </w:r>
      <w:r w:rsidR="004C37BF" w:rsidRPr="004C37BF">
        <w:rPr>
          <w:rFonts w:ascii="PT Astra Serif" w:hAnsi="PT Astra Serif"/>
          <w:sz w:val="28"/>
          <w:szCs w:val="28"/>
        </w:rPr>
        <w:t xml:space="preserve">https://fondugra.ru/ </w:t>
      </w:r>
      <w:r w:rsidR="004C37BF">
        <w:rPr>
          <w:rFonts w:ascii="PT Astra Serif" w:hAnsi="PT Astra Serif"/>
          <w:sz w:val="28"/>
          <w:szCs w:val="28"/>
        </w:rPr>
        <w:t>в разделе «</w:t>
      </w:r>
      <w:r w:rsidR="004C37BF" w:rsidRPr="004C37BF">
        <w:rPr>
          <w:rFonts w:ascii="PT Astra Serif" w:hAnsi="PT Astra Serif"/>
          <w:sz w:val="28"/>
          <w:szCs w:val="28"/>
        </w:rPr>
        <w:t>ЦЕНТР СЕЛЬХОЗКООПЕРАЦИИ</w:t>
      </w:r>
      <w:r w:rsidR="004C37BF">
        <w:rPr>
          <w:rFonts w:ascii="PT Astra Serif" w:hAnsi="PT Astra Serif"/>
          <w:sz w:val="28"/>
          <w:szCs w:val="28"/>
        </w:rPr>
        <w:t>»</w:t>
      </w:r>
      <w:r w:rsidR="004C37BF" w:rsidRPr="004C37BF">
        <w:rPr>
          <w:rFonts w:ascii="PT Astra Serif" w:hAnsi="PT Astra Serif"/>
          <w:sz w:val="28"/>
          <w:szCs w:val="28"/>
        </w:rPr>
        <w:t xml:space="preserve"> </w:t>
      </w:r>
      <w:r w:rsidR="004C37BF">
        <w:rPr>
          <w:rFonts w:ascii="PT Astra Serif" w:hAnsi="PT Astra Serif"/>
          <w:sz w:val="28"/>
          <w:szCs w:val="28"/>
        </w:rPr>
        <w:t>и по тел. +7 (3467) 388575</w:t>
      </w:r>
    </w:p>
    <w:p w:rsidR="008603E7" w:rsidRPr="00915CD9" w:rsidRDefault="008603E7" w:rsidP="00915CD9">
      <w:pPr>
        <w:spacing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15CD9">
        <w:rPr>
          <w:rFonts w:ascii="PT Astra Serif" w:hAnsi="PT Astra Serif" w:cs="Times New Roman"/>
          <w:sz w:val="28"/>
          <w:szCs w:val="28"/>
        </w:rPr>
        <w:t>#ЦК_АПК #promugra #фермерыюгры #сделановюгре #яфермерюгры</w:t>
      </w:r>
      <w:r w:rsidR="004C37BF">
        <w:rPr>
          <w:rFonts w:ascii="PT Astra Serif" w:hAnsi="PT Astra Serif" w:cs="Times New Roman"/>
          <w:sz w:val="28"/>
          <w:szCs w:val="28"/>
        </w:rPr>
        <w:t xml:space="preserve"> </w:t>
      </w:r>
      <w:r w:rsidRPr="00915CD9">
        <w:rPr>
          <w:rFonts w:ascii="PT Astra Serif" w:hAnsi="PT Astra Serif" w:cs="Times New Roman"/>
          <w:sz w:val="28"/>
          <w:szCs w:val="28"/>
        </w:rPr>
        <w:t>#школа_начинающего_фермера_яфермерюгры</w:t>
      </w:r>
    </w:p>
    <w:p w:rsidR="008603E7" w:rsidRPr="00915CD9" w:rsidRDefault="008603E7" w:rsidP="00915CD9">
      <w:pPr>
        <w:pStyle w:val="a3"/>
        <w:spacing w:before="0" w:beforeAutospacing="0" w:after="300" w:afterAutospacing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915CD9" w:rsidRPr="00915CD9" w:rsidRDefault="00915CD9" w:rsidP="00D52FF3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915CD9" w:rsidRPr="009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90A"/>
    <w:multiLevelType w:val="hybridMultilevel"/>
    <w:tmpl w:val="63B49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90"/>
    <w:rsid w:val="00067C0C"/>
    <w:rsid w:val="000770FC"/>
    <w:rsid w:val="00124C8F"/>
    <w:rsid w:val="00157DB7"/>
    <w:rsid w:val="001A0306"/>
    <w:rsid w:val="002A25B0"/>
    <w:rsid w:val="002E5290"/>
    <w:rsid w:val="00325D99"/>
    <w:rsid w:val="003F75EC"/>
    <w:rsid w:val="004C37BF"/>
    <w:rsid w:val="004F2283"/>
    <w:rsid w:val="005C3CB6"/>
    <w:rsid w:val="006B5DB3"/>
    <w:rsid w:val="008603E7"/>
    <w:rsid w:val="008C509F"/>
    <w:rsid w:val="00915CD9"/>
    <w:rsid w:val="00933EEC"/>
    <w:rsid w:val="00963792"/>
    <w:rsid w:val="009D4347"/>
    <w:rsid w:val="00A54B12"/>
    <w:rsid w:val="00D52FF3"/>
    <w:rsid w:val="00E03DBC"/>
    <w:rsid w:val="00E204D1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75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75E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5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603E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75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75E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5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603E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ndugra.ru/agricultural-cooperation-center/shkola-nachinayushchego-fermera-ya-fer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G-wsZUNPOZkSkFJobMWqCKCW6NoYHz-ONSpCdAL5k_M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f61</dc:creator>
  <cp:lastModifiedBy>Волков Николай Леонидович</cp:lastModifiedBy>
  <cp:revision>2</cp:revision>
  <cp:lastPrinted>2022-01-17T12:37:00Z</cp:lastPrinted>
  <dcterms:created xsi:type="dcterms:W3CDTF">2022-01-24T04:00:00Z</dcterms:created>
  <dcterms:modified xsi:type="dcterms:W3CDTF">2022-01-24T04:00:00Z</dcterms:modified>
</cp:coreProperties>
</file>