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6520D9" w:rsidRDefault="00F908E0" w:rsidP="00F97A7F">
      <w:pPr>
        <w:ind w:firstLine="0"/>
        <w:rPr>
          <w:sz w:val="28"/>
          <w:szCs w:val="28"/>
        </w:rPr>
      </w:pPr>
      <w:r w:rsidRPr="002212E5">
        <w:rPr>
          <w:sz w:val="28"/>
          <w:szCs w:val="28"/>
        </w:rPr>
        <w:t>2</w:t>
      </w:r>
      <w:r w:rsidR="00177331">
        <w:rPr>
          <w:sz w:val="28"/>
          <w:szCs w:val="28"/>
        </w:rPr>
        <w:t>8</w:t>
      </w:r>
      <w:r w:rsidR="00F97A7F" w:rsidRPr="00F97A7F">
        <w:rPr>
          <w:sz w:val="28"/>
          <w:szCs w:val="28"/>
        </w:rPr>
        <w:t xml:space="preserve"> </w:t>
      </w:r>
      <w:r w:rsidR="00177331">
        <w:rPr>
          <w:sz w:val="28"/>
          <w:szCs w:val="28"/>
        </w:rPr>
        <w:t>февраля</w:t>
      </w:r>
      <w:r w:rsidR="00F97A7F" w:rsidRPr="00F97A7F">
        <w:rPr>
          <w:sz w:val="28"/>
          <w:szCs w:val="28"/>
        </w:rPr>
        <w:t xml:space="preserve"> 202</w:t>
      </w:r>
      <w:r w:rsidR="00EF3D2C">
        <w:rPr>
          <w:sz w:val="28"/>
          <w:szCs w:val="28"/>
        </w:rPr>
        <w:t>5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 w:rsidR="00EF3D2C">
        <w:rPr>
          <w:sz w:val="28"/>
          <w:szCs w:val="28"/>
        </w:rPr>
        <w:t>1</w:t>
      </w:r>
      <w:r w:rsidR="00177331">
        <w:rPr>
          <w:sz w:val="28"/>
          <w:szCs w:val="28"/>
        </w:rPr>
        <w:t>2</w:t>
      </w:r>
    </w:p>
    <w:p w:rsidR="00EF3D2C" w:rsidRPr="00E93330" w:rsidRDefault="00EF3D2C" w:rsidP="00EF3D2C">
      <w:pPr>
        <w:spacing w:before="360" w:after="120"/>
        <w:ind w:firstLine="0"/>
        <w:rPr>
          <w:b/>
          <w:bCs/>
          <w:sz w:val="28"/>
          <w:szCs w:val="28"/>
        </w:rPr>
      </w:pPr>
      <w:r w:rsidRPr="00E93330"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93330" w:rsidRPr="00E93330" w:rsidTr="000163BC">
        <w:tc>
          <w:tcPr>
            <w:tcW w:w="2410" w:type="dxa"/>
          </w:tcPr>
          <w:p w:rsidR="00EF3D2C" w:rsidRPr="00E93330" w:rsidRDefault="00EF3D2C" w:rsidP="000163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 Любовь Яковлевна</w:t>
            </w:r>
          </w:p>
        </w:tc>
        <w:tc>
          <w:tcPr>
            <w:tcW w:w="425" w:type="dxa"/>
          </w:tcPr>
          <w:p w:rsidR="00EF3D2C" w:rsidRPr="00E93330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E93330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</w:tbl>
    <w:p w:rsidR="00EF3D2C" w:rsidRPr="00E93330" w:rsidRDefault="00EF3D2C" w:rsidP="00EF3D2C">
      <w:pPr>
        <w:spacing w:before="240" w:after="120"/>
        <w:ind w:firstLine="0"/>
        <w:rPr>
          <w:b/>
          <w:bCs/>
          <w:sz w:val="28"/>
          <w:szCs w:val="28"/>
        </w:rPr>
      </w:pPr>
      <w:r w:rsidRPr="00E93330">
        <w:rPr>
          <w:b/>
          <w:bCs/>
          <w:sz w:val="28"/>
          <w:szCs w:val="28"/>
        </w:rPr>
        <w:t>Присутствовали члены Общественного совета: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93330" w:rsidRPr="00E93330" w:rsidTr="000163BC">
        <w:tc>
          <w:tcPr>
            <w:tcW w:w="2410" w:type="dxa"/>
          </w:tcPr>
          <w:p w:rsidR="00EF3D2C" w:rsidRPr="00E93330" w:rsidRDefault="00EF3D2C" w:rsidP="000163BC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Логинова Тамара Изосимовна</w:t>
            </w:r>
          </w:p>
          <w:p w:rsidR="00EF3D2C" w:rsidRPr="00E93330" w:rsidRDefault="00EF3D2C" w:rsidP="000163B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F3D2C" w:rsidRPr="00E93330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E93330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E93330" w:rsidRPr="00E93330" w:rsidTr="000163BC">
        <w:tc>
          <w:tcPr>
            <w:tcW w:w="2410" w:type="dxa"/>
          </w:tcPr>
          <w:p w:rsidR="00EF3D2C" w:rsidRPr="00E93330" w:rsidRDefault="00EF3D2C" w:rsidP="000163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 Александр Васильевич</w:t>
            </w:r>
          </w:p>
        </w:tc>
        <w:tc>
          <w:tcPr>
            <w:tcW w:w="425" w:type="dxa"/>
          </w:tcPr>
          <w:p w:rsidR="00EF3D2C" w:rsidRPr="00E93330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E93330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</w:t>
            </w:r>
            <w:r w:rsidR="003C5B41"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твенников жилья "Ладья"</w:t>
            </w:r>
          </w:p>
          <w:p w:rsidR="00EF3D2C" w:rsidRPr="00E93330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330" w:rsidRPr="00E93330" w:rsidTr="000163BC">
        <w:tc>
          <w:tcPr>
            <w:tcW w:w="2410" w:type="dxa"/>
          </w:tcPr>
          <w:p w:rsidR="00EF3D2C" w:rsidRPr="00E93330" w:rsidRDefault="00EF3D2C" w:rsidP="000163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Солосина Вера Максимовна</w:t>
            </w:r>
          </w:p>
        </w:tc>
        <w:tc>
          <w:tcPr>
            <w:tcW w:w="425" w:type="dxa"/>
          </w:tcPr>
          <w:p w:rsidR="00EF3D2C" w:rsidRPr="00E93330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E93330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330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Нижневартовской городской общественной организации "Культурно-просветительское общество белорусов "Белая Русь"</w:t>
            </w:r>
          </w:p>
          <w:p w:rsidR="00EF3D2C" w:rsidRPr="00E93330" w:rsidRDefault="00EF3D2C" w:rsidP="000163BC">
            <w:pPr>
              <w:rPr>
                <w:sz w:val="28"/>
                <w:szCs w:val="28"/>
              </w:rPr>
            </w:pPr>
          </w:p>
        </w:tc>
      </w:tr>
      <w:tr w:rsidR="00EF3D2C" w:rsidRPr="008E57D6" w:rsidTr="000163BC">
        <w:tc>
          <w:tcPr>
            <w:tcW w:w="2410" w:type="dxa"/>
          </w:tcPr>
          <w:p w:rsidR="00EF3D2C" w:rsidRPr="008E57D6" w:rsidRDefault="00EF3D2C" w:rsidP="000163BC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  <w:p w:rsidR="00EF3D2C" w:rsidRPr="008E57D6" w:rsidRDefault="00EF3D2C" w:rsidP="000163B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F3D2C" w:rsidRPr="008E57D6" w:rsidRDefault="00EF3D2C" w:rsidP="000163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F3D2C" w:rsidRPr="008E57D6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3D2C" w:rsidRPr="008E57D6" w:rsidRDefault="00EF3D2C" w:rsidP="000163B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EF3D2C" w:rsidRPr="008E57D6" w:rsidRDefault="00EF3D2C" w:rsidP="00EF3D2C">
      <w:pPr>
        <w:rPr>
          <w:sz w:val="28"/>
          <w:szCs w:val="28"/>
        </w:rPr>
      </w:pPr>
      <w:r w:rsidRPr="008E57D6">
        <w:rPr>
          <w:sz w:val="28"/>
          <w:szCs w:val="28"/>
        </w:rPr>
        <w:t>Карелина Наталья Игоревна –</w:t>
      </w:r>
      <w:r>
        <w:rPr>
          <w:sz w:val="28"/>
          <w:szCs w:val="28"/>
        </w:rPr>
        <w:t xml:space="preserve"> </w:t>
      </w:r>
      <w:r w:rsidRPr="008E57D6">
        <w:rPr>
          <w:sz w:val="28"/>
          <w:szCs w:val="28"/>
        </w:rPr>
        <w:t>директор департамента финансов администрации города Нижневартовска;</w:t>
      </w:r>
    </w:p>
    <w:p w:rsidR="00177331" w:rsidRDefault="00EF3D2C" w:rsidP="00EF3D2C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177331">
        <w:rPr>
          <w:sz w:val="28"/>
          <w:szCs w:val="28"/>
        </w:rPr>
        <w:t>;</w:t>
      </w:r>
    </w:p>
    <w:p w:rsidR="00EF3D2C" w:rsidRDefault="00177331" w:rsidP="00EF3D2C">
      <w:pPr>
        <w:rPr>
          <w:sz w:val="28"/>
          <w:szCs w:val="28"/>
        </w:rPr>
      </w:pPr>
      <w:r>
        <w:rPr>
          <w:sz w:val="28"/>
          <w:szCs w:val="28"/>
        </w:rPr>
        <w:t>Титов Олег Александрович – начальник отдела мониторинга бюджетного процесса бюджетного управления департамента финансов администрации города Нижневартовска</w:t>
      </w:r>
      <w:r w:rsidR="00EF3D2C">
        <w:rPr>
          <w:sz w:val="28"/>
          <w:szCs w:val="28"/>
        </w:rPr>
        <w:t>.</w:t>
      </w:r>
    </w:p>
    <w:p w:rsidR="004D0811" w:rsidRDefault="00446D6C" w:rsidP="006520D9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F908E0" w:rsidRDefault="00177331" w:rsidP="00F908E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Рассмотрение информации о ходе реализации и об оценке эффективности муниципальной программы </w:t>
      </w:r>
      <w:r w:rsidRPr="00611D3E">
        <w:rPr>
          <w:sz w:val="28"/>
          <w:szCs w:val="28"/>
        </w:rPr>
        <w:t>"Управление муниципальными финансами в городе Нижневартовске"</w:t>
      </w:r>
      <w:r>
        <w:rPr>
          <w:sz w:val="28"/>
          <w:szCs w:val="28"/>
        </w:rPr>
        <w:t xml:space="preserve"> за 2024 год</w:t>
      </w:r>
      <w:r w:rsidR="00F908E0" w:rsidRPr="00F908E0">
        <w:rPr>
          <w:sz w:val="28"/>
          <w:szCs w:val="28"/>
        </w:rPr>
        <w:t>.</w:t>
      </w:r>
    </w:p>
    <w:p w:rsidR="00851C3F" w:rsidRDefault="00851C3F" w:rsidP="00F908E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 досрочном расформировании </w:t>
      </w:r>
      <w:r w:rsidRPr="005E5671">
        <w:rPr>
          <w:sz w:val="28"/>
          <w:szCs w:val="28"/>
        </w:rPr>
        <w:t>Общественного совета</w:t>
      </w:r>
      <w:r w:rsidR="00E87623">
        <w:rPr>
          <w:sz w:val="28"/>
          <w:szCs w:val="28"/>
        </w:rPr>
        <w:t xml:space="preserve">, </w:t>
      </w:r>
      <w:r w:rsidR="006709F8">
        <w:rPr>
          <w:sz w:val="28"/>
          <w:szCs w:val="28"/>
        </w:rPr>
        <w:br/>
        <w:t xml:space="preserve">о рассмотрении кандидатур для включения в новый состав </w:t>
      </w:r>
      <w:r w:rsidR="006709F8" w:rsidRPr="005E5671">
        <w:rPr>
          <w:sz w:val="28"/>
          <w:szCs w:val="28"/>
        </w:rPr>
        <w:t>Общественного совета</w:t>
      </w:r>
      <w:r w:rsidR="006709F8">
        <w:rPr>
          <w:sz w:val="28"/>
          <w:szCs w:val="28"/>
        </w:rPr>
        <w:t xml:space="preserve">, </w:t>
      </w:r>
      <w:r w:rsidR="00E87623">
        <w:rPr>
          <w:sz w:val="28"/>
          <w:szCs w:val="28"/>
        </w:rPr>
        <w:t xml:space="preserve">об изменении количественного состава </w:t>
      </w:r>
      <w:r w:rsidR="00E87623" w:rsidRPr="005E5671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>.</w:t>
      </w:r>
    </w:p>
    <w:p w:rsidR="00F908E0" w:rsidRPr="00446D6C" w:rsidRDefault="00F908E0" w:rsidP="00F908E0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177331" w:rsidRPr="00177331" w:rsidRDefault="00EF3D2C" w:rsidP="00177331">
      <w:pPr>
        <w:pStyle w:val="a3"/>
        <w:numPr>
          <w:ilvl w:val="0"/>
          <w:numId w:val="9"/>
        </w:numPr>
        <w:ind w:left="0" w:firstLine="708"/>
        <w:rPr>
          <w:sz w:val="28"/>
        </w:rPr>
      </w:pPr>
      <w:r w:rsidRPr="00177331">
        <w:rPr>
          <w:sz w:val="28"/>
          <w:szCs w:val="28"/>
        </w:rPr>
        <w:t>Н.И. Карелин</w:t>
      </w:r>
      <w:r w:rsidR="00E93330">
        <w:rPr>
          <w:sz w:val="28"/>
          <w:szCs w:val="28"/>
        </w:rPr>
        <w:t>у</w:t>
      </w:r>
      <w:r w:rsidR="00E741E2" w:rsidRPr="00177331">
        <w:rPr>
          <w:sz w:val="28"/>
          <w:szCs w:val="28"/>
        </w:rPr>
        <w:t xml:space="preserve">, </w:t>
      </w:r>
      <w:r w:rsidR="00177331" w:rsidRPr="00177331">
        <w:rPr>
          <w:sz w:val="28"/>
          <w:szCs w:val="28"/>
        </w:rPr>
        <w:t xml:space="preserve">которая проинформировала членов совета о том, что муниципальная программа "Управление муниципальными финансами </w:t>
      </w:r>
      <w:r w:rsidR="00E93330">
        <w:rPr>
          <w:sz w:val="28"/>
          <w:szCs w:val="28"/>
        </w:rPr>
        <w:br/>
      </w:r>
      <w:r w:rsidR="00177331" w:rsidRPr="00177331">
        <w:rPr>
          <w:sz w:val="28"/>
          <w:szCs w:val="28"/>
        </w:rPr>
        <w:t>в городе Нижневартовске" (далее – муниципальная программа)</w:t>
      </w:r>
      <w:r w:rsidR="00177331" w:rsidRPr="00177331">
        <w:rPr>
          <w:sz w:val="28"/>
        </w:rPr>
        <w:t xml:space="preserve"> утверждена постановлением администрации города от 20.11.2015 №2064.</w:t>
      </w:r>
    </w:p>
    <w:p w:rsidR="00177331" w:rsidRPr="001A3FE9" w:rsidRDefault="00177331" w:rsidP="00177331">
      <w:pPr>
        <w:pStyle w:val="a3"/>
        <w:ind w:left="0"/>
        <w:rPr>
          <w:rFonts w:eastAsia="Times New Roman"/>
          <w:sz w:val="28"/>
          <w:szCs w:val="28"/>
          <w:lang w:eastAsia="ru-RU"/>
        </w:rPr>
      </w:pPr>
      <w:r w:rsidRPr="001A3FE9">
        <w:rPr>
          <w:rFonts w:eastAsia="Times New Roman"/>
          <w:sz w:val="28"/>
          <w:szCs w:val="28"/>
          <w:lang w:eastAsia="ru-RU"/>
        </w:rPr>
        <w:t xml:space="preserve">Целью реализации муниципальной программы является повышение сбалансированности и устойчивости бюджетной системы, повышение качества управления муниципальными финансами </w:t>
      </w:r>
      <w:r>
        <w:rPr>
          <w:rFonts w:eastAsia="Times New Roman"/>
          <w:sz w:val="28"/>
          <w:szCs w:val="28"/>
          <w:lang w:eastAsia="ru-RU"/>
        </w:rPr>
        <w:t>в городе Нижневартовске</w:t>
      </w:r>
      <w:r w:rsidRPr="001A3FE9">
        <w:rPr>
          <w:rFonts w:eastAsia="Times New Roman"/>
          <w:sz w:val="28"/>
          <w:szCs w:val="28"/>
          <w:lang w:eastAsia="ru-RU"/>
        </w:rPr>
        <w:t>.</w:t>
      </w:r>
    </w:p>
    <w:p w:rsidR="00E51705" w:rsidRPr="008C2F62" w:rsidRDefault="00177331" w:rsidP="00E51705">
      <w:pPr>
        <w:rPr>
          <w:rFonts w:eastAsia="Times New Roman"/>
          <w:sz w:val="28"/>
          <w:szCs w:val="28"/>
          <w:lang w:eastAsia="ru-RU"/>
        </w:rPr>
      </w:pPr>
      <w:r w:rsidRPr="006E3F6C">
        <w:rPr>
          <w:color w:val="000000" w:themeColor="text1"/>
          <w:sz w:val="28"/>
          <w:szCs w:val="28"/>
        </w:rPr>
        <w:t>На вып</w:t>
      </w:r>
      <w:r w:rsidR="00E51705">
        <w:rPr>
          <w:color w:val="000000" w:themeColor="text1"/>
          <w:sz w:val="28"/>
          <w:szCs w:val="28"/>
        </w:rPr>
        <w:t>олнение муниципальной программы в отчетном году н</w:t>
      </w:r>
      <w:r w:rsidRPr="006E3F6C">
        <w:rPr>
          <w:color w:val="000000" w:themeColor="text1"/>
          <w:sz w:val="28"/>
          <w:szCs w:val="28"/>
        </w:rPr>
        <w:t xml:space="preserve">аправлено </w:t>
      </w:r>
      <w:r w:rsidR="00E51705">
        <w:rPr>
          <w:rFonts w:eastAsia="Times New Roman"/>
          <w:sz w:val="28"/>
          <w:szCs w:val="28"/>
          <w:lang w:eastAsia="ru-RU"/>
        </w:rPr>
        <w:t>100,97</w:t>
      </w:r>
      <w:r w:rsidR="00E51705" w:rsidRPr="008C2F62">
        <w:rPr>
          <w:rFonts w:eastAsia="Times New Roman"/>
          <w:sz w:val="28"/>
          <w:szCs w:val="28"/>
          <w:lang w:eastAsia="ru-RU"/>
        </w:rPr>
        <w:t xml:space="preserve"> млн. рублей</w:t>
      </w:r>
      <w:r w:rsidR="00E51705" w:rsidRPr="00E51705">
        <w:rPr>
          <w:rFonts w:eastAsia="Times New Roman"/>
          <w:sz w:val="28"/>
          <w:szCs w:val="28"/>
          <w:lang w:eastAsia="ru-RU"/>
        </w:rPr>
        <w:t xml:space="preserve"> </w:t>
      </w:r>
      <w:r w:rsidR="00E51705" w:rsidRPr="008C2F62">
        <w:rPr>
          <w:rFonts w:eastAsia="Times New Roman"/>
          <w:sz w:val="28"/>
          <w:szCs w:val="28"/>
          <w:lang w:eastAsia="ru-RU"/>
        </w:rPr>
        <w:t xml:space="preserve">или </w:t>
      </w:r>
      <w:r w:rsidR="00E51705">
        <w:rPr>
          <w:rFonts w:eastAsia="Times New Roman"/>
          <w:sz w:val="28"/>
          <w:szCs w:val="28"/>
          <w:lang w:eastAsia="ru-RU"/>
        </w:rPr>
        <w:t>91,3</w:t>
      </w:r>
      <w:r w:rsidR="00E51705" w:rsidRPr="008C2F62">
        <w:rPr>
          <w:rFonts w:eastAsia="Times New Roman"/>
          <w:sz w:val="28"/>
          <w:szCs w:val="28"/>
          <w:lang w:eastAsia="ru-RU"/>
        </w:rPr>
        <w:t xml:space="preserve">% от плановых назначений – </w:t>
      </w:r>
      <w:r w:rsidR="00E51705">
        <w:rPr>
          <w:rFonts w:eastAsia="Times New Roman"/>
          <w:sz w:val="28"/>
          <w:szCs w:val="28"/>
          <w:lang w:eastAsia="ru-RU"/>
        </w:rPr>
        <w:t>110,61</w:t>
      </w:r>
      <w:r w:rsidR="00E51705" w:rsidRPr="008C2F62">
        <w:rPr>
          <w:rFonts w:eastAsia="Times New Roman"/>
          <w:sz w:val="28"/>
          <w:szCs w:val="28"/>
          <w:lang w:eastAsia="ru-RU"/>
        </w:rPr>
        <w:t xml:space="preserve"> млн. рублей.</w:t>
      </w:r>
    </w:p>
    <w:p w:rsidR="00177331" w:rsidRPr="006E3F6C" w:rsidRDefault="00E51705" w:rsidP="0017733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705">
        <w:rPr>
          <w:rFonts w:ascii="Times New Roman" w:hAnsi="Times New Roman" w:cs="Times New Roman"/>
          <w:sz w:val="28"/>
          <w:szCs w:val="28"/>
        </w:rPr>
        <w:t>На процент исполнения в основном повлиял невостребованный объем бюджетных ассигнований по расходам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331" w:rsidRPr="006E3F6C">
        <w:rPr>
          <w:rFonts w:ascii="Times New Roman" w:hAnsi="Times New Roman"/>
          <w:color w:val="000000" w:themeColor="text1"/>
          <w:sz w:val="28"/>
          <w:szCs w:val="28"/>
        </w:rPr>
        <w:t>на:</w:t>
      </w:r>
    </w:p>
    <w:p w:rsidR="00177331" w:rsidRPr="006E3F6C" w:rsidRDefault="00177331" w:rsidP="0017733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F6C">
        <w:rPr>
          <w:rFonts w:ascii="Times New Roman" w:hAnsi="Times New Roman"/>
          <w:color w:val="000000" w:themeColor="text1"/>
          <w:sz w:val="28"/>
          <w:szCs w:val="28"/>
        </w:rPr>
        <w:t xml:space="preserve">- оплату труда и начисления на оплату труда, ввиду отсутствия замещения должностей муниципальной службы в течении длительного срока </w:t>
      </w:r>
      <w:r w:rsidR="00E5170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E3F6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Pr="006E3F6C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6E3F6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77331" w:rsidRPr="006E3F6C" w:rsidRDefault="00177331" w:rsidP="0017733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F6C">
        <w:rPr>
          <w:rFonts w:ascii="Times New Roman" w:hAnsi="Times New Roman"/>
          <w:color w:val="000000" w:themeColor="text1"/>
          <w:sz w:val="28"/>
          <w:szCs w:val="28"/>
        </w:rPr>
        <w:t xml:space="preserve">- единовременную поощрительную выплату при назначении пенсии </w:t>
      </w:r>
      <w:r w:rsidR="00E9333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E3F6C">
        <w:rPr>
          <w:rFonts w:ascii="Times New Roman" w:hAnsi="Times New Roman"/>
          <w:color w:val="000000" w:themeColor="text1"/>
          <w:sz w:val="28"/>
          <w:szCs w:val="28"/>
        </w:rPr>
        <w:t>за выслугу лет, ввиду отсутствия заявлений в запланированном количестве;</w:t>
      </w:r>
    </w:p>
    <w:p w:rsidR="00177331" w:rsidRPr="00F1468D" w:rsidRDefault="00177331" w:rsidP="0017733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F6C">
        <w:rPr>
          <w:rFonts w:ascii="Times New Roman" w:hAnsi="Times New Roman"/>
          <w:color w:val="000000" w:themeColor="text1"/>
          <w:sz w:val="28"/>
          <w:szCs w:val="28"/>
        </w:rPr>
        <w:t>- компенсацию расходов стоимости проезда и провоза багажа к месту использования отпуска и обратно из-за уменьшения количества получателей.</w:t>
      </w:r>
    </w:p>
    <w:p w:rsidR="00177331" w:rsidRPr="009B0849" w:rsidRDefault="00177331" w:rsidP="00177331">
      <w:pPr>
        <w:rPr>
          <w:rFonts w:eastAsia="Times New Roman"/>
          <w:sz w:val="28"/>
          <w:szCs w:val="28"/>
          <w:lang w:eastAsia="ru-RU"/>
        </w:rPr>
      </w:pPr>
      <w:r w:rsidRPr="009B0849">
        <w:rPr>
          <w:rFonts w:eastAsia="Times New Roman"/>
          <w:sz w:val="28"/>
          <w:szCs w:val="28"/>
          <w:lang w:eastAsia="ru-RU"/>
        </w:rPr>
        <w:t>Оценка эффективности реализации программы осуществлял</w:t>
      </w:r>
      <w:r>
        <w:rPr>
          <w:rFonts w:eastAsia="Times New Roman"/>
          <w:sz w:val="28"/>
          <w:szCs w:val="28"/>
          <w:lang w:eastAsia="ru-RU"/>
        </w:rPr>
        <w:t xml:space="preserve">ась по </w:t>
      </w:r>
      <w:r w:rsidR="00E93330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11 целевым показателям.</w:t>
      </w:r>
    </w:p>
    <w:p w:rsidR="00177331" w:rsidRPr="009B0849" w:rsidRDefault="00177331" w:rsidP="00177331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Результаты </w:t>
      </w:r>
      <w:r w:rsidRPr="009B0849">
        <w:rPr>
          <w:rFonts w:eastAsia="Times New Roman"/>
          <w:sz w:val="28"/>
          <w:szCs w:val="28"/>
          <w:lang w:eastAsia="ru-RU"/>
        </w:rPr>
        <w:t>эффективности</w:t>
      </w:r>
      <w:r>
        <w:rPr>
          <w:rFonts w:eastAsia="Times New Roman"/>
          <w:sz w:val="28"/>
          <w:szCs w:val="28"/>
          <w:lang w:eastAsia="ru-RU"/>
        </w:rPr>
        <w:t xml:space="preserve"> по </w:t>
      </w:r>
      <w:r w:rsidRPr="009B0849">
        <w:rPr>
          <w:rFonts w:eastAsia="Times New Roman"/>
          <w:sz w:val="28"/>
          <w:szCs w:val="28"/>
          <w:lang w:eastAsia="ru-RU"/>
        </w:rPr>
        <w:t>ключевы</w:t>
      </w:r>
      <w:r>
        <w:rPr>
          <w:rFonts w:eastAsia="Times New Roman"/>
          <w:sz w:val="28"/>
          <w:szCs w:val="28"/>
          <w:lang w:eastAsia="ru-RU"/>
        </w:rPr>
        <w:t>м</w:t>
      </w:r>
      <w:r w:rsidRPr="009B0849">
        <w:rPr>
          <w:rFonts w:eastAsia="Times New Roman"/>
          <w:sz w:val="28"/>
          <w:szCs w:val="28"/>
          <w:lang w:eastAsia="ru-RU"/>
        </w:rPr>
        <w:t xml:space="preserve"> показател</w:t>
      </w:r>
      <w:r>
        <w:rPr>
          <w:rFonts w:eastAsia="Times New Roman"/>
          <w:sz w:val="28"/>
          <w:szCs w:val="28"/>
          <w:lang w:eastAsia="ru-RU"/>
        </w:rPr>
        <w:t>ям</w:t>
      </w:r>
      <w:r w:rsidRPr="009B0849">
        <w:rPr>
          <w:rFonts w:eastAsia="Times New Roman"/>
          <w:sz w:val="28"/>
          <w:szCs w:val="28"/>
          <w:lang w:eastAsia="ru-RU"/>
        </w:rPr>
        <w:t xml:space="preserve"> программы</w:t>
      </w:r>
      <w:r>
        <w:rPr>
          <w:rFonts w:eastAsia="Times New Roman"/>
          <w:sz w:val="28"/>
          <w:szCs w:val="28"/>
          <w:lang w:eastAsia="ru-RU"/>
        </w:rPr>
        <w:t xml:space="preserve"> следующие:</w:t>
      </w:r>
    </w:p>
    <w:p w:rsidR="00177331" w:rsidRPr="008C2F62" w:rsidRDefault="00177331" w:rsidP="00177331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1.</w:t>
      </w:r>
      <w:r w:rsidRPr="008C2F62">
        <w:rPr>
          <w:sz w:val="28"/>
          <w:szCs w:val="28"/>
        </w:rPr>
        <w:tab/>
        <w:t xml:space="preserve">Исполнение плана по налоговым и неналоговым доходам составило </w:t>
      </w:r>
      <w:r w:rsidR="00E51705">
        <w:rPr>
          <w:sz w:val="28"/>
          <w:szCs w:val="28"/>
        </w:rPr>
        <w:t>116,7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>
        <w:rPr>
          <w:sz w:val="28"/>
          <w:szCs w:val="28"/>
        </w:rPr>
        <w:t xml:space="preserve">, что на </w:t>
      </w:r>
      <w:r w:rsidR="00E51705">
        <w:rPr>
          <w:sz w:val="28"/>
          <w:szCs w:val="28"/>
        </w:rPr>
        <w:t>22,8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 xml:space="preserve"> выше запланированного значения показателя (95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>).</w:t>
      </w:r>
    </w:p>
    <w:p w:rsidR="00177331" w:rsidRPr="008C2F62" w:rsidRDefault="00177331" w:rsidP="00177331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2.</w:t>
      </w:r>
      <w:r w:rsidRPr="008C2F62">
        <w:rPr>
          <w:sz w:val="28"/>
          <w:szCs w:val="28"/>
        </w:rPr>
        <w:tab/>
        <w:t xml:space="preserve">Доля налоговых и неналоговых доходов бюджета города </w:t>
      </w:r>
      <w:r w:rsidR="00E93330">
        <w:rPr>
          <w:sz w:val="28"/>
          <w:szCs w:val="28"/>
        </w:rPr>
        <w:br/>
      </w:r>
      <w:r w:rsidRPr="008C2F62">
        <w:rPr>
          <w:sz w:val="28"/>
          <w:szCs w:val="28"/>
        </w:rPr>
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города (без учета субвенций) составила </w:t>
      </w:r>
      <w:r w:rsidR="00E51705">
        <w:rPr>
          <w:sz w:val="28"/>
          <w:szCs w:val="28"/>
        </w:rPr>
        <w:t>54,7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>
        <w:rPr>
          <w:sz w:val="28"/>
          <w:szCs w:val="28"/>
        </w:rPr>
        <w:t xml:space="preserve">, что на </w:t>
      </w:r>
      <w:r w:rsidR="00E51705">
        <w:rPr>
          <w:sz w:val="28"/>
          <w:szCs w:val="28"/>
        </w:rPr>
        <w:t>9,4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 xml:space="preserve"> </w:t>
      </w:r>
      <w:r w:rsidR="00E51705">
        <w:rPr>
          <w:sz w:val="28"/>
          <w:szCs w:val="28"/>
        </w:rPr>
        <w:t>выше</w:t>
      </w:r>
      <w:r w:rsidRPr="008C2F62">
        <w:rPr>
          <w:sz w:val="28"/>
          <w:szCs w:val="28"/>
        </w:rPr>
        <w:t xml:space="preserve"> запланированного значения показателя (50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 xml:space="preserve">). </w:t>
      </w:r>
    </w:p>
    <w:p w:rsidR="00177331" w:rsidRPr="008C2F62" w:rsidRDefault="00177331" w:rsidP="00177331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3.</w:t>
      </w:r>
      <w:r w:rsidRPr="008C2F62">
        <w:rPr>
          <w:sz w:val="28"/>
          <w:szCs w:val="28"/>
        </w:rPr>
        <w:tab/>
        <w:t xml:space="preserve">Исполнение по расходным обязательствам города за отчетный финансовый год составило </w:t>
      </w:r>
      <w:r w:rsidR="00E51705">
        <w:rPr>
          <w:sz w:val="28"/>
          <w:szCs w:val="28"/>
        </w:rPr>
        <w:t>96,8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 xml:space="preserve"> от плановых назначений бюджета города по расходам, что на </w:t>
      </w:r>
      <w:r w:rsidR="00E51705">
        <w:rPr>
          <w:sz w:val="28"/>
          <w:szCs w:val="28"/>
        </w:rPr>
        <w:t>3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 xml:space="preserve"> выше запланированного значения показателя (94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>).</w:t>
      </w:r>
    </w:p>
    <w:p w:rsidR="00177331" w:rsidRPr="008C2F62" w:rsidRDefault="00177331" w:rsidP="00177331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4.</w:t>
      </w:r>
      <w:r w:rsidRPr="008C2F62">
        <w:rPr>
          <w:sz w:val="28"/>
          <w:szCs w:val="28"/>
        </w:rPr>
        <w:tab/>
        <w:t xml:space="preserve">Отношение объема муниципального долга к общему объему доходов бюджета города (без учета безвозмездных поступлений и поступлений налоговых доходов по дополнительным нормативам отчислений) – </w:t>
      </w:r>
      <w:r w:rsidR="00E51705">
        <w:rPr>
          <w:sz w:val="28"/>
          <w:szCs w:val="28"/>
        </w:rPr>
        <w:t>6,3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>, что не превышает установленный уровень (не выше 30</w:t>
      </w:r>
      <w:r w:rsidR="00976A6F" w:rsidRPr="008C2F62">
        <w:rPr>
          <w:rFonts w:eastAsia="Times New Roman"/>
          <w:sz w:val="28"/>
          <w:szCs w:val="28"/>
          <w:lang w:eastAsia="ru-RU"/>
        </w:rPr>
        <w:t>%</w:t>
      </w:r>
      <w:r w:rsidRPr="008C2F62">
        <w:rPr>
          <w:sz w:val="28"/>
          <w:szCs w:val="28"/>
        </w:rPr>
        <w:t>).</w:t>
      </w:r>
    </w:p>
    <w:p w:rsidR="00177331" w:rsidRPr="008C2F62" w:rsidRDefault="00177331" w:rsidP="00177331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Значения по другим показателям выполнены (</w:t>
      </w:r>
      <w:r>
        <w:rPr>
          <w:sz w:val="28"/>
          <w:szCs w:val="28"/>
        </w:rPr>
        <w:t xml:space="preserve">отсутствует </w:t>
      </w:r>
      <w:r w:rsidRPr="008C2F62">
        <w:rPr>
          <w:sz w:val="28"/>
          <w:szCs w:val="28"/>
        </w:rPr>
        <w:t>просроченн</w:t>
      </w:r>
      <w:r>
        <w:rPr>
          <w:sz w:val="28"/>
          <w:szCs w:val="28"/>
        </w:rPr>
        <w:t>ая</w:t>
      </w:r>
      <w:r w:rsidRPr="008C2F62">
        <w:rPr>
          <w:sz w:val="28"/>
          <w:szCs w:val="28"/>
        </w:rPr>
        <w:t xml:space="preserve"> кредиторск</w:t>
      </w:r>
      <w:r>
        <w:rPr>
          <w:sz w:val="28"/>
          <w:szCs w:val="28"/>
        </w:rPr>
        <w:t>ая</w:t>
      </w:r>
      <w:r w:rsidRPr="008C2F62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8C2F62">
        <w:rPr>
          <w:sz w:val="28"/>
          <w:szCs w:val="28"/>
        </w:rPr>
        <w:t xml:space="preserve"> по оплате труда, отчетност</w:t>
      </w:r>
      <w:r>
        <w:rPr>
          <w:sz w:val="28"/>
          <w:szCs w:val="28"/>
        </w:rPr>
        <w:t>ь</w:t>
      </w:r>
      <w:r w:rsidRPr="008C2F62">
        <w:rPr>
          <w:sz w:val="28"/>
          <w:szCs w:val="28"/>
        </w:rPr>
        <w:t xml:space="preserve"> главными администраторами средств бюджета города предоставлен</w:t>
      </w:r>
      <w:r>
        <w:rPr>
          <w:sz w:val="28"/>
          <w:szCs w:val="28"/>
        </w:rPr>
        <w:t>а</w:t>
      </w:r>
      <w:r w:rsidRPr="008C2F62">
        <w:rPr>
          <w:sz w:val="28"/>
          <w:szCs w:val="28"/>
        </w:rPr>
        <w:t xml:space="preserve"> в установленные сроки, соблюден размер</w:t>
      </w:r>
      <w:r w:rsidRPr="00370064">
        <w:rPr>
          <w:sz w:val="28"/>
          <w:szCs w:val="28"/>
        </w:rPr>
        <w:t xml:space="preserve"> </w:t>
      </w:r>
      <w:r w:rsidR="00E51705">
        <w:rPr>
          <w:sz w:val="28"/>
          <w:szCs w:val="28"/>
        </w:rPr>
        <w:t>предельного дефицита бюджета</w:t>
      </w:r>
      <w:r w:rsidRPr="008C2F62">
        <w:rPr>
          <w:sz w:val="28"/>
          <w:szCs w:val="28"/>
        </w:rPr>
        <w:t>).</w:t>
      </w:r>
    </w:p>
    <w:p w:rsidR="00177331" w:rsidRPr="008C2F62" w:rsidRDefault="00177331" w:rsidP="00177331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Ожидаемая эффективность реализации программы достигнута.</w:t>
      </w:r>
    </w:p>
    <w:p w:rsidR="00177331" w:rsidRPr="00851C3F" w:rsidRDefault="00177331" w:rsidP="00E51705">
      <w:pPr>
        <w:tabs>
          <w:tab w:val="left" w:pos="851"/>
          <w:tab w:val="left" w:pos="993"/>
        </w:tabs>
        <w:rPr>
          <w:sz w:val="28"/>
          <w:szCs w:val="28"/>
        </w:rPr>
      </w:pPr>
      <w:r w:rsidRPr="00851C3F">
        <w:rPr>
          <w:sz w:val="28"/>
          <w:szCs w:val="28"/>
        </w:rPr>
        <w:lastRenderedPageBreak/>
        <w:t>По результатам интегральной оценки эффективности реализации муниципальной программы степень эффективности реализации муниципальной программы "выше средней" (6,1 балл).</w:t>
      </w:r>
    </w:p>
    <w:p w:rsidR="00851C3F" w:rsidRPr="00851C3F" w:rsidRDefault="00851C3F" w:rsidP="00E51705">
      <w:pPr>
        <w:tabs>
          <w:tab w:val="left" w:pos="851"/>
          <w:tab w:val="left" w:pos="993"/>
        </w:tabs>
        <w:rPr>
          <w:sz w:val="28"/>
          <w:szCs w:val="28"/>
        </w:rPr>
      </w:pPr>
    </w:p>
    <w:p w:rsidR="00851C3F" w:rsidRDefault="00851C3F" w:rsidP="00851C3F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Л.Я. Ворфоломееву, которая проинформировала </w:t>
      </w:r>
      <w:r w:rsidR="00CA07D3">
        <w:rPr>
          <w:sz w:val="28"/>
          <w:szCs w:val="28"/>
        </w:rPr>
        <w:t xml:space="preserve">директора департамента финансов администрации города Нижневартовска и </w:t>
      </w:r>
      <w:r w:rsidRPr="00177331">
        <w:rPr>
          <w:sz w:val="28"/>
          <w:szCs w:val="28"/>
        </w:rPr>
        <w:t xml:space="preserve">членов совета о </w:t>
      </w:r>
      <w:r>
        <w:rPr>
          <w:sz w:val="28"/>
          <w:szCs w:val="28"/>
        </w:rPr>
        <w:t>выходе из состава Общественного совета – Л.Г. Шульц, председателя Общественного совета.</w:t>
      </w:r>
    </w:p>
    <w:p w:rsidR="00851C3F" w:rsidRDefault="00851C3F" w:rsidP="00851C3F">
      <w:pPr>
        <w:pStyle w:val="a3"/>
        <w:tabs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пунктом 3.3 Положения об общественном совете при департаменте финансов администрации города Нижневартовска, утвержденного постановлением администрации города от 31.03.2020 №284, количественный состав Общественного совета составляет – не менее 6 человек.</w:t>
      </w:r>
    </w:p>
    <w:p w:rsidR="00851C3F" w:rsidRDefault="00851C3F" w:rsidP="00851C3F">
      <w:pPr>
        <w:pStyle w:val="a3"/>
        <w:tabs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Л.Я Ворфоломеева предложила:</w:t>
      </w:r>
    </w:p>
    <w:p w:rsidR="00851C3F" w:rsidRDefault="00851C3F" w:rsidP="00851C3F">
      <w:pPr>
        <w:pStyle w:val="a3"/>
        <w:tabs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досрочно расформировать </w:t>
      </w:r>
      <w:r w:rsidRPr="005E5671">
        <w:rPr>
          <w:sz w:val="28"/>
          <w:szCs w:val="28"/>
        </w:rPr>
        <w:t>Общественн</w:t>
      </w:r>
      <w:r>
        <w:rPr>
          <w:sz w:val="28"/>
          <w:szCs w:val="28"/>
        </w:rPr>
        <w:t>ый</w:t>
      </w:r>
      <w:r w:rsidRPr="005E5671">
        <w:rPr>
          <w:sz w:val="28"/>
          <w:szCs w:val="28"/>
        </w:rPr>
        <w:t xml:space="preserve"> совет</w:t>
      </w:r>
      <w:r>
        <w:rPr>
          <w:sz w:val="28"/>
          <w:szCs w:val="28"/>
        </w:rPr>
        <w:t>;</w:t>
      </w:r>
    </w:p>
    <w:p w:rsidR="006709F8" w:rsidRDefault="006709F8" w:rsidP="00851C3F">
      <w:pPr>
        <w:pStyle w:val="a3"/>
        <w:tabs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кандидатуры для включения в новый состав </w:t>
      </w:r>
      <w:r w:rsidRPr="005E5671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Pr="005E5671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а;</w:t>
      </w:r>
    </w:p>
    <w:p w:rsidR="00851C3F" w:rsidRPr="00206BE0" w:rsidRDefault="00851C3F" w:rsidP="00206BE0">
      <w:pPr>
        <w:pStyle w:val="a3"/>
        <w:tabs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утвердить состав </w:t>
      </w:r>
      <w:r w:rsidRPr="005E5671">
        <w:rPr>
          <w:sz w:val="28"/>
          <w:szCs w:val="28"/>
        </w:rPr>
        <w:t>Общественн</w:t>
      </w:r>
      <w:r w:rsidR="00206BE0">
        <w:rPr>
          <w:sz w:val="28"/>
          <w:szCs w:val="28"/>
        </w:rPr>
        <w:t>ого</w:t>
      </w:r>
      <w:r w:rsidRPr="005E5671">
        <w:rPr>
          <w:sz w:val="28"/>
          <w:szCs w:val="28"/>
        </w:rPr>
        <w:t xml:space="preserve"> совет</w:t>
      </w:r>
      <w:r w:rsidR="006709F8">
        <w:rPr>
          <w:sz w:val="28"/>
          <w:szCs w:val="28"/>
        </w:rPr>
        <w:t>а в количестве 7 человек.</w:t>
      </w:r>
    </w:p>
    <w:p w:rsidR="00374DAC" w:rsidRDefault="00374DAC" w:rsidP="00E206AA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E741E2" w:rsidRPr="00446D6C" w:rsidRDefault="00E741E2" w:rsidP="00E741E2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Решили:</w:t>
      </w:r>
    </w:p>
    <w:p w:rsidR="00FA41E4" w:rsidRDefault="00E741E2" w:rsidP="00FA41E4">
      <w:pPr>
        <w:pStyle w:val="a3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FA41E4">
        <w:rPr>
          <w:sz w:val="28"/>
          <w:szCs w:val="28"/>
        </w:rPr>
        <w:t>Принять к сведению информацию</w:t>
      </w:r>
      <w:r w:rsidR="00E51705">
        <w:rPr>
          <w:sz w:val="28"/>
          <w:szCs w:val="28"/>
        </w:rPr>
        <w:t xml:space="preserve"> о ходе реализации и об оценке эффективности муниципальной программы </w:t>
      </w:r>
      <w:r w:rsidR="00E51705" w:rsidRPr="00611D3E">
        <w:rPr>
          <w:sz w:val="28"/>
          <w:szCs w:val="28"/>
        </w:rPr>
        <w:t>"Управление муниципальными финансами в городе Нижневартовске"</w:t>
      </w:r>
      <w:r w:rsidR="00E51705">
        <w:rPr>
          <w:sz w:val="28"/>
          <w:szCs w:val="28"/>
        </w:rPr>
        <w:t xml:space="preserve"> за 2024 год</w:t>
      </w:r>
      <w:r w:rsidR="00FA41E4">
        <w:rPr>
          <w:sz w:val="28"/>
          <w:szCs w:val="28"/>
        </w:rPr>
        <w:t>.</w:t>
      </w:r>
    </w:p>
    <w:p w:rsidR="00851C3F" w:rsidRDefault="00206BE0" w:rsidP="00FA41E4">
      <w:pPr>
        <w:pStyle w:val="a3"/>
        <w:numPr>
          <w:ilvl w:val="0"/>
          <w:numId w:val="1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Досрочно расформировать </w:t>
      </w:r>
      <w:r w:rsidRPr="005E5671">
        <w:rPr>
          <w:sz w:val="28"/>
          <w:szCs w:val="28"/>
        </w:rPr>
        <w:t>Общественн</w:t>
      </w:r>
      <w:r>
        <w:rPr>
          <w:sz w:val="28"/>
          <w:szCs w:val="28"/>
        </w:rPr>
        <w:t>ый</w:t>
      </w:r>
      <w:r w:rsidRPr="005E5671">
        <w:rPr>
          <w:sz w:val="28"/>
          <w:szCs w:val="28"/>
        </w:rPr>
        <w:t xml:space="preserve"> совет</w:t>
      </w:r>
      <w:r>
        <w:rPr>
          <w:sz w:val="28"/>
          <w:szCs w:val="28"/>
        </w:rPr>
        <w:t>.</w:t>
      </w:r>
    </w:p>
    <w:p w:rsidR="00206BE0" w:rsidRPr="00FA41E4" w:rsidRDefault="00206BE0" w:rsidP="00FA41E4">
      <w:pPr>
        <w:pStyle w:val="a3"/>
        <w:numPr>
          <w:ilvl w:val="0"/>
          <w:numId w:val="1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Pr="005E5671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Pr="005E5671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а </w:t>
      </w:r>
      <w:r w:rsidR="006709F8">
        <w:rPr>
          <w:sz w:val="28"/>
          <w:szCs w:val="28"/>
        </w:rPr>
        <w:t xml:space="preserve">согласно приложению </w:t>
      </w:r>
      <w:r w:rsidR="000541BD">
        <w:rPr>
          <w:sz w:val="28"/>
          <w:szCs w:val="28"/>
        </w:rPr>
        <w:br/>
      </w:r>
      <w:r w:rsidR="006709F8">
        <w:rPr>
          <w:sz w:val="28"/>
          <w:szCs w:val="28"/>
        </w:rPr>
        <w:t>к настоящему протоколу</w:t>
      </w:r>
      <w:r>
        <w:rPr>
          <w:sz w:val="28"/>
          <w:szCs w:val="28"/>
        </w:rPr>
        <w:t>.</w:t>
      </w:r>
    </w:p>
    <w:p w:rsidR="00611D3E" w:rsidRDefault="00611D3E" w:rsidP="00C76B5B">
      <w:pPr>
        <w:ind w:firstLine="0"/>
        <w:rPr>
          <w:sz w:val="28"/>
          <w:szCs w:val="28"/>
        </w:rPr>
      </w:pPr>
    </w:p>
    <w:p w:rsidR="007B7B6B" w:rsidRDefault="007B7B6B" w:rsidP="00C76B5B">
      <w:pPr>
        <w:ind w:firstLine="0"/>
        <w:rPr>
          <w:sz w:val="28"/>
          <w:szCs w:val="28"/>
        </w:rPr>
      </w:pPr>
    </w:p>
    <w:p w:rsidR="00753F99" w:rsidRPr="008E57D6" w:rsidRDefault="00753F99" w:rsidP="00753F99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 xml:space="preserve">Заместитель председателя </w:t>
      </w:r>
    </w:p>
    <w:p w:rsidR="00753F99" w:rsidRPr="008E57D6" w:rsidRDefault="00753F99" w:rsidP="00753F99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>Общественного совета                                                              Л.Я. Ворфоломеева</w:t>
      </w:r>
    </w:p>
    <w:p w:rsidR="00753F99" w:rsidRDefault="00753F99" w:rsidP="00753F99">
      <w:pPr>
        <w:ind w:firstLine="0"/>
        <w:rPr>
          <w:sz w:val="28"/>
          <w:szCs w:val="28"/>
        </w:rPr>
      </w:pPr>
    </w:p>
    <w:p w:rsidR="00E51705" w:rsidRPr="008E57D6" w:rsidRDefault="00E51705" w:rsidP="00753F99">
      <w:pPr>
        <w:ind w:firstLine="0"/>
        <w:rPr>
          <w:sz w:val="28"/>
          <w:szCs w:val="28"/>
        </w:rPr>
      </w:pPr>
    </w:p>
    <w:p w:rsidR="00753F99" w:rsidRPr="008E57D6" w:rsidRDefault="00753F99" w:rsidP="00753F99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>Секретарь Общественного совета                                                    Т.И. Логинова</w:t>
      </w:r>
    </w:p>
    <w:p w:rsidR="003E1A4F" w:rsidRDefault="003E1A4F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3B0CAA" w:rsidRDefault="003B0CAA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5D3851" w:rsidRDefault="005D3851" w:rsidP="00753F99">
      <w:pPr>
        <w:ind w:firstLine="0"/>
        <w:rPr>
          <w:sz w:val="28"/>
          <w:szCs w:val="28"/>
        </w:rPr>
      </w:pPr>
    </w:p>
    <w:p w:rsidR="00C7690E" w:rsidRDefault="00C7690E" w:rsidP="00753F99">
      <w:pPr>
        <w:ind w:firstLine="0"/>
        <w:rPr>
          <w:sz w:val="28"/>
          <w:szCs w:val="28"/>
        </w:rPr>
      </w:pPr>
    </w:p>
    <w:p w:rsidR="00C7690E" w:rsidRPr="00C7690E" w:rsidRDefault="00C7690E" w:rsidP="00C7690E">
      <w:pPr>
        <w:tabs>
          <w:tab w:val="left" w:pos="7513"/>
        </w:tabs>
        <w:suppressAutoHyphens/>
        <w:ind w:left="6804" w:firstLine="0"/>
        <w:rPr>
          <w:szCs w:val="28"/>
        </w:rPr>
      </w:pPr>
      <w:bookmarkStart w:id="0" w:name="_GoBack"/>
      <w:bookmarkEnd w:id="0"/>
      <w:r w:rsidRPr="00C7690E">
        <w:rPr>
          <w:szCs w:val="28"/>
        </w:rPr>
        <w:lastRenderedPageBreak/>
        <w:t>Приложение к протоколу</w:t>
      </w:r>
    </w:p>
    <w:p w:rsidR="00C7690E" w:rsidRPr="00C7690E" w:rsidRDefault="00C7690E" w:rsidP="00C7690E">
      <w:pPr>
        <w:tabs>
          <w:tab w:val="left" w:pos="7513"/>
        </w:tabs>
        <w:suppressAutoHyphens/>
        <w:ind w:left="6804" w:firstLine="0"/>
        <w:rPr>
          <w:rFonts w:eastAsia="Times New Roman"/>
          <w:szCs w:val="28"/>
          <w:lang w:eastAsia="ru-RU"/>
        </w:rPr>
      </w:pPr>
      <w:r w:rsidRPr="00C7690E">
        <w:rPr>
          <w:szCs w:val="28"/>
        </w:rPr>
        <w:t>от 28.02.2025 №12</w:t>
      </w:r>
    </w:p>
    <w:p w:rsidR="00C7690E" w:rsidRPr="00C7690E" w:rsidRDefault="00C7690E" w:rsidP="00C7690E">
      <w:pPr>
        <w:ind w:left="6804"/>
        <w:rPr>
          <w:rFonts w:eastAsia="Times New Roman"/>
          <w:sz w:val="22"/>
          <w:szCs w:val="28"/>
          <w:lang w:eastAsia="ru-RU"/>
        </w:rPr>
      </w:pPr>
    </w:p>
    <w:p w:rsidR="00C7690E" w:rsidRDefault="00C7690E" w:rsidP="00C7690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7690E" w:rsidRPr="002528D1" w:rsidRDefault="00C7690E" w:rsidP="00C7690E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2528D1">
        <w:rPr>
          <w:rFonts w:eastAsia="Times New Roman"/>
          <w:b/>
          <w:sz w:val="28"/>
          <w:szCs w:val="28"/>
          <w:lang w:eastAsia="ru-RU"/>
        </w:rPr>
        <w:t>Состав</w:t>
      </w:r>
    </w:p>
    <w:p w:rsidR="00C7690E" w:rsidRDefault="00C7690E" w:rsidP="00C7690E">
      <w:pPr>
        <w:ind w:firstLine="0"/>
        <w:jc w:val="center"/>
        <w:rPr>
          <w:b/>
          <w:sz w:val="28"/>
          <w:szCs w:val="28"/>
        </w:rPr>
      </w:pPr>
      <w:r w:rsidRPr="00716441">
        <w:rPr>
          <w:b/>
          <w:sz w:val="28"/>
          <w:szCs w:val="28"/>
        </w:rPr>
        <w:t>общественно</w:t>
      </w:r>
      <w:r>
        <w:rPr>
          <w:b/>
          <w:sz w:val="28"/>
          <w:szCs w:val="28"/>
        </w:rPr>
        <w:t>го</w:t>
      </w:r>
      <w:r w:rsidRPr="00716441">
        <w:rPr>
          <w:b/>
          <w:sz w:val="28"/>
          <w:szCs w:val="28"/>
        </w:rPr>
        <w:t xml:space="preserve"> совет</w:t>
      </w:r>
      <w:r>
        <w:rPr>
          <w:b/>
          <w:sz w:val="28"/>
          <w:szCs w:val="28"/>
        </w:rPr>
        <w:t>а при департаменте финансов</w:t>
      </w:r>
    </w:p>
    <w:p w:rsidR="00C7690E" w:rsidRDefault="00C7690E" w:rsidP="000541BD">
      <w:pPr>
        <w:spacing w:after="240"/>
        <w:ind w:firstLine="0"/>
        <w:jc w:val="center"/>
        <w:rPr>
          <w:b/>
          <w:sz w:val="28"/>
          <w:szCs w:val="28"/>
        </w:rPr>
      </w:pPr>
      <w:r w:rsidRPr="00716441">
        <w:rPr>
          <w:b/>
          <w:sz w:val="28"/>
          <w:szCs w:val="28"/>
        </w:rPr>
        <w:t>администрации города Нижневартовска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68"/>
        <w:gridCol w:w="6095"/>
      </w:tblGrid>
      <w:tr w:rsidR="00C7690E" w:rsidRPr="00C7690E" w:rsidTr="000541BD">
        <w:tc>
          <w:tcPr>
            <w:tcW w:w="3284" w:type="dxa"/>
          </w:tcPr>
          <w:p w:rsidR="00C7690E" w:rsidRPr="00C7690E" w:rsidRDefault="00C7690E" w:rsidP="0044128D">
            <w:pPr>
              <w:spacing w:after="120"/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Ворфоломеева Любовь Яковлевна</w:t>
            </w:r>
          </w:p>
        </w:tc>
        <w:tc>
          <w:tcPr>
            <w:tcW w:w="368" w:type="dxa"/>
          </w:tcPr>
          <w:p w:rsidR="00C7690E" w:rsidRPr="00C7690E" w:rsidRDefault="00C7690E" w:rsidP="00C7690E">
            <w:pPr>
              <w:spacing w:after="120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095" w:type="dxa"/>
          </w:tcPr>
          <w:p w:rsidR="000541BD" w:rsidRDefault="00C7690E" w:rsidP="0044128D">
            <w:pPr>
              <w:spacing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  <w:p w:rsidR="000541BD" w:rsidRPr="000541BD" w:rsidRDefault="000541BD" w:rsidP="000541BD">
            <w:pPr>
              <w:ind w:firstLine="0"/>
              <w:rPr>
                <w:sz w:val="16"/>
                <w:szCs w:val="16"/>
              </w:rPr>
            </w:pPr>
          </w:p>
        </w:tc>
      </w:tr>
      <w:tr w:rsidR="00C7690E" w:rsidRPr="00C7690E" w:rsidTr="000541BD">
        <w:tc>
          <w:tcPr>
            <w:tcW w:w="3284" w:type="dxa"/>
          </w:tcPr>
          <w:p w:rsidR="00C7690E" w:rsidRPr="00C7690E" w:rsidRDefault="00C7690E" w:rsidP="0044128D">
            <w:pPr>
              <w:spacing w:after="120"/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Грицканюк Диана Александровна</w:t>
            </w:r>
          </w:p>
        </w:tc>
        <w:tc>
          <w:tcPr>
            <w:tcW w:w="368" w:type="dxa"/>
          </w:tcPr>
          <w:p w:rsidR="00C7690E" w:rsidRPr="00C7690E" w:rsidRDefault="00C7690E" w:rsidP="00C7690E">
            <w:pPr>
              <w:spacing w:after="120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095" w:type="dxa"/>
          </w:tcPr>
          <w:p w:rsidR="00C7690E" w:rsidRDefault="00C7690E" w:rsidP="0044128D">
            <w:pPr>
              <w:spacing w:after="120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44128D">
              <w:rPr>
                <w:sz w:val="28"/>
                <w:szCs w:val="28"/>
              </w:rPr>
              <w:t>житель города Нижневартовска</w:t>
            </w:r>
            <w:r w:rsidR="0044128D" w:rsidRPr="0044128D">
              <w:rPr>
                <w:sz w:val="28"/>
                <w:szCs w:val="28"/>
              </w:rPr>
              <w:t>, ведущий бухгалтер б</w:t>
            </w:r>
            <w:r w:rsidR="0044128D" w:rsidRPr="0044128D">
              <w:rPr>
                <w:sz w:val="28"/>
                <w:szCs w:val="28"/>
                <w:shd w:val="clear" w:color="auto" w:fill="FFFFFF"/>
              </w:rPr>
              <w:t>юджетного учреждения Ханты-Мансийского автономного округа – Югры "Нижневартовская окружная клиническая больница"</w:t>
            </w:r>
          </w:p>
          <w:p w:rsidR="000541BD" w:rsidRPr="000541BD" w:rsidRDefault="000541BD" w:rsidP="000541BD">
            <w:pPr>
              <w:ind w:firstLine="0"/>
              <w:rPr>
                <w:sz w:val="16"/>
                <w:szCs w:val="16"/>
              </w:rPr>
            </w:pPr>
          </w:p>
        </w:tc>
      </w:tr>
      <w:tr w:rsidR="00C7690E" w:rsidRPr="00C7690E" w:rsidTr="000541BD">
        <w:tc>
          <w:tcPr>
            <w:tcW w:w="3284" w:type="dxa"/>
          </w:tcPr>
          <w:p w:rsidR="00C7690E" w:rsidRDefault="0044128D" w:rsidP="0044128D">
            <w:pPr>
              <w:ind w:firstLine="0"/>
              <w:jc w:val="lef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Логинова Тамара Изосимовна</w:t>
            </w:r>
          </w:p>
          <w:p w:rsidR="000541BD" w:rsidRPr="000541BD" w:rsidRDefault="000541BD" w:rsidP="0044128D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368" w:type="dxa"/>
          </w:tcPr>
          <w:p w:rsidR="00C7690E" w:rsidRPr="00C7690E" w:rsidRDefault="0044128D" w:rsidP="00C7690E">
            <w:pPr>
              <w:spacing w:after="120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095" w:type="dxa"/>
          </w:tcPr>
          <w:p w:rsidR="00C7690E" w:rsidRDefault="0044128D" w:rsidP="0044128D">
            <w:pPr>
              <w:spacing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пенсионер</w:t>
            </w:r>
          </w:p>
          <w:p w:rsidR="000541BD" w:rsidRPr="000541BD" w:rsidRDefault="000541BD" w:rsidP="000541BD">
            <w:pPr>
              <w:ind w:firstLine="0"/>
              <w:rPr>
                <w:sz w:val="16"/>
                <w:szCs w:val="16"/>
              </w:rPr>
            </w:pPr>
          </w:p>
        </w:tc>
      </w:tr>
      <w:tr w:rsidR="00C7690E" w:rsidRPr="00C7690E" w:rsidTr="000541BD">
        <w:tc>
          <w:tcPr>
            <w:tcW w:w="3284" w:type="dxa"/>
          </w:tcPr>
          <w:p w:rsidR="00C7690E" w:rsidRPr="00C7690E" w:rsidRDefault="0044128D" w:rsidP="0044128D">
            <w:pPr>
              <w:spacing w:after="120"/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Мединцева Ирина Николаевна</w:t>
            </w:r>
          </w:p>
        </w:tc>
        <w:tc>
          <w:tcPr>
            <w:tcW w:w="368" w:type="dxa"/>
          </w:tcPr>
          <w:p w:rsidR="00C7690E" w:rsidRPr="00C7690E" w:rsidRDefault="0044128D" w:rsidP="00C7690E">
            <w:pPr>
              <w:spacing w:after="120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095" w:type="dxa"/>
          </w:tcPr>
          <w:p w:rsidR="00C7690E" w:rsidRDefault="0044128D" w:rsidP="0044128D">
            <w:pPr>
              <w:spacing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главный бухгалтер акционерного общества "ЦЕНТРОФОРС"</w:t>
            </w:r>
          </w:p>
          <w:p w:rsidR="000541BD" w:rsidRPr="000541BD" w:rsidRDefault="000541BD" w:rsidP="000541BD">
            <w:pPr>
              <w:ind w:firstLine="0"/>
              <w:rPr>
                <w:sz w:val="16"/>
                <w:szCs w:val="16"/>
              </w:rPr>
            </w:pPr>
          </w:p>
        </w:tc>
      </w:tr>
      <w:tr w:rsidR="00C7690E" w:rsidRPr="00C7690E" w:rsidTr="000541BD">
        <w:tc>
          <w:tcPr>
            <w:tcW w:w="3284" w:type="dxa"/>
          </w:tcPr>
          <w:p w:rsidR="00C7690E" w:rsidRPr="00C7690E" w:rsidRDefault="0044128D" w:rsidP="0044128D">
            <w:pPr>
              <w:spacing w:after="120"/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8"/>
                <w:lang w:eastAsia="ar-SA"/>
              </w:rPr>
              <w:t>Меньшенин Александр Васильевич</w:t>
            </w:r>
          </w:p>
        </w:tc>
        <w:tc>
          <w:tcPr>
            <w:tcW w:w="368" w:type="dxa"/>
          </w:tcPr>
          <w:p w:rsidR="00C7690E" w:rsidRPr="00C7690E" w:rsidRDefault="0044128D" w:rsidP="00C7690E">
            <w:pPr>
              <w:spacing w:after="120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095" w:type="dxa"/>
          </w:tcPr>
          <w:p w:rsidR="00C7690E" w:rsidRDefault="0044128D" w:rsidP="0044128D">
            <w:pPr>
              <w:spacing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председатель правления товарищества собственников жилья "Ладья"</w:t>
            </w:r>
          </w:p>
          <w:p w:rsidR="000541BD" w:rsidRPr="000541BD" w:rsidRDefault="000541BD" w:rsidP="000541BD">
            <w:pPr>
              <w:ind w:firstLine="0"/>
              <w:rPr>
                <w:sz w:val="16"/>
                <w:szCs w:val="16"/>
              </w:rPr>
            </w:pPr>
          </w:p>
        </w:tc>
      </w:tr>
      <w:tr w:rsidR="00C7690E" w:rsidRPr="00C7690E" w:rsidTr="000541BD">
        <w:tc>
          <w:tcPr>
            <w:tcW w:w="3284" w:type="dxa"/>
          </w:tcPr>
          <w:p w:rsidR="00C7690E" w:rsidRPr="00C7690E" w:rsidRDefault="0044128D" w:rsidP="0044128D">
            <w:pPr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8"/>
                <w:lang w:eastAsia="ar-SA"/>
              </w:rPr>
              <w:t>Солосина Вера Максимовна</w:t>
            </w:r>
          </w:p>
        </w:tc>
        <w:tc>
          <w:tcPr>
            <w:tcW w:w="368" w:type="dxa"/>
          </w:tcPr>
          <w:p w:rsidR="00C7690E" w:rsidRPr="00C7690E" w:rsidRDefault="0044128D" w:rsidP="00C7690E">
            <w:pPr>
              <w:spacing w:after="120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095" w:type="dxa"/>
          </w:tcPr>
          <w:p w:rsidR="00C7690E" w:rsidRDefault="0044128D" w:rsidP="0044128D">
            <w:pPr>
              <w:spacing w:after="12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житель города Нижневартовска,</w:t>
            </w:r>
            <w:r w:rsidRPr="002528D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465F17">
              <w:rPr>
                <w:rFonts w:eastAsia="Times New Roman"/>
                <w:sz w:val="28"/>
                <w:szCs w:val="28"/>
                <w:lang w:eastAsia="ru-RU"/>
              </w:rPr>
              <w:t>председатель правления Местной Нижневартовской городской общественной организации Культурно-просветительское общество белорусов "Белая Русь"</w:t>
            </w:r>
            <w:r w:rsidR="000541BD">
              <w:rPr>
                <w:rFonts w:eastAsia="Times New Roman"/>
                <w:sz w:val="28"/>
                <w:szCs w:val="28"/>
                <w:lang w:eastAsia="ru-RU"/>
              </w:rPr>
              <w:t>, з</w:t>
            </w:r>
            <w:r w:rsidR="000541BD" w:rsidRPr="000541BD">
              <w:rPr>
                <w:rFonts w:eastAsia="Times New Roman"/>
                <w:sz w:val="28"/>
                <w:szCs w:val="28"/>
                <w:lang w:eastAsia="ru-RU"/>
              </w:rPr>
              <w:t xml:space="preserve">аслуженный деятель культуры </w:t>
            </w:r>
            <w:r w:rsidR="000541BD" w:rsidRPr="0044128D">
              <w:rPr>
                <w:sz w:val="28"/>
                <w:szCs w:val="28"/>
                <w:shd w:val="clear" w:color="auto" w:fill="FFFFFF"/>
              </w:rPr>
              <w:t>Ханты-Мансийского автономного округа – Югры</w:t>
            </w:r>
          </w:p>
          <w:p w:rsidR="000541BD" w:rsidRPr="000541BD" w:rsidRDefault="000541BD" w:rsidP="000541BD">
            <w:pPr>
              <w:ind w:firstLine="0"/>
              <w:rPr>
                <w:sz w:val="16"/>
                <w:szCs w:val="16"/>
              </w:rPr>
            </w:pPr>
          </w:p>
        </w:tc>
      </w:tr>
      <w:tr w:rsidR="0044128D" w:rsidRPr="00C7690E" w:rsidTr="000541BD">
        <w:tc>
          <w:tcPr>
            <w:tcW w:w="3284" w:type="dxa"/>
          </w:tcPr>
          <w:p w:rsidR="0044128D" w:rsidRPr="0044128D" w:rsidRDefault="0044128D" w:rsidP="0044128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Хохлова Ирина Владимировна</w:t>
            </w:r>
          </w:p>
        </w:tc>
        <w:tc>
          <w:tcPr>
            <w:tcW w:w="368" w:type="dxa"/>
          </w:tcPr>
          <w:p w:rsidR="0044128D" w:rsidRPr="00C7690E" w:rsidRDefault="0044128D" w:rsidP="0044128D">
            <w:pPr>
              <w:spacing w:after="120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095" w:type="dxa"/>
          </w:tcPr>
          <w:p w:rsidR="0044128D" w:rsidRPr="000627AE" w:rsidRDefault="0044128D" w:rsidP="0044128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пенсионер</w:t>
            </w:r>
          </w:p>
        </w:tc>
      </w:tr>
    </w:tbl>
    <w:p w:rsidR="00C7690E" w:rsidRDefault="00C7690E" w:rsidP="00C7690E">
      <w:pPr>
        <w:spacing w:after="120"/>
        <w:ind w:firstLine="0"/>
        <w:jc w:val="center"/>
        <w:rPr>
          <w:b/>
          <w:sz w:val="28"/>
          <w:szCs w:val="28"/>
        </w:rPr>
      </w:pPr>
    </w:p>
    <w:p w:rsidR="00C7690E" w:rsidRPr="002528D1" w:rsidRDefault="00C7690E" w:rsidP="000541BD">
      <w:pPr>
        <w:spacing w:after="120"/>
        <w:ind w:firstLine="0"/>
        <w:rPr>
          <w:rFonts w:eastAsia="Times New Roman"/>
          <w:sz w:val="28"/>
          <w:szCs w:val="28"/>
          <w:lang w:eastAsia="ru-RU"/>
        </w:rPr>
      </w:pPr>
    </w:p>
    <w:sectPr w:rsidR="00C7690E" w:rsidRPr="002528D1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7D3">
          <w:rPr>
            <w:noProof/>
          </w:rPr>
          <w:t>3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A7606E"/>
    <w:multiLevelType w:val="hybridMultilevel"/>
    <w:tmpl w:val="C8A4EE86"/>
    <w:lvl w:ilvl="0" w:tplc="73D2B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81514F"/>
    <w:multiLevelType w:val="hybridMultilevel"/>
    <w:tmpl w:val="ED5204D8"/>
    <w:lvl w:ilvl="0" w:tplc="851891F6">
      <w:start w:val="1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55986"/>
    <w:multiLevelType w:val="hybridMultilevel"/>
    <w:tmpl w:val="0AA25B56"/>
    <w:lvl w:ilvl="0" w:tplc="A13AC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24507"/>
    <w:rsid w:val="000248D4"/>
    <w:rsid w:val="0003798A"/>
    <w:rsid w:val="0004249D"/>
    <w:rsid w:val="000436EB"/>
    <w:rsid w:val="00044830"/>
    <w:rsid w:val="00051A14"/>
    <w:rsid w:val="000541BD"/>
    <w:rsid w:val="00067AD2"/>
    <w:rsid w:val="000C003A"/>
    <w:rsid w:val="000D613A"/>
    <w:rsid w:val="000F1B86"/>
    <w:rsid w:val="000F745D"/>
    <w:rsid w:val="001036E9"/>
    <w:rsid w:val="00121CD2"/>
    <w:rsid w:val="00152B34"/>
    <w:rsid w:val="0016224D"/>
    <w:rsid w:val="00177331"/>
    <w:rsid w:val="00191720"/>
    <w:rsid w:val="001A3FE9"/>
    <w:rsid w:val="001B3A8B"/>
    <w:rsid w:val="001B518C"/>
    <w:rsid w:val="001C1B98"/>
    <w:rsid w:val="001D48E6"/>
    <w:rsid w:val="002051E8"/>
    <w:rsid w:val="00206BE0"/>
    <w:rsid w:val="00214132"/>
    <w:rsid w:val="002212E5"/>
    <w:rsid w:val="00235D06"/>
    <w:rsid w:val="002A55E7"/>
    <w:rsid w:val="002C478B"/>
    <w:rsid w:val="002D2DBF"/>
    <w:rsid w:val="00302E63"/>
    <w:rsid w:val="00324767"/>
    <w:rsid w:val="003326C6"/>
    <w:rsid w:val="003332A6"/>
    <w:rsid w:val="00354D03"/>
    <w:rsid w:val="00357204"/>
    <w:rsid w:val="003661D3"/>
    <w:rsid w:val="00370064"/>
    <w:rsid w:val="00373B21"/>
    <w:rsid w:val="00374DAC"/>
    <w:rsid w:val="00391319"/>
    <w:rsid w:val="0039634E"/>
    <w:rsid w:val="003B0CAA"/>
    <w:rsid w:val="003C5B41"/>
    <w:rsid w:val="003E1A4F"/>
    <w:rsid w:val="00402942"/>
    <w:rsid w:val="00407C02"/>
    <w:rsid w:val="0044128D"/>
    <w:rsid w:val="004432CC"/>
    <w:rsid w:val="004451CC"/>
    <w:rsid w:val="0044561D"/>
    <w:rsid w:val="00446D6C"/>
    <w:rsid w:val="004658F4"/>
    <w:rsid w:val="004672FD"/>
    <w:rsid w:val="00473EC6"/>
    <w:rsid w:val="004A5609"/>
    <w:rsid w:val="004B5484"/>
    <w:rsid w:val="004C226A"/>
    <w:rsid w:val="004D0811"/>
    <w:rsid w:val="004D3B9A"/>
    <w:rsid w:val="004D673F"/>
    <w:rsid w:val="004F18A5"/>
    <w:rsid w:val="004F1AD3"/>
    <w:rsid w:val="0050136F"/>
    <w:rsid w:val="0054263A"/>
    <w:rsid w:val="005559B0"/>
    <w:rsid w:val="00590F9F"/>
    <w:rsid w:val="00594879"/>
    <w:rsid w:val="005A0C19"/>
    <w:rsid w:val="005B073E"/>
    <w:rsid w:val="005D3851"/>
    <w:rsid w:val="005F223D"/>
    <w:rsid w:val="00611D3E"/>
    <w:rsid w:val="0063052F"/>
    <w:rsid w:val="006520D9"/>
    <w:rsid w:val="00665650"/>
    <w:rsid w:val="006709F8"/>
    <w:rsid w:val="00684B2E"/>
    <w:rsid w:val="006A78DD"/>
    <w:rsid w:val="006C35A9"/>
    <w:rsid w:val="006D249E"/>
    <w:rsid w:val="006D29DF"/>
    <w:rsid w:val="006D6F34"/>
    <w:rsid w:val="006E0274"/>
    <w:rsid w:val="006E09B7"/>
    <w:rsid w:val="0071407F"/>
    <w:rsid w:val="00753F99"/>
    <w:rsid w:val="00770809"/>
    <w:rsid w:val="00792367"/>
    <w:rsid w:val="00794D8E"/>
    <w:rsid w:val="007A238B"/>
    <w:rsid w:val="007B081C"/>
    <w:rsid w:val="007B7B6B"/>
    <w:rsid w:val="007C79B8"/>
    <w:rsid w:val="00823E97"/>
    <w:rsid w:val="008273E3"/>
    <w:rsid w:val="00834F5C"/>
    <w:rsid w:val="008404CD"/>
    <w:rsid w:val="00840CC5"/>
    <w:rsid w:val="008424C8"/>
    <w:rsid w:val="008518A8"/>
    <w:rsid w:val="00851C3F"/>
    <w:rsid w:val="00856243"/>
    <w:rsid w:val="00857981"/>
    <w:rsid w:val="008751A1"/>
    <w:rsid w:val="00892FA9"/>
    <w:rsid w:val="0089662F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17BE"/>
    <w:rsid w:val="00956AF0"/>
    <w:rsid w:val="00962E32"/>
    <w:rsid w:val="00976A6F"/>
    <w:rsid w:val="009822B4"/>
    <w:rsid w:val="00990FD3"/>
    <w:rsid w:val="00993777"/>
    <w:rsid w:val="009B0849"/>
    <w:rsid w:val="00A05A52"/>
    <w:rsid w:val="00A139AE"/>
    <w:rsid w:val="00A14B75"/>
    <w:rsid w:val="00A54AD2"/>
    <w:rsid w:val="00A61A6F"/>
    <w:rsid w:val="00A70D0B"/>
    <w:rsid w:val="00A71B57"/>
    <w:rsid w:val="00A7482A"/>
    <w:rsid w:val="00A95B2D"/>
    <w:rsid w:val="00A9662C"/>
    <w:rsid w:val="00AA6128"/>
    <w:rsid w:val="00AC1CA4"/>
    <w:rsid w:val="00AF1D53"/>
    <w:rsid w:val="00B13899"/>
    <w:rsid w:val="00B146CA"/>
    <w:rsid w:val="00B21065"/>
    <w:rsid w:val="00B32FA1"/>
    <w:rsid w:val="00B4749D"/>
    <w:rsid w:val="00B56DD6"/>
    <w:rsid w:val="00B576AF"/>
    <w:rsid w:val="00B90845"/>
    <w:rsid w:val="00BE4930"/>
    <w:rsid w:val="00C01353"/>
    <w:rsid w:val="00C05048"/>
    <w:rsid w:val="00C1511D"/>
    <w:rsid w:val="00C309B5"/>
    <w:rsid w:val="00C314F0"/>
    <w:rsid w:val="00C635DB"/>
    <w:rsid w:val="00C668D0"/>
    <w:rsid w:val="00C7690E"/>
    <w:rsid w:val="00C76B5B"/>
    <w:rsid w:val="00C90D00"/>
    <w:rsid w:val="00C9228F"/>
    <w:rsid w:val="00CA07D3"/>
    <w:rsid w:val="00CB7C53"/>
    <w:rsid w:val="00D27835"/>
    <w:rsid w:val="00D365FD"/>
    <w:rsid w:val="00D476A9"/>
    <w:rsid w:val="00D72FCC"/>
    <w:rsid w:val="00DA06B1"/>
    <w:rsid w:val="00DA261B"/>
    <w:rsid w:val="00DB1BDB"/>
    <w:rsid w:val="00DB3EFD"/>
    <w:rsid w:val="00DC3F47"/>
    <w:rsid w:val="00DD5D12"/>
    <w:rsid w:val="00DF2E53"/>
    <w:rsid w:val="00DF3B70"/>
    <w:rsid w:val="00E206AA"/>
    <w:rsid w:val="00E504BD"/>
    <w:rsid w:val="00E51705"/>
    <w:rsid w:val="00E57F47"/>
    <w:rsid w:val="00E741E2"/>
    <w:rsid w:val="00E80E39"/>
    <w:rsid w:val="00E841B5"/>
    <w:rsid w:val="00E846E4"/>
    <w:rsid w:val="00E85B2E"/>
    <w:rsid w:val="00E87623"/>
    <w:rsid w:val="00E90A0F"/>
    <w:rsid w:val="00E93330"/>
    <w:rsid w:val="00EB0C66"/>
    <w:rsid w:val="00EB50B9"/>
    <w:rsid w:val="00EE5149"/>
    <w:rsid w:val="00EF3D2C"/>
    <w:rsid w:val="00F13F72"/>
    <w:rsid w:val="00F22300"/>
    <w:rsid w:val="00F66424"/>
    <w:rsid w:val="00F74B94"/>
    <w:rsid w:val="00F908E0"/>
    <w:rsid w:val="00F97A7F"/>
    <w:rsid w:val="00FA41E4"/>
    <w:rsid w:val="00FB1015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5DB7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nhideWhenUsed/>
    <w:qFormat/>
    <w:rsid w:val="00B21065"/>
    <w:pPr>
      <w:keepNext/>
      <w:spacing w:before="240" w:after="60"/>
      <w:ind w:firstLine="0"/>
      <w:jc w:val="left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styleId="ae">
    <w:name w:val="Normal (Web)"/>
    <w:basedOn w:val="a"/>
    <w:uiPriority w:val="99"/>
    <w:semiHidden/>
    <w:unhideWhenUsed/>
    <w:rsid w:val="001B518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">
    <w:name w:val="Strong"/>
    <w:basedOn w:val="a0"/>
    <w:qFormat/>
    <w:rsid w:val="00E206AA"/>
    <w:rPr>
      <w:b/>
      <w:bCs/>
    </w:rPr>
  </w:style>
  <w:style w:type="paragraph" w:customStyle="1" w:styleId="af0">
    <w:name w:val="Прижатый влево"/>
    <w:basedOn w:val="a"/>
    <w:next w:val="a"/>
    <w:rsid w:val="00EF3D2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F3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3D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1065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customStyle="1" w:styleId="ConsPlusNormal">
    <w:name w:val="ConsPlusNormal"/>
    <w:rsid w:val="00177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39"/>
    <w:rsid w:val="00C7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79</cp:revision>
  <cp:lastPrinted>2025-02-28T10:28:00Z</cp:lastPrinted>
  <dcterms:created xsi:type="dcterms:W3CDTF">2021-04-06T03:36:00Z</dcterms:created>
  <dcterms:modified xsi:type="dcterms:W3CDTF">2025-02-28T10:28:00Z</dcterms:modified>
</cp:coreProperties>
</file>